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897902"/>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F1096D">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rPr>
          <w:lang w:val="en-001"/>
        </w:rPr>
        <w:t>10</w:t>
      </w:r>
      <w:r w:rsidR="003559DC">
        <w:t>.11</w:t>
      </w:r>
      <w:r w:rsidR="005E7B0F">
        <w:t>.2020</w:t>
      </w:r>
    </w:p>
    <w:p w:rsidR="00F1096D" w:rsidRDefault="00F1096D">
      <w:pPr>
        <w:pStyle w:val="ContentsHeading"/>
      </w:pPr>
    </w:p>
    <w:p w:rsidR="00002A7E" w:rsidRDefault="005E7B0F">
      <w:pPr>
        <w:pStyle w:val="ContentsHeading"/>
      </w:pPr>
      <w:r>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Content>
        <w:p w:rsidR="00F1096D"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897902" w:history="1">
            <w:r w:rsidR="00F1096D" w:rsidRPr="00004D48">
              <w:rPr>
                <w:rStyle w:val="Hyperlink"/>
                <w:noProof/>
                <w:lang w:val="en-001"/>
              </w:rPr>
              <w:t>Funkcionalna verifikacija hardvera</w:t>
            </w:r>
            <w:r w:rsidR="00F1096D">
              <w:rPr>
                <w:noProof/>
              </w:rPr>
              <w:tab/>
            </w:r>
            <w:r w:rsidR="00F1096D">
              <w:rPr>
                <w:noProof/>
              </w:rPr>
              <w:fldChar w:fldCharType="begin"/>
            </w:r>
            <w:r w:rsidR="00F1096D">
              <w:rPr>
                <w:noProof/>
              </w:rPr>
              <w:instrText xml:space="preserve"> PAGEREF _Toc55897902 \h </w:instrText>
            </w:r>
            <w:r w:rsidR="00F1096D">
              <w:rPr>
                <w:noProof/>
              </w:rPr>
            </w:r>
            <w:r w:rsidR="00F1096D">
              <w:rPr>
                <w:noProof/>
              </w:rPr>
              <w:fldChar w:fldCharType="separate"/>
            </w:r>
            <w:r w:rsidR="00F1096D">
              <w:rPr>
                <w:noProof/>
              </w:rPr>
              <w:t>1</w:t>
            </w:r>
            <w:r w:rsidR="00F1096D">
              <w:rPr>
                <w:noProof/>
              </w:rPr>
              <w:fldChar w:fldCharType="end"/>
            </w:r>
          </w:hyperlink>
        </w:p>
        <w:p w:rsidR="00F1096D" w:rsidRDefault="00F1096D">
          <w:pPr>
            <w:pStyle w:val="TOC1"/>
            <w:tabs>
              <w:tab w:val="right" w:leader="dot" w:pos="9678"/>
            </w:tabs>
            <w:rPr>
              <w:rFonts w:asciiTheme="minorHAnsi" w:eastAsiaTheme="minorEastAsia" w:hAnsiTheme="minorHAnsi" w:cstheme="minorBidi"/>
              <w:noProof/>
              <w:kern w:val="0"/>
              <w:sz w:val="22"/>
              <w:szCs w:val="22"/>
            </w:rPr>
          </w:pPr>
          <w:hyperlink w:anchor="_Toc55897903" w:history="1">
            <w:r w:rsidRPr="00004D48">
              <w:rPr>
                <w:rStyle w:val="Hyperlink"/>
                <w:noProof/>
              </w:rPr>
              <w:t>1. Uvod u funkcionalnu verifikaciju hardvera</w:t>
            </w:r>
            <w:r>
              <w:rPr>
                <w:noProof/>
              </w:rPr>
              <w:tab/>
            </w:r>
            <w:r>
              <w:rPr>
                <w:noProof/>
              </w:rPr>
              <w:fldChar w:fldCharType="begin"/>
            </w:r>
            <w:r>
              <w:rPr>
                <w:noProof/>
              </w:rPr>
              <w:instrText xml:space="preserve"> PAGEREF _Toc55897903 \h </w:instrText>
            </w:r>
            <w:r>
              <w:rPr>
                <w:noProof/>
              </w:rPr>
            </w:r>
            <w:r>
              <w:rPr>
                <w:noProof/>
              </w:rPr>
              <w:fldChar w:fldCharType="separate"/>
            </w:r>
            <w:r>
              <w:rPr>
                <w:noProof/>
              </w:rPr>
              <w:t>3</w:t>
            </w:r>
            <w:r>
              <w:rPr>
                <w:noProof/>
              </w:rPr>
              <w:fldChar w:fldCharType="end"/>
            </w:r>
          </w:hyperlink>
        </w:p>
        <w:p w:rsidR="00F1096D" w:rsidRDefault="00F1096D">
          <w:pPr>
            <w:pStyle w:val="TOC1"/>
            <w:tabs>
              <w:tab w:val="right" w:leader="dot" w:pos="9678"/>
            </w:tabs>
            <w:rPr>
              <w:rFonts w:asciiTheme="minorHAnsi" w:eastAsiaTheme="minorEastAsia" w:hAnsiTheme="minorHAnsi" w:cstheme="minorBidi"/>
              <w:noProof/>
              <w:kern w:val="0"/>
              <w:sz w:val="22"/>
              <w:szCs w:val="22"/>
            </w:rPr>
          </w:pPr>
          <w:hyperlink w:anchor="_Toc55897904" w:history="1">
            <w:r w:rsidRPr="00004D48">
              <w:rPr>
                <w:rStyle w:val="Hyperlink"/>
                <w:noProof/>
              </w:rPr>
              <w:t>2. Realizacija projekta – Audio Scrambler System</w:t>
            </w:r>
            <w:r>
              <w:rPr>
                <w:noProof/>
              </w:rPr>
              <w:tab/>
            </w:r>
            <w:r>
              <w:rPr>
                <w:noProof/>
              </w:rPr>
              <w:fldChar w:fldCharType="begin"/>
            </w:r>
            <w:r>
              <w:rPr>
                <w:noProof/>
              </w:rPr>
              <w:instrText xml:space="preserve"> PAGEREF _Toc55897904 \h </w:instrText>
            </w:r>
            <w:r>
              <w:rPr>
                <w:noProof/>
              </w:rPr>
            </w:r>
            <w:r>
              <w:rPr>
                <w:noProof/>
              </w:rPr>
              <w:fldChar w:fldCharType="separate"/>
            </w:r>
            <w:r>
              <w:rPr>
                <w:noProof/>
              </w:rPr>
              <w:t>5</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05" w:history="1">
            <w:r w:rsidRPr="00004D48">
              <w:rPr>
                <w:rStyle w:val="Hyperlink"/>
                <w:noProof/>
              </w:rPr>
              <w:t>2.1. AXI Interfejs</w:t>
            </w:r>
            <w:r>
              <w:rPr>
                <w:noProof/>
              </w:rPr>
              <w:tab/>
            </w:r>
            <w:r>
              <w:rPr>
                <w:noProof/>
              </w:rPr>
              <w:fldChar w:fldCharType="begin"/>
            </w:r>
            <w:r>
              <w:rPr>
                <w:noProof/>
              </w:rPr>
              <w:instrText xml:space="preserve"> PAGEREF _Toc55897905 \h </w:instrText>
            </w:r>
            <w:r>
              <w:rPr>
                <w:noProof/>
              </w:rPr>
            </w:r>
            <w:r>
              <w:rPr>
                <w:noProof/>
              </w:rPr>
              <w:fldChar w:fldCharType="separate"/>
            </w:r>
            <w:r>
              <w:rPr>
                <w:noProof/>
              </w:rPr>
              <w:t>6</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06" w:history="1">
            <w:r w:rsidRPr="00004D48">
              <w:rPr>
                <w:rStyle w:val="Hyperlink"/>
                <w:noProof/>
              </w:rPr>
              <w:t>2.2. Definisanje interfejsa</w:t>
            </w:r>
            <w:r>
              <w:rPr>
                <w:noProof/>
              </w:rPr>
              <w:tab/>
            </w:r>
            <w:r>
              <w:rPr>
                <w:noProof/>
              </w:rPr>
              <w:fldChar w:fldCharType="begin"/>
            </w:r>
            <w:r>
              <w:rPr>
                <w:noProof/>
              </w:rPr>
              <w:instrText xml:space="preserve"> PAGEREF _Toc55897906 \h </w:instrText>
            </w:r>
            <w:r>
              <w:rPr>
                <w:noProof/>
              </w:rPr>
            </w:r>
            <w:r>
              <w:rPr>
                <w:noProof/>
              </w:rPr>
              <w:fldChar w:fldCharType="separate"/>
            </w:r>
            <w:r>
              <w:rPr>
                <w:noProof/>
              </w:rPr>
              <w:t>8</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07" w:history="1">
            <w:r w:rsidRPr="00004D48">
              <w:rPr>
                <w:rStyle w:val="Hyperlink"/>
                <w:noProof/>
              </w:rPr>
              <w:t>2.3. Implementacija hardvera pomoću Vivado IP integratora</w:t>
            </w:r>
            <w:r>
              <w:rPr>
                <w:noProof/>
              </w:rPr>
              <w:tab/>
            </w:r>
            <w:r>
              <w:rPr>
                <w:noProof/>
              </w:rPr>
              <w:fldChar w:fldCharType="begin"/>
            </w:r>
            <w:r>
              <w:rPr>
                <w:noProof/>
              </w:rPr>
              <w:instrText xml:space="preserve"> PAGEREF _Toc55897907 \h </w:instrText>
            </w:r>
            <w:r>
              <w:rPr>
                <w:noProof/>
              </w:rPr>
            </w:r>
            <w:r>
              <w:rPr>
                <w:noProof/>
              </w:rPr>
              <w:fldChar w:fldCharType="separate"/>
            </w:r>
            <w:r>
              <w:rPr>
                <w:noProof/>
              </w:rPr>
              <w:t>9</w:t>
            </w:r>
            <w:r>
              <w:rPr>
                <w:noProof/>
              </w:rPr>
              <w:fldChar w:fldCharType="end"/>
            </w:r>
          </w:hyperlink>
        </w:p>
        <w:p w:rsidR="00F1096D" w:rsidRDefault="00F1096D">
          <w:pPr>
            <w:pStyle w:val="TOC1"/>
            <w:tabs>
              <w:tab w:val="right" w:leader="dot" w:pos="9678"/>
            </w:tabs>
            <w:rPr>
              <w:rFonts w:asciiTheme="minorHAnsi" w:eastAsiaTheme="minorEastAsia" w:hAnsiTheme="minorHAnsi" w:cstheme="minorBidi"/>
              <w:noProof/>
              <w:kern w:val="0"/>
              <w:sz w:val="22"/>
              <w:szCs w:val="22"/>
            </w:rPr>
          </w:pPr>
          <w:hyperlink w:anchor="_Toc55897908" w:history="1">
            <w:r w:rsidRPr="00004D48">
              <w:rPr>
                <w:rStyle w:val="Hyperlink"/>
                <w:noProof/>
              </w:rPr>
              <w:t>3. UVM metodologija verifikacije projektovanih digitalnih sistema</w:t>
            </w:r>
            <w:r>
              <w:rPr>
                <w:noProof/>
              </w:rPr>
              <w:tab/>
            </w:r>
            <w:r>
              <w:rPr>
                <w:noProof/>
              </w:rPr>
              <w:fldChar w:fldCharType="begin"/>
            </w:r>
            <w:r>
              <w:rPr>
                <w:noProof/>
              </w:rPr>
              <w:instrText xml:space="preserve"> PAGEREF _Toc55897908 \h </w:instrText>
            </w:r>
            <w:r>
              <w:rPr>
                <w:noProof/>
              </w:rPr>
            </w:r>
            <w:r>
              <w:rPr>
                <w:noProof/>
              </w:rPr>
              <w:fldChar w:fldCharType="separate"/>
            </w:r>
            <w:r>
              <w:rPr>
                <w:noProof/>
              </w:rPr>
              <w:t>9</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09" w:history="1">
            <w:r w:rsidRPr="00004D48">
              <w:rPr>
                <w:rStyle w:val="Hyperlink"/>
                <w:noProof/>
              </w:rPr>
              <w:t xml:space="preserve">3.1. UVM </w:t>
            </w:r>
            <w:r w:rsidRPr="00004D48">
              <w:rPr>
                <w:rStyle w:val="Hyperlink"/>
                <w:noProof/>
                <w:lang w:val="en-001"/>
              </w:rPr>
              <w:t>hijerarhija</w:t>
            </w:r>
            <w:r>
              <w:rPr>
                <w:noProof/>
              </w:rPr>
              <w:tab/>
            </w:r>
            <w:r>
              <w:rPr>
                <w:noProof/>
              </w:rPr>
              <w:fldChar w:fldCharType="begin"/>
            </w:r>
            <w:r>
              <w:rPr>
                <w:noProof/>
              </w:rPr>
              <w:instrText xml:space="preserve"> PAGEREF _Toc55897909 \h </w:instrText>
            </w:r>
            <w:r>
              <w:rPr>
                <w:noProof/>
              </w:rPr>
            </w:r>
            <w:r>
              <w:rPr>
                <w:noProof/>
              </w:rPr>
              <w:fldChar w:fldCharType="separate"/>
            </w:r>
            <w:r>
              <w:rPr>
                <w:noProof/>
              </w:rPr>
              <w:t>10</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10" w:history="1">
            <w:r w:rsidRPr="00004D48">
              <w:rPr>
                <w:rStyle w:val="Hyperlink"/>
                <w:noProof/>
                <w:lang w:val="sr-Latn-RS"/>
              </w:rPr>
              <w:t>3.2.</w:t>
            </w:r>
            <w:r w:rsidRPr="00004D48">
              <w:rPr>
                <w:rStyle w:val="Hyperlink"/>
                <w:noProof/>
                <w:lang w:val="en-001"/>
              </w:rPr>
              <w:t xml:space="preserve"> Verifikaciono okru</w:t>
            </w:r>
            <w:r w:rsidRPr="00004D48">
              <w:rPr>
                <w:rStyle w:val="Hyperlink"/>
                <w:noProof/>
                <w:lang w:val="sr-Latn-RS"/>
              </w:rPr>
              <w:t>ženje</w:t>
            </w:r>
            <w:r>
              <w:rPr>
                <w:noProof/>
              </w:rPr>
              <w:tab/>
            </w:r>
            <w:r>
              <w:rPr>
                <w:noProof/>
              </w:rPr>
              <w:fldChar w:fldCharType="begin"/>
            </w:r>
            <w:r>
              <w:rPr>
                <w:noProof/>
              </w:rPr>
              <w:instrText xml:space="preserve"> PAGEREF _Toc55897910 \h </w:instrText>
            </w:r>
            <w:r>
              <w:rPr>
                <w:noProof/>
              </w:rPr>
            </w:r>
            <w:r>
              <w:rPr>
                <w:noProof/>
              </w:rPr>
              <w:fldChar w:fldCharType="separate"/>
            </w:r>
            <w:r>
              <w:rPr>
                <w:noProof/>
              </w:rPr>
              <w:t>11</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11" w:history="1">
            <w:r w:rsidRPr="00004D48">
              <w:rPr>
                <w:rStyle w:val="Hyperlink"/>
                <w:noProof/>
              </w:rPr>
              <w:t>3.3. Verifikacioni plan scrambler_ip jezgra</w:t>
            </w:r>
            <w:r>
              <w:rPr>
                <w:noProof/>
              </w:rPr>
              <w:tab/>
            </w:r>
            <w:r>
              <w:rPr>
                <w:noProof/>
              </w:rPr>
              <w:fldChar w:fldCharType="begin"/>
            </w:r>
            <w:r>
              <w:rPr>
                <w:noProof/>
              </w:rPr>
              <w:instrText xml:space="preserve"> PAGEREF _Toc55897911 \h </w:instrText>
            </w:r>
            <w:r>
              <w:rPr>
                <w:noProof/>
              </w:rPr>
            </w:r>
            <w:r>
              <w:rPr>
                <w:noProof/>
              </w:rPr>
              <w:fldChar w:fldCharType="separate"/>
            </w:r>
            <w:r>
              <w:rPr>
                <w:noProof/>
              </w:rPr>
              <w:t>11</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12" w:history="1">
            <w:r w:rsidRPr="00004D48">
              <w:rPr>
                <w:rStyle w:val="Hyperlink"/>
                <w:noProof/>
                <w:lang w:val="sr-Latn-RS"/>
              </w:rPr>
              <w:t>3.4.</w:t>
            </w:r>
            <w:r w:rsidRPr="00004D48">
              <w:rPr>
                <w:rStyle w:val="Hyperlink"/>
                <w:noProof/>
                <w:lang w:val="en-001"/>
              </w:rPr>
              <w:t xml:space="preserve"> Top testben</w:t>
            </w:r>
            <w:r w:rsidRPr="00004D48">
              <w:rPr>
                <w:rStyle w:val="Hyperlink"/>
                <w:noProof/>
                <w:lang w:val="sr-Latn-RS"/>
              </w:rPr>
              <w:t>č</w:t>
            </w:r>
            <w:r>
              <w:rPr>
                <w:noProof/>
              </w:rPr>
              <w:tab/>
            </w:r>
            <w:r>
              <w:rPr>
                <w:noProof/>
              </w:rPr>
              <w:fldChar w:fldCharType="begin"/>
            </w:r>
            <w:r>
              <w:rPr>
                <w:noProof/>
              </w:rPr>
              <w:instrText xml:space="preserve"> PAGEREF _Toc55897912 \h </w:instrText>
            </w:r>
            <w:r>
              <w:rPr>
                <w:noProof/>
              </w:rPr>
            </w:r>
            <w:r>
              <w:rPr>
                <w:noProof/>
              </w:rPr>
              <w:fldChar w:fldCharType="separate"/>
            </w:r>
            <w:r>
              <w:rPr>
                <w:noProof/>
              </w:rPr>
              <w:t>12</w:t>
            </w:r>
            <w:r>
              <w:rPr>
                <w:noProof/>
              </w:rPr>
              <w:fldChar w:fldCharType="end"/>
            </w:r>
          </w:hyperlink>
        </w:p>
        <w:p w:rsidR="00F1096D" w:rsidRDefault="00F1096D">
          <w:pPr>
            <w:pStyle w:val="TOC1"/>
            <w:tabs>
              <w:tab w:val="right" w:leader="dot" w:pos="9678"/>
            </w:tabs>
            <w:rPr>
              <w:rFonts w:asciiTheme="minorHAnsi" w:eastAsiaTheme="minorEastAsia" w:hAnsiTheme="minorHAnsi" w:cstheme="minorBidi"/>
              <w:noProof/>
              <w:kern w:val="0"/>
              <w:sz w:val="22"/>
              <w:szCs w:val="22"/>
            </w:rPr>
          </w:pPr>
          <w:hyperlink w:anchor="_Toc55897913" w:history="1">
            <w:r w:rsidRPr="00004D48">
              <w:rPr>
                <w:rStyle w:val="Hyperlink"/>
                <w:noProof/>
              </w:rPr>
              <w:t>4. UVM environment klasa</w:t>
            </w:r>
            <w:r>
              <w:rPr>
                <w:noProof/>
              </w:rPr>
              <w:tab/>
            </w:r>
            <w:r>
              <w:rPr>
                <w:noProof/>
              </w:rPr>
              <w:fldChar w:fldCharType="begin"/>
            </w:r>
            <w:r>
              <w:rPr>
                <w:noProof/>
              </w:rPr>
              <w:instrText xml:space="preserve"> PAGEREF _Toc55897913 \h </w:instrText>
            </w:r>
            <w:r>
              <w:rPr>
                <w:noProof/>
              </w:rPr>
            </w:r>
            <w:r>
              <w:rPr>
                <w:noProof/>
              </w:rPr>
              <w:fldChar w:fldCharType="separate"/>
            </w:r>
            <w:r>
              <w:rPr>
                <w:noProof/>
              </w:rPr>
              <w:t>13</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14" w:history="1">
            <w:r w:rsidRPr="00004D48">
              <w:rPr>
                <w:rStyle w:val="Hyperlink"/>
                <w:noProof/>
              </w:rPr>
              <w:t>4.1. BRAM A agent</w:t>
            </w:r>
            <w:r>
              <w:rPr>
                <w:noProof/>
              </w:rPr>
              <w:tab/>
            </w:r>
            <w:r>
              <w:rPr>
                <w:noProof/>
              </w:rPr>
              <w:fldChar w:fldCharType="begin"/>
            </w:r>
            <w:r>
              <w:rPr>
                <w:noProof/>
              </w:rPr>
              <w:instrText xml:space="preserve"> PAGEREF _Toc55897914 \h </w:instrText>
            </w:r>
            <w:r>
              <w:rPr>
                <w:noProof/>
              </w:rPr>
            </w:r>
            <w:r>
              <w:rPr>
                <w:noProof/>
              </w:rPr>
              <w:fldChar w:fldCharType="separate"/>
            </w:r>
            <w:r>
              <w:rPr>
                <w:noProof/>
              </w:rPr>
              <w:t>13</w:t>
            </w:r>
            <w:r>
              <w:rPr>
                <w:noProof/>
              </w:rPr>
              <w:fldChar w:fldCharType="end"/>
            </w:r>
          </w:hyperlink>
        </w:p>
        <w:p w:rsidR="00F1096D" w:rsidRDefault="00F1096D">
          <w:pPr>
            <w:pStyle w:val="TOC3"/>
            <w:tabs>
              <w:tab w:val="right" w:leader="dot" w:pos="9678"/>
            </w:tabs>
            <w:rPr>
              <w:rFonts w:asciiTheme="minorHAnsi" w:eastAsiaTheme="minorEastAsia" w:hAnsiTheme="minorHAnsi" w:cstheme="minorBidi"/>
              <w:noProof/>
              <w:kern w:val="0"/>
              <w:sz w:val="22"/>
              <w:szCs w:val="22"/>
            </w:rPr>
          </w:pPr>
          <w:hyperlink w:anchor="_Toc55897915" w:history="1">
            <w:r w:rsidRPr="00004D48">
              <w:rPr>
                <w:rStyle w:val="Hyperlink"/>
                <w:noProof/>
              </w:rPr>
              <w:t>Standardne UVM faze BRAM A agenta tokom simulacije</w:t>
            </w:r>
            <w:r>
              <w:rPr>
                <w:noProof/>
              </w:rPr>
              <w:tab/>
            </w:r>
            <w:r>
              <w:rPr>
                <w:noProof/>
              </w:rPr>
              <w:fldChar w:fldCharType="begin"/>
            </w:r>
            <w:r>
              <w:rPr>
                <w:noProof/>
              </w:rPr>
              <w:instrText xml:space="preserve"> PAGEREF _Toc55897915 \h </w:instrText>
            </w:r>
            <w:r>
              <w:rPr>
                <w:noProof/>
              </w:rPr>
            </w:r>
            <w:r>
              <w:rPr>
                <w:noProof/>
              </w:rPr>
              <w:fldChar w:fldCharType="separate"/>
            </w:r>
            <w:r>
              <w:rPr>
                <w:noProof/>
              </w:rPr>
              <w:t>14</w:t>
            </w:r>
            <w:r>
              <w:rPr>
                <w:noProof/>
              </w:rPr>
              <w:fldChar w:fldCharType="end"/>
            </w:r>
          </w:hyperlink>
        </w:p>
        <w:p w:rsidR="00F1096D" w:rsidRDefault="00F1096D">
          <w:pPr>
            <w:pStyle w:val="TOC3"/>
            <w:tabs>
              <w:tab w:val="right" w:leader="dot" w:pos="9678"/>
            </w:tabs>
            <w:rPr>
              <w:rFonts w:asciiTheme="minorHAnsi" w:eastAsiaTheme="minorEastAsia" w:hAnsiTheme="minorHAnsi" w:cstheme="minorBidi"/>
              <w:noProof/>
              <w:kern w:val="0"/>
              <w:sz w:val="22"/>
              <w:szCs w:val="22"/>
            </w:rPr>
          </w:pPr>
          <w:hyperlink w:anchor="_Toc55897916" w:history="1">
            <w:r w:rsidRPr="00004D48">
              <w:rPr>
                <w:rStyle w:val="Hyperlink"/>
                <w:noProof/>
                <w:lang w:val="sr-Latn-RS"/>
              </w:rPr>
              <w:t>BRAM A driver i BRAM A sekvencer</w:t>
            </w:r>
            <w:r>
              <w:rPr>
                <w:noProof/>
              </w:rPr>
              <w:tab/>
            </w:r>
            <w:r>
              <w:rPr>
                <w:noProof/>
              </w:rPr>
              <w:fldChar w:fldCharType="begin"/>
            </w:r>
            <w:r>
              <w:rPr>
                <w:noProof/>
              </w:rPr>
              <w:instrText xml:space="preserve"> PAGEREF _Toc55897916 \h </w:instrText>
            </w:r>
            <w:r>
              <w:rPr>
                <w:noProof/>
              </w:rPr>
            </w:r>
            <w:r>
              <w:rPr>
                <w:noProof/>
              </w:rPr>
              <w:fldChar w:fldCharType="separate"/>
            </w:r>
            <w:r>
              <w:rPr>
                <w:noProof/>
              </w:rPr>
              <w:t>16</w:t>
            </w:r>
            <w:r>
              <w:rPr>
                <w:noProof/>
              </w:rPr>
              <w:fldChar w:fldCharType="end"/>
            </w:r>
          </w:hyperlink>
        </w:p>
        <w:p w:rsidR="00F1096D" w:rsidRDefault="00F1096D">
          <w:pPr>
            <w:pStyle w:val="TOC3"/>
            <w:tabs>
              <w:tab w:val="right" w:leader="dot" w:pos="9678"/>
            </w:tabs>
            <w:rPr>
              <w:rFonts w:asciiTheme="minorHAnsi" w:eastAsiaTheme="minorEastAsia" w:hAnsiTheme="minorHAnsi" w:cstheme="minorBidi"/>
              <w:noProof/>
              <w:kern w:val="0"/>
              <w:sz w:val="22"/>
              <w:szCs w:val="22"/>
            </w:rPr>
          </w:pPr>
          <w:hyperlink w:anchor="_Toc55897917" w:history="1">
            <w:r w:rsidRPr="00004D48">
              <w:rPr>
                <w:rStyle w:val="Hyperlink"/>
                <w:noProof/>
                <w:lang w:val="sr-Latn-RS"/>
              </w:rPr>
              <w:t>BRAM A monitor i scrambler_ip_scoreboard</w:t>
            </w:r>
            <w:r>
              <w:rPr>
                <w:noProof/>
              </w:rPr>
              <w:tab/>
            </w:r>
            <w:r>
              <w:rPr>
                <w:noProof/>
              </w:rPr>
              <w:fldChar w:fldCharType="begin"/>
            </w:r>
            <w:r>
              <w:rPr>
                <w:noProof/>
              </w:rPr>
              <w:instrText xml:space="preserve"> PAGEREF _Toc55897917 \h </w:instrText>
            </w:r>
            <w:r>
              <w:rPr>
                <w:noProof/>
              </w:rPr>
            </w:r>
            <w:r>
              <w:rPr>
                <w:noProof/>
              </w:rPr>
              <w:fldChar w:fldCharType="separate"/>
            </w:r>
            <w:r>
              <w:rPr>
                <w:noProof/>
              </w:rPr>
              <w:t>17</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18" w:history="1">
            <w:r w:rsidRPr="00004D48">
              <w:rPr>
                <w:rStyle w:val="Hyperlink"/>
                <w:noProof/>
              </w:rPr>
              <w:t>4.2. BRAM B agent</w:t>
            </w:r>
            <w:r>
              <w:rPr>
                <w:noProof/>
              </w:rPr>
              <w:tab/>
            </w:r>
            <w:r>
              <w:rPr>
                <w:noProof/>
              </w:rPr>
              <w:fldChar w:fldCharType="begin"/>
            </w:r>
            <w:r>
              <w:rPr>
                <w:noProof/>
              </w:rPr>
              <w:instrText xml:space="preserve"> PAGEREF _Toc55897918 \h </w:instrText>
            </w:r>
            <w:r>
              <w:rPr>
                <w:noProof/>
              </w:rPr>
            </w:r>
            <w:r>
              <w:rPr>
                <w:noProof/>
              </w:rPr>
              <w:fldChar w:fldCharType="separate"/>
            </w:r>
            <w:r>
              <w:rPr>
                <w:noProof/>
              </w:rPr>
              <w:t>18</w:t>
            </w:r>
            <w:r>
              <w:rPr>
                <w:noProof/>
              </w:rPr>
              <w:fldChar w:fldCharType="end"/>
            </w:r>
          </w:hyperlink>
        </w:p>
        <w:p w:rsidR="00F1096D" w:rsidRDefault="00F1096D">
          <w:pPr>
            <w:pStyle w:val="TOC3"/>
            <w:tabs>
              <w:tab w:val="right" w:leader="dot" w:pos="9678"/>
            </w:tabs>
            <w:rPr>
              <w:rFonts w:asciiTheme="minorHAnsi" w:eastAsiaTheme="minorEastAsia" w:hAnsiTheme="minorHAnsi" w:cstheme="minorBidi"/>
              <w:noProof/>
              <w:kern w:val="0"/>
              <w:sz w:val="22"/>
              <w:szCs w:val="22"/>
            </w:rPr>
          </w:pPr>
          <w:hyperlink w:anchor="_Toc55897919" w:history="1">
            <w:r w:rsidRPr="00004D48">
              <w:rPr>
                <w:rStyle w:val="Hyperlink"/>
                <w:noProof/>
              </w:rPr>
              <w:t>BRAM B monitor i scrambler_ip_scoreboard</w:t>
            </w:r>
            <w:r>
              <w:rPr>
                <w:noProof/>
              </w:rPr>
              <w:tab/>
            </w:r>
            <w:r>
              <w:rPr>
                <w:noProof/>
              </w:rPr>
              <w:fldChar w:fldCharType="begin"/>
            </w:r>
            <w:r>
              <w:rPr>
                <w:noProof/>
              </w:rPr>
              <w:instrText xml:space="preserve"> PAGEREF _Toc55897919 \h </w:instrText>
            </w:r>
            <w:r>
              <w:rPr>
                <w:noProof/>
              </w:rPr>
            </w:r>
            <w:r>
              <w:rPr>
                <w:noProof/>
              </w:rPr>
              <w:fldChar w:fldCharType="separate"/>
            </w:r>
            <w:r>
              <w:rPr>
                <w:noProof/>
              </w:rPr>
              <w:t>18</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20" w:history="1">
            <w:r w:rsidRPr="00004D48">
              <w:rPr>
                <w:rStyle w:val="Hyperlink"/>
                <w:noProof/>
                <w:lang w:val="en-001"/>
              </w:rPr>
              <w:t>4.3. AXI-LITE agent</w:t>
            </w:r>
            <w:r>
              <w:rPr>
                <w:noProof/>
              </w:rPr>
              <w:tab/>
            </w:r>
            <w:r>
              <w:rPr>
                <w:noProof/>
              </w:rPr>
              <w:fldChar w:fldCharType="begin"/>
            </w:r>
            <w:r>
              <w:rPr>
                <w:noProof/>
              </w:rPr>
              <w:instrText xml:space="preserve"> PAGEREF _Toc55897920 \h </w:instrText>
            </w:r>
            <w:r>
              <w:rPr>
                <w:noProof/>
              </w:rPr>
            </w:r>
            <w:r>
              <w:rPr>
                <w:noProof/>
              </w:rPr>
              <w:fldChar w:fldCharType="separate"/>
            </w:r>
            <w:r>
              <w:rPr>
                <w:noProof/>
              </w:rPr>
              <w:t>19</w:t>
            </w:r>
            <w:r>
              <w:rPr>
                <w:noProof/>
              </w:rPr>
              <w:fldChar w:fldCharType="end"/>
            </w:r>
          </w:hyperlink>
        </w:p>
        <w:p w:rsidR="00F1096D" w:rsidRDefault="00F1096D">
          <w:pPr>
            <w:pStyle w:val="TOC3"/>
            <w:tabs>
              <w:tab w:val="right" w:leader="dot" w:pos="9678"/>
            </w:tabs>
            <w:rPr>
              <w:rFonts w:asciiTheme="minorHAnsi" w:eastAsiaTheme="minorEastAsia" w:hAnsiTheme="minorHAnsi" w:cstheme="minorBidi"/>
              <w:noProof/>
              <w:kern w:val="0"/>
              <w:sz w:val="22"/>
              <w:szCs w:val="22"/>
            </w:rPr>
          </w:pPr>
          <w:hyperlink w:anchor="_Toc55897921" w:history="1">
            <w:r w:rsidRPr="00004D48">
              <w:rPr>
                <w:rStyle w:val="Hyperlink"/>
                <w:noProof/>
              </w:rPr>
              <w:t>AXI-LITE drajver, sequencer, sequence</w:t>
            </w:r>
            <w:r>
              <w:rPr>
                <w:noProof/>
              </w:rPr>
              <w:tab/>
            </w:r>
            <w:r>
              <w:rPr>
                <w:noProof/>
              </w:rPr>
              <w:fldChar w:fldCharType="begin"/>
            </w:r>
            <w:r>
              <w:rPr>
                <w:noProof/>
              </w:rPr>
              <w:instrText xml:space="preserve"> PAGEREF _Toc55897921 \h </w:instrText>
            </w:r>
            <w:r>
              <w:rPr>
                <w:noProof/>
              </w:rPr>
            </w:r>
            <w:r>
              <w:rPr>
                <w:noProof/>
              </w:rPr>
              <w:fldChar w:fldCharType="separate"/>
            </w:r>
            <w:r>
              <w:rPr>
                <w:noProof/>
              </w:rPr>
              <w:t>19</w:t>
            </w:r>
            <w:r>
              <w:rPr>
                <w:noProof/>
              </w:rPr>
              <w:fldChar w:fldCharType="end"/>
            </w:r>
          </w:hyperlink>
        </w:p>
        <w:p w:rsidR="00F1096D" w:rsidRDefault="00F1096D">
          <w:pPr>
            <w:pStyle w:val="TOC3"/>
            <w:tabs>
              <w:tab w:val="right" w:leader="dot" w:pos="9678"/>
            </w:tabs>
            <w:rPr>
              <w:rFonts w:asciiTheme="minorHAnsi" w:eastAsiaTheme="minorEastAsia" w:hAnsiTheme="minorHAnsi" w:cstheme="minorBidi"/>
              <w:noProof/>
              <w:kern w:val="0"/>
              <w:sz w:val="22"/>
              <w:szCs w:val="22"/>
            </w:rPr>
          </w:pPr>
          <w:hyperlink w:anchor="_Toc55897922" w:history="1">
            <w:r w:rsidRPr="00004D48">
              <w:rPr>
                <w:rStyle w:val="Hyperlink"/>
                <w:noProof/>
              </w:rPr>
              <w:t>AXI-LITE monitor</w:t>
            </w:r>
            <w:r>
              <w:rPr>
                <w:noProof/>
              </w:rPr>
              <w:tab/>
            </w:r>
            <w:r>
              <w:rPr>
                <w:noProof/>
              </w:rPr>
              <w:fldChar w:fldCharType="begin"/>
            </w:r>
            <w:r>
              <w:rPr>
                <w:noProof/>
              </w:rPr>
              <w:instrText xml:space="preserve"> PAGEREF _Toc55897922 \h </w:instrText>
            </w:r>
            <w:r>
              <w:rPr>
                <w:noProof/>
              </w:rPr>
            </w:r>
            <w:r>
              <w:rPr>
                <w:noProof/>
              </w:rPr>
              <w:fldChar w:fldCharType="separate"/>
            </w:r>
            <w:r>
              <w:rPr>
                <w:noProof/>
              </w:rPr>
              <w:t>20</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23" w:history="1">
            <w:r w:rsidRPr="00004D48">
              <w:rPr>
                <w:rStyle w:val="Hyperlink"/>
                <w:noProof/>
                <w:lang w:val="en-001"/>
              </w:rPr>
              <w:t>4.4. Virtualni sekvencer</w:t>
            </w:r>
            <w:r>
              <w:rPr>
                <w:noProof/>
              </w:rPr>
              <w:tab/>
            </w:r>
            <w:r>
              <w:rPr>
                <w:noProof/>
              </w:rPr>
              <w:fldChar w:fldCharType="begin"/>
            </w:r>
            <w:r>
              <w:rPr>
                <w:noProof/>
              </w:rPr>
              <w:instrText xml:space="preserve"> PAGEREF _Toc55897923 \h </w:instrText>
            </w:r>
            <w:r>
              <w:rPr>
                <w:noProof/>
              </w:rPr>
            </w:r>
            <w:r>
              <w:rPr>
                <w:noProof/>
              </w:rPr>
              <w:fldChar w:fldCharType="separate"/>
            </w:r>
            <w:r>
              <w:rPr>
                <w:noProof/>
              </w:rPr>
              <w:t>21</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24" w:history="1">
            <w:r w:rsidRPr="00004D48">
              <w:rPr>
                <w:rStyle w:val="Hyperlink"/>
                <w:noProof/>
              </w:rPr>
              <w:t>4.5. Scoreboard</w:t>
            </w:r>
            <w:r>
              <w:rPr>
                <w:noProof/>
              </w:rPr>
              <w:tab/>
            </w:r>
            <w:r>
              <w:rPr>
                <w:noProof/>
              </w:rPr>
              <w:fldChar w:fldCharType="begin"/>
            </w:r>
            <w:r>
              <w:rPr>
                <w:noProof/>
              </w:rPr>
              <w:instrText xml:space="preserve"> PAGEREF _Toc55897924 \h </w:instrText>
            </w:r>
            <w:r>
              <w:rPr>
                <w:noProof/>
              </w:rPr>
            </w:r>
            <w:r>
              <w:rPr>
                <w:noProof/>
              </w:rPr>
              <w:fldChar w:fldCharType="separate"/>
            </w:r>
            <w:r>
              <w:rPr>
                <w:noProof/>
              </w:rPr>
              <w:t>21</w:t>
            </w:r>
            <w:r>
              <w:rPr>
                <w:noProof/>
              </w:rPr>
              <w:fldChar w:fldCharType="end"/>
            </w:r>
          </w:hyperlink>
        </w:p>
        <w:p w:rsidR="00F1096D" w:rsidRDefault="00F1096D">
          <w:pPr>
            <w:pStyle w:val="TOC2"/>
            <w:rPr>
              <w:rFonts w:asciiTheme="minorHAnsi" w:eastAsiaTheme="minorEastAsia" w:hAnsiTheme="minorHAnsi" w:cstheme="minorBidi"/>
              <w:noProof/>
              <w:kern w:val="0"/>
              <w:sz w:val="22"/>
              <w:szCs w:val="22"/>
            </w:rPr>
          </w:pPr>
          <w:hyperlink w:anchor="_Toc55897925" w:history="1">
            <w:r w:rsidRPr="00004D48">
              <w:rPr>
                <w:rStyle w:val="Hyperlink"/>
                <w:noProof/>
              </w:rPr>
              <w:t>4.6. Verifikaciona pokrivenost scrambler_ip jezgra</w:t>
            </w:r>
            <w:r>
              <w:rPr>
                <w:noProof/>
              </w:rPr>
              <w:tab/>
            </w:r>
            <w:r>
              <w:rPr>
                <w:noProof/>
              </w:rPr>
              <w:fldChar w:fldCharType="begin"/>
            </w:r>
            <w:r>
              <w:rPr>
                <w:noProof/>
              </w:rPr>
              <w:instrText xml:space="preserve"> PAGEREF _Toc55897925 \h </w:instrText>
            </w:r>
            <w:r>
              <w:rPr>
                <w:noProof/>
              </w:rPr>
            </w:r>
            <w:r>
              <w:rPr>
                <w:noProof/>
              </w:rPr>
              <w:fldChar w:fldCharType="separate"/>
            </w:r>
            <w:r>
              <w:rPr>
                <w:noProof/>
              </w:rPr>
              <w:t>22</w:t>
            </w:r>
            <w:r>
              <w:rPr>
                <w:noProof/>
              </w:rPr>
              <w:fldChar w:fldCharType="end"/>
            </w:r>
          </w:hyperlink>
        </w:p>
        <w:p w:rsidR="00F1096D" w:rsidRDefault="00F1096D">
          <w:pPr>
            <w:pStyle w:val="TOC1"/>
            <w:tabs>
              <w:tab w:val="right" w:leader="dot" w:pos="9678"/>
            </w:tabs>
            <w:rPr>
              <w:rFonts w:asciiTheme="minorHAnsi" w:eastAsiaTheme="minorEastAsia" w:hAnsiTheme="minorHAnsi" w:cstheme="minorBidi"/>
              <w:noProof/>
              <w:kern w:val="0"/>
              <w:sz w:val="22"/>
              <w:szCs w:val="22"/>
            </w:rPr>
          </w:pPr>
          <w:hyperlink w:anchor="_Toc55897926" w:history="1">
            <w:r w:rsidRPr="00004D48">
              <w:rPr>
                <w:rStyle w:val="Hyperlink"/>
                <w:noProof/>
              </w:rPr>
              <w:t>5. Literatura</w:t>
            </w:r>
            <w:r>
              <w:rPr>
                <w:noProof/>
              </w:rPr>
              <w:tab/>
            </w:r>
            <w:r>
              <w:rPr>
                <w:noProof/>
              </w:rPr>
              <w:fldChar w:fldCharType="begin"/>
            </w:r>
            <w:r>
              <w:rPr>
                <w:noProof/>
              </w:rPr>
              <w:instrText xml:space="preserve"> PAGEREF _Toc55897926 \h </w:instrText>
            </w:r>
            <w:r>
              <w:rPr>
                <w:noProof/>
              </w:rPr>
            </w:r>
            <w:r>
              <w:rPr>
                <w:noProof/>
              </w:rPr>
              <w:fldChar w:fldCharType="separate"/>
            </w:r>
            <w:r>
              <w:rPr>
                <w:noProof/>
              </w:rPr>
              <w:t>24</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rsidP="00FC2381">
      <w:pPr>
        <w:pStyle w:val="BodyText"/>
        <w:tabs>
          <w:tab w:val="right" w:leader="dot" w:pos="9678"/>
        </w:tabs>
        <w:ind w:firstLine="0"/>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897903"/>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w:t>
      </w:r>
      <w:r w:rsidR="0087645B">
        <w:t>cena, potrošnja, brzina rada ) k</w:t>
      </w:r>
      <w:r w:rsidR="00254CAF">
        <w:t>oje sistem treba da ispuni.</w:t>
      </w:r>
    </w:p>
    <w:p w:rsidR="001235A4" w:rsidRDefault="001235A4" w:rsidP="00254CAF">
      <w:pPr>
        <w:pStyle w:val="BodyText"/>
      </w:pPr>
    </w:p>
    <w:p w:rsidR="0087645B" w:rsidRDefault="009D592F" w:rsidP="009D592F">
      <w:pPr>
        <w:pStyle w:val="BodyText"/>
        <w:ind w:firstLine="0"/>
        <w:jc w:val="center"/>
        <w:rPr>
          <w:lang w:val="en-001"/>
        </w:rPr>
      </w:pPr>
      <w:r>
        <w:rPr>
          <w:noProof/>
        </w:rPr>
        <w:drawing>
          <wp:inline distT="0" distB="0" distL="0" distR="0" wp14:anchorId="6859D692" wp14:editId="5989902E">
            <wp:extent cx="4091940" cy="3900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2.PNG"/>
                    <pic:cNvPicPr/>
                  </pic:nvPicPr>
                  <pic:blipFill>
                    <a:blip r:embed="rId10">
                      <a:extLst>
                        <a:ext uri="{28A0092B-C50C-407E-A947-70E740481C1C}">
                          <a14:useLocalDpi xmlns:a14="http://schemas.microsoft.com/office/drawing/2010/main" val="0"/>
                        </a:ext>
                      </a:extLst>
                    </a:blip>
                    <a:stretch>
                      <a:fillRect/>
                    </a:stretch>
                  </pic:blipFill>
                  <pic:spPr>
                    <a:xfrm>
                      <a:off x="0" y="0"/>
                      <a:ext cx="4091940" cy="3900805"/>
                    </a:xfrm>
                    <a:prstGeom prst="rect">
                      <a:avLst/>
                    </a:prstGeom>
                  </pic:spPr>
                </pic:pic>
              </a:graphicData>
            </a:graphic>
          </wp:inline>
        </w:drawing>
      </w:r>
    </w:p>
    <w:p w:rsidR="009D592F" w:rsidRPr="009D592F" w:rsidRDefault="009D592F" w:rsidP="009D592F">
      <w:pPr>
        <w:pStyle w:val="BodyText"/>
        <w:ind w:firstLine="0"/>
        <w:jc w:val="center"/>
        <w:rPr>
          <w:i/>
          <w:lang w:val="en-001"/>
        </w:rPr>
      </w:pPr>
      <w:r w:rsidRPr="009D592F">
        <w:rPr>
          <w:i/>
          <w:lang w:val="en-001"/>
        </w:rPr>
        <w:t>Slika 1. Na slici je prikazan tok verifikacije</w:t>
      </w:r>
    </w:p>
    <w:p w:rsidR="00254CAF" w:rsidRDefault="00254CAF" w:rsidP="00254CAF">
      <w:pPr>
        <w:pStyle w:val="BodyText"/>
      </w:pPr>
      <w:r>
        <w:lastRenderedPageBreak/>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9D592F">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r w:rsidR="009D592F">
        <w:rPr>
          <w:lang w:val="en-001"/>
        </w:rPr>
        <w:t xml:space="preserve"> </w:t>
      </w: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r w:rsidR="003820D8">
        <w:rPr>
          <w:lang w:val="en-001"/>
        </w:rPr>
        <w:t xml:space="preserve"> </w:t>
      </w:r>
      <w:r w:rsidR="00CB236A">
        <w:t xml:space="preserve">UVM obezbeđuje framework za verifikaciju zasnovan na funkcionalnoj pokrivenosti (engl. Coverage Driven Verification, CDV ) .Na osnovu zadatih parametara dobija temeljna verifikacija. </w:t>
      </w:r>
    </w:p>
    <w:p w:rsidR="00002A7E" w:rsidRDefault="00002A7E" w:rsidP="009D592F">
      <w:pPr>
        <w:pStyle w:val="BodyText"/>
        <w:ind w:firstLine="0"/>
      </w:pPr>
    </w:p>
    <w:p w:rsidR="00002A7E" w:rsidRDefault="005E7B0F">
      <w:pPr>
        <w:pStyle w:val="BodyText"/>
        <w:ind w:firstLine="0"/>
      </w:pPr>
      <w:r>
        <w:t>U prvom</w:t>
      </w:r>
      <w:r w:rsidR="009D592F">
        <w:rPr>
          <w:lang w:val="en-001"/>
        </w:rPr>
        <w:t xml:space="preserve"> uvodnom</w:t>
      </w:r>
      <w:r>
        <w:t xml:space="preserve">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w:t>
      </w:r>
      <w:r w:rsidR="009D592F">
        <w:t>ojekta. Analizirani su koraci</w:t>
      </w:r>
      <w:r w:rsidR="00D37DDE">
        <w:t xml:space="preserve"> specifikacije HDL modela</w:t>
      </w:r>
      <w:r>
        <w:t>.</w:t>
      </w:r>
    </w:p>
    <w:p w:rsidR="00002A7E" w:rsidRPr="009D592F" w:rsidRDefault="005E7B0F" w:rsidP="009D592F">
      <w:pPr>
        <w:pStyle w:val="BodyText"/>
        <w:ind w:firstLine="0"/>
        <w:rPr>
          <w:lang w:val="en-001"/>
        </w:rPr>
      </w:pPr>
      <w:r>
        <w:t xml:space="preserve">U trećem poglavlju dat </w:t>
      </w:r>
      <w:r w:rsidR="009D592F">
        <w:t>je prikaz realizacije projekta na osnovu UVM metodologije. Objašnjena je UVM hijerarhija i verifikaciono okruženje. Dat</w:t>
      </w:r>
      <w:r w:rsidR="001235A4">
        <w:t xml:space="preserve"> je prikaz verifikacionog plana i prikaz hijerarhije na najvišem nivou.</w:t>
      </w:r>
    </w:p>
    <w:p w:rsidR="00002A7E" w:rsidRDefault="005E7B0F">
      <w:pPr>
        <w:pStyle w:val="BodyText"/>
        <w:ind w:firstLine="0"/>
      </w:pPr>
      <w:r>
        <w:t>U četvr</w:t>
      </w:r>
      <w:r w:rsidR="009D592F">
        <w:t xml:space="preserve">tom poglavlju </w:t>
      </w:r>
      <w:r w:rsidR="009D592F">
        <w:rPr>
          <w:lang w:val="sr-Latn-RS"/>
        </w:rPr>
        <w:t>objašnjen je način</w:t>
      </w:r>
      <w:r w:rsidR="009D592F">
        <w:t xml:space="preserve"> implementacije verifikacionog plana i verifikacionog okruženja</w:t>
      </w:r>
      <w:r>
        <w:t>.</w:t>
      </w:r>
      <w:r w:rsidR="009D592F">
        <w:t xml:space="preserve"> Detaljno su opisane komponente koje čine verifikaciono okruženje kao i podkomponete od kojih su sastavljeni. Takođe je opisan način rada svake komponente.</w:t>
      </w:r>
    </w:p>
    <w:p w:rsidR="00002A7E" w:rsidRDefault="005E7B0F">
      <w:pPr>
        <w:pStyle w:val="BodyText"/>
        <w:ind w:firstLine="0"/>
      </w:pPr>
      <w:r>
        <w:t xml:space="preserve">U petom poglavlju </w:t>
      </w:r>
      <w:r w:rsidR="006C29FA">
        <w:t>navedena je korišćena literatura</w:t>
      </w:r>
      <w:r>
        <w:t>.</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5897904"/>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DB4B17" w:rsidP="00DB4B17">
      <w:pPr>
        <w:pStyle w:val="BodyText"/>
        <w:ind w:firstLine="0"/>
        <w:jc w:val="center"/>
      </w:pPr>
      <w:r>
        <w:rPr>
          <w:noProof/>
        </w:rPr>
        <w:drawing>
          <wp:inline distT="0" distB="0" distL="0" distR="0" wp14:anchorId="0D6D1931" wp14:editId="2D6C3688">
            <wp:extent cx="6151880" cy="1494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BA.PNG"/>
                    <pic:cNvPicPr/>
                  </pic:nvPicPr>
                  <pic:blipFill>
                    <a:blip r:embed="rId11">
                      <a:extLst>
                        <a:ext uri="{28A0092B-C50C-407E-A947-70E740481C1C}">
                          <a14:useLocalDpi xmlns:a14="http://schemas.microsoft.com/office/drawing/2010/main" val="0"/>
                        </a:ext>
                      </a:extLst>
                    </a:blip>
                    <a:stretch>
                      <a:fillRect/>
                    </a:stretch>
                  </pic:blipFill>
                  <pic:spPr>
                    <a:xfrm>
                      <a:off x="0" y="0"/>
                      <a:ext cx="6151880" cy="1494155"/>
                    </a:xfrm>
                    <a:prstGeom prst="rect">
                      <a:avLst/>
                    </a:prstGeom>
                  </pic:spPr>
                </pic:pic>
              </a:graphicData>
            </a:graphic>
          </wp:inline>
        </w:drawing>
      </w:r>
    </w:p>
    <w:p w:rsidR="000F010A" w:rsidRDefault="001235A4" w:rsidP="00FA1AB3">
      <w:pPr>
        <w:pStyle w:val="BodyText"/>
        <w:ind w:left="1800" w:firstLine="0"/>
        <w:jc w:val="center"/>
        <w:rPr>
          <w:i/>
        </w:rPr>
      </w:pPr>
      <w:r>
        <w:rPr>
          <w:i/>
        </w:rPr>
        <w:t>Slika 2</w:t>
      </w:r>
      <w:r w:rsidR="000F010A">
        <w:rPr>
          <w:i/>
        </w:rPr>
        <w:t>.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5897905"/>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2B74CF0E" wp14:editId="3B382926">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2"/>
                    <a:stretch>
                      <a:fillRect/>
                    </a:stretch>
                  </pic:blipFill>
                  <pic:spPr bwMode="auto">
                    <a:xfrm>
                      <a:off x="0" y="0"/>
                      <a:ext cx="4389120" cy="2164080"/>
                    </a:xfrm>
                    <a:prstGeom prst="rect">
                      <a:avLst/>
                    </a:prstGeom>
                  </pic:spPr>
                </pic:pic>
              </a:graphicData>
            </a:graphic>
          </wp:inline>
        </w:drawing>
      </w:r>
    </w:p>
    <w:p w:rsidR="00002A7E" w:rsidRDefault="001235A4">
      <w:pPr>
        <w:pStyle w:val="BodyText"/>
        <w:ind w:firstLine="0"/>
        <w:jc w:val="center"/>
        <w:rPr>
          <w:i/>
        </w:rPr>
      </w:pPr>
      <w:r>
        <w:rPr>
          <w:i/>
        </w:rPr>
        <w:t>Slika 3</w:t>
      </w:r>
      <w:r w:rsidR="005E7B0F">
        <w:rPr>
          <w:i/>
        </w:rPr>
        <w:t>.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748F6135" wp14:editId="3B911641">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3"/>
                    <a:stretch>
                      <a:fillRect/>
                    </a:stretch>
                  </pic:blipFill>
                  <pic:spPr bwMode="auto">
                    <a:xfrm>
                      <a:off x="0" y="0"/>
                      <a:ext cx="3723005" cy="1876425"/>
                    </a:xfrm>
                    <a:prstGeom prst="rect">
                      <a:avLst/>
                    </a:prstGeom>
                  </pic:spPr>
                </pic:pic>
              </a:graphicData>
            </a:graphic>
          </wp:inline>
        </w:drawing>
      </w:r>
    </w:p>
    <w:p w:rsidR="00002A7E" w:rsidRDefault="001235A4">
      <w:pPr>
        <w:pStyle w:val="BodyText"/>
        <w:jc w:val="center"/>
        <w:rPr>
          <w:i/>
        </w:rPr>
      </w:pPr>
      <w:r>
        <w:rPr>
          <w:i/>
        </w:rPr>
        <w:t>Slika 4</w:t>
      </w:r>
      <w:r w:rsidR="005E7B0F">
        <w:rPr>
          <w:i/>
        </w:rPr>
        <w:t>.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5897906"/>
      <w:r>
        <w:t>Definisanje interfejsa</w:t>
      </w:r>
      <w:bookmarkEnd w:id="14"/>
      <w:bookmarkEnd w:id="15"/>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r w:rsidR="006C29FA">
        <w:t>.</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r w:rsidR="006C29FA">
        <w:t>.</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r w:rsidR="006C29FA">
        <w:t>.</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r w:rsidR="006C29FA">
        <w:t>.</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r w:rsidR="006C29FA">
        <w:t>.</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r w:rsidR="006C29FA">
        <w:t>.</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r w:rsidR="006C29FA">
        <w:t>.</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r w:rsidR="006C29FA">
        <w:t>.</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6C29FA" w:rsidRDefault="00F1096D" w:rsidP="00F1096D">
      <w:pPr>
        <w:pStyle w:val="Heading2"/>
      </w:pPr>
      <w:r>
        <w:lastRenderedPageBreak/>
        <w:tab/>
      </w:r>
      <w:bookmarkStart w:id="16" w:name="_Toc55897907"/>
      <w:r>
        <w:t>Implementacija hardvera pomoću Vivado IP integratora</w:t>
      </w:r>
      <w:bookmarkEnd w:id="16"/>
    </w:p>
    <w:p w:rsidR="00F1096D" w:rsidRDefault="00F1096D">
      <w:pPr>
        <w:pStyle w:val="BodyText"/>
      </w:pPr>
    </w:p>
    <w:p w:rsidR="006C29FA" w:rsidRDefault="00F1096D" w:rsidP="006C29FA">
      <w:pPr>
        <w:pStyle w:val="BodyText"/>
      </w:pPr>
      <w:r>
        <w:t>Nakon projektovanog controlpath i datapath sistema u skladu sa RTL metodologijom</w:t>
      </w:r>
      <w:r w:rsidR="006C29FA">
        <w:t xml:space="preserve"> izvršeno</w:t>
      </w:r>
      <w:r>
        <w:t xml:space="preserve"> je</w:t>
      </w:r>
      <w:r w:rsidR="006C29FA">
        <w:t xml:space="preserve"> povezivanje IP jezgra sa procesorom pomoću Vivado IP Packager alata.  Implementacija hardvera može se posmatrati kao mapiranje već razvijene virtualne platforme na platformu namenjenu implementaciji, pri čemu se umesto TLM magistrala koristi Advanced Extensible Interface ( AXI ) magistrale.</w:t>
      </w:r>
    </w:p>
    <w:p w:rsidR="006C29FA" w:rsidRDefault="00F1096D" w:rsidP="00F1096D">
      <w:pPr>
        <w:pStyle w:val="BodyText"/>
        <w:ind w:firstLine="0"/>
        <w:jc w:val="center"/>
      </w:pPr>
      <w:r>
        <w:rPr>
          <w:noProof/>
        </w:rPr>
        <w:drawing>
          <wp:inline distT="0" distB="0" distL="0" distR="0" wp14:anchorId="480F99F3" wp14:editId="1991CD0E">
            <wp:extent cx="6151880" cy="274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v.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2743200"/>
                    </a:xfrm>
                    <a:prstGeom prst="rect">
                      <a:avLst/>
                    </a:prstGeom>
                  </pic:spPr>
                </pic:pic>
              </a:graphicData>
            </a:graphic>
          </wp:inline>
        </w:drawing>
      </w:r>
    </w:p>
    <w:p w:rsidR="006C29FA" w:rsidRPr="00F1096D" w:rsidRDefault="00F1096D" w:rsidP="00F1096D">
      <w:pPr>
        <w:pStyle w:val="BodyText"/>
        <w:ind w:firstLine="0"/>
        <w:jc w:val="center"/>
        <w:rPr>
          <w:i/>
        </w:rPr>
      </w:pPr>
      <w:r w:rsidRPr="00F1096D">
        <w:rPr>
          <w:i/>
        </w:rPr>
        <w:t>S</w:t>
      </w:r>
      <w:r w:rsidR="00FC2381">
        <w:rPr>
          <w:i/>
        </w:rPr>
        <w:t>lika 5</w:t>
      </w:r>
      <w:r w:rsidRPr="00F1096D">
        <w:rPr>
          <w:i/>
        </w:rPr>
        <w:t xml:space="preserve">. </w:t>
      </w:r>
      <w:r>
        <w:rPr>
          <w:i/>
        </w:rPr>
        <w:t>Implementirani sistem</w:t>
      </w:r>
    </w:p>
    <w:p w:rsidR="006C29FA" w:rsidRDefault="006C29FA" w:rsidP="00F1096D">
      <w:pPr>
        <w:pStyle w:val="BodyText"/>
        <w:ind w:firstLine="0"/>
      </w:pPr>
    </w:p>
    <w:p w:rsidR="006C29FA" w:rsidRDefault="006C29FA">
      <w:pPr>
        <w:pStyle w:val="BodyText"/>
      </w:pPr>
    </w:p>
    <w:p w:rsidR="000F010A" w:rsidRPr="001C53A4" w:rsidRDefault="000F010A" w:rsidP="001C53A4">
      <w:pPr>
        <w:pStyle w:val="Heading1"/>
      </w:pPr>
      <w:bookmarkStart w:id="17" w:name="_Toc55897908"/>
      <w:r w:rsidRPr="001C53A4">
        <w:t>UVM metodologija verifikacije projektovanih digitalnih sistema</w:t>
      </w:r>
      <w:bookmarkEnd w:id="17"/>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6C29FA" w:rsidRDefault="006C29FA" w:rsidP="006B44A5">
      <w:pPr>
        <w:pStyle w:val="BodyText"/>
        <w:rPr>
          <w:lang w:val="sr-Latn-RS"/>
        </w:rPr>
      </w:pPr>
    </w:p>
    <w:p w:rsidR="006C29FA" w:rsidRDefault="006C29FA" w:rsidP="006C29FA">
      <w:pPr>
        <w:pStyle w:val="BodyText"/>
        <w:ind w:firstLine="0"/>
        <w:rPr>
          <w:lang w:val="sr-Latn-RS"/>
        </w:rPr>
      </w:pPr>
    </w:p>
    <w:p w:rsidR="006C29FA" w:rsidRDefault="006C29FA" w:rsidP="006B44A5">
      <w:pPr>
        <w:pStyle w:val="BodyText"/>
        <w:rPr>
          <w:lang w:val="sr-Latn-RS"/>
        </w:rPr>
      </w:pPr>
    </w:p>
    <w:p w:rsidR="003D6DCE" w:rsidRDefault="003D6DCE" w:rsidP="00234CA1">
      <w:pPr>
        <w:pStyle w:val="BodyText"/>
        <w:ind w:firstLine="0"/>
        <w:rPr>
          <w:lang w:val="sr-Latn-RS"/>
        </w:rPr>
      </w:pPr>
    </w:p>
    <w:p w:rsidR="003D6DCE" w:rsidRDefault="003D6DCE" w:rsidP="006B44A5">
      <w:pPr>
        <w:pStyle w:val="BodyText"/>
        <w:rPr>
          <w:lang w:val="sr-Latn-RS"/>
        </w:rPr>
      </w:pPr>
    </w:p>
    <w:p w:rsidR="001C53A4" w:rsidRDefault="001C53A4" w:rsidP="001C53A4">
      <w:pPr>
        <w:pStyle w:val="Heading2"/>
      </w:pPr>
      <w:bookmarkStart w:id="18" w:name="_Toc55897909"/>
      <w:r>
        <w:t xml:space="preserve">UVM </w:t>
      </w:r>
      <w:r w:rsidR="00A86ED0">
        <w:rPr>
          <w:lang w:val="en-001"/>
        </w:rPr>
        <w:t>hijerarhija</w:t>
      </w:r>
      <w:bookmarkEnd w:id="18"/>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r w:rsidR="003411EC">
        <w:rPr>
          <w:lang w:val="en-001"/>
        </w:rPr>
        <w:t xml:space="preserve"> </w:t>
      </w:r>
      <w:r w:rsidR="00A86ED0">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09745A65" wp14:editId="4FBC9308">
            <wp:extent cx="5433060" cy="310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5">
                      <a:extLst>
                        <a:ext uri="{28A0092B-C50C-407E-A947-70E740481C1C}">
                          <a14:useLocalDpi xmlns:a14="http://schemas.microsoft.com/office/drawing/2010/main" val="0"/>
                        </a:ext>
                      </a:extLst>
                    </a:blip>
                    <a:stretch>
                      <a:fillRect/>
                    </a:stretch>
                  </pic:blipFill>
                  <pic:spPr>
                    <a:xfrm>
                      <a:off x="0" y="0"/>
                      <a:ext cx="5538234" cy="3167575"/>
                    </a:xfrm>
                    <a:prstGeom prst="rect">
                      <a:avLst/>
                    </a:prstGeom>
                  </pic:spPr>
                </pic:pic>
              </a:graphicData>
            </a:graphic>
          </wp:inline>
        </w:drawing>
      </w:r>
    </w:p>
    <w:p w:rsidR="00002A7E" w:rsidRDefault="00FC2381" w:rsidP="003D6DCE">
      <w:pPr>
        <w:pStyle w:val="BodyText"/>
        <w:rPr>
          <w:i/>
          <w:lang w:val="sr-Latn-RS"/>
        </w:rPr>
      </w:pPr>
      <w:r>
        <w:rPr>
          <w:i/>
          <w:lang w:val="sr-Latn-RS"/>
        </w:rPr>
        <w:t>Slika 6</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9" w:name="_Toc55897910"/>
      <w:r>
        <w:rPr>
          <w:lang w:val="en-001"/>
        </w:rPr>
        <w:t>Verifikaciono okru</w:t>
      </w:r>
      <w:r>
        <w:rPr>
          <w:lang w:val="sr-Latn-RS"/>
        </w:rPr>
        <w:t>ženje</w:t>
      </w:r>
      <w:bookmarkEnd w:id="19"/>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1061788B" wp14:editId="065A2FC9">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6">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FC2381" w:rsidP="003D6DCE">
      <w:pPr>
        <w:pStyle w:val="BodyText"/>
        <w:ind w:firstLine="0"/>
        <w:rPr>
          <w:lang w:val="sr-Latn-RS"/>
        </w:rPr>
      </w:pPr>
      <w:r>
        <w:rPr>
          <w:lang w:val="sr-Latn-RS"/>
        </w:rPr>
        <w:t>Slika 7</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275D24" w:rsidP="00275D24">
      <w:pPr>
        <w:pStyle w:val="Heading2"/>
      </w:pPr>
      <w:bookmarkStart w:id="20" w:name="_Toc55897911"/>
      <w:r>
        <w:t>Verifikacioni plan</w:t>
      </w:r>
      <w:r w:rsidR="00984415">
        <w:t xml:space="preserve"> </w:t>
      </w:r>
      <w:r>
        <w:t>scrambler_ip jezgra</w:t>
      </w:r>
      <w:bookmarkEnd w:id="20"/>
    </w:p>
    <w:p w:rsidR="002E0659" w:rsidRDefault="002E0659">
      <w:pPr>
        <w:pStyle w:val="BodyText"/>
      </w:pPr>
    </w:p>
    <w:p w:rsidR="00275D24" w:rsidRDefault="00275D24">
      <w:pPr>
        <w:pStyle w:val="BodyText"/>
      </w:pPr>
      <w:r>
        <w:t>Koraci koji su deo verifikacionog plana:</w:t>
      </w:r>
    </w:p>
    <w:p w:rsidR="00275D24" w:rsidRDefault="00E039B3" w:rsidP="00275D24">
      <w:pPr>
        <w:pStyle w:val="BodyText"/>
        <w:numPr>
          <w:ilvl w:val="0"/>
          <w:numId w:val="30"/>
        </w:numPr>
      </w:pPr>
      <w:r>
        <w:t>Provera funkcionalnosti AXI-LITE protokola. DUT pomoću AXI-LITE interfejsa dobija komande na osnovu kojih obavlja svoju funkcionalnost. Potrebno je proveriti da li se signali postavljaju u skladu sa AXI-LITE protokolom.</w:t>
      </w:r>
    </w:p>
    <w:p w:rsidR="003D6DCE" w:rsidRDefault="00E039B3" w:rsidP="00AA70B9">
      <w:pPr>
        <w:pStyle w:val="BodyText"/>
        <w:numPr>
          <w:ilvl w:val="0"/>
          <w:numId w:val="30"/>
        </w:numPr>
      </w:pPr>
      <w:r>
        <w:t>Potrebno je proveriti da li se funkcionalnost DUT-a poklapa sa specifikacijom. Proveriti da li DUT ispravno vrši obradu adresa koje šalje BRAM A memorija. Provera se vrši u scoreboard komponenti.</w:t>
      </w: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21" w:name="_Toc55897912"/>
      <w:r>
        <w:rPr>
          <w:lang w:val="en-001"/>
        </w:rPr>
        <w:t>Top testben</w:t>
      </w:r>
      <w:r>
        <w:rPr>
          <w:lang w:val="sr-Latn-RS"/>
        </w:rPr>
        <w:t>č</w:t>
      </w:r>
      <w:bookmarkEnd w:id="21"/>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4CE7E9D7" wp14:editId="7802C34E">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7">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FC2381">
      <w:pPr>
        <w:pStyle w:val="BodyText"/>
        <w:rPr>
          <w:i/>
        </w:rPr>
      </w:pPr>
      <w:r>
        <w:rPr>
          <w:i/>
        </w:rPr>
        <w:t>Slika 8</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t xml:space="preserve"> </w:t>
      </w:r>
      <w:bookmarkStart w:id="22" w:name="_Toc55897913"/>
      <w:r>
        <w:t>UVM environment klasa</w:t>
      </w:r>
      <w:bookmarkEnd w:id="22"/>
    </w:p>
    <w:p w:rsidR="00042ACE" w:rsidRDefault="00042ACE" w:rsidP="00042ACE">
      <w:pPr>
        <w:pStyle w:val="BodyText"/>
      </w:pPr>
    </w:p>
    <w:p w:rsidR="00042ACE" w:rsidRPr="00042ACE" w:rsidRDefault="00042ACE" w:rsidP="00042ACE">
      <w:pPr>
        <w:pStyle w:val="Heading2"/>
      </w:pPr>
      <w:bookmarkStart w:id="23" w:name="_Toc55897914"/>
      <w:r>
        <w:t>BRAM A agent</w:t>
      </w:r>
      <w:bookmarkEnd w:id="23"/>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1D0B7E40" wp14:editId="5CF71AEA">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FC2381">
        <w:rPr>
          <w:i/>
        </w:rPr>
        <w:t>Slika 9</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w:t>
      </w:r>
      <w:r>
        <w:rPr>
          <w:lang w:val="sr-Latn-RS"/>
        </w:rPr>
        <w:lastRenderedPageBreak/>
        <w:t xml:space="preserve">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0ED06FA8" wp14:editId="6D58420A">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9">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FC2381" w:rsidP="009F053D">
      <w:pPr>
        <w:pStyle w:val="BodyText"/>
        <w:rPr>
          <w:i/>
        </w:rPr>
      </w:pPr>
      <w:r>
        <w:rPr>
          <w:i/>
        </w:rPr>
        <w:t>Slika 10</w:t>
      </w:r>
      <w:r w:rsidR="009F053D"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4" w:name="_Toc55897915"/>
      <w:r w:rsidRPr="00042ACE">
        <w:t>Standardne UVM faze</w:t>
      </w:r>
      <w:r w:rsidR="00275D24">
        <w:t xml:space="preserve"> BRAM A agenta tokom simulacije</w:t>
      </w:r>
      <w:bookmarkEnd w:id="24"/>
      <w:r w:rsidR="00275D24">
        <w:t xml:space="preserve"> </w:t>
      </w:r>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uvm_config_db::set.</w:t>
      </w:r>
    </w:p>
    <w:p w:rsidR="005D5E5C" w:rsidRDefault="005D5E5C" w:rsidP="005D5E5C">
      <w:pPr>
        <w:pStyle w:val="BodyText"/>
        <w:ind w:firstLine="0"/>
      </w:pPr>
      <w:r>
        <w:rPr>
          <w:noProof/>
        </w:rPr>
        <w:drawing>
          <wp:inline distT="0" distB="0" distL="0" distR="0" wp14:anchorId="6DEA7ACF" wp14:editId="577636BB">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20">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6D1E948C" wp14:editId="4935BF49">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21">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w:t>
      </w:r>
      <w:r w:rsidR="00147009">
        <w:lastRenderedPageBreak/>
        <w:t xml:space="preserve">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2DF83A3F" wp14:editId="26DF5DDA">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2">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62203B4D" wp14:editId="098FE147">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3">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FC2381">
        <w:rPr>
          <w:i/>
          <w:lang w:val="sr-Latn-RS"/>
        </w:rPr>
        <w:t>lika 11</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t xml:space="preserve"> </w:t>
      </w:r>
      <w:bookmarkStart w:id="25" w:name="_Toc55897916"/>
      <w:r>
        <w:rPr>
          <w:lang w:val="sr-Latn-RS"/>
        </w:rPr>
        <w:t>B</w:t>
      </w:r>
      <w:r w:rsidR="00EF1C8B">
        <w:rPr>
          <w:lang w:val="sr-Latn-RS"/>
        </w:rPr>
        <w:t>RAM A d</w:t>
      </w:r>
      <w:r>
        <w:rPr>
          <w:lang w:val="sr-Latn-RS"/>
        </w:rPr>
        <w:t>river i BRAM A sekvencer</w:t>
      </w:r>
      <w:bookmarkEnd w:id="25"/>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6FC20E46" wp14:editId="02AA7717">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4">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60A750F2" wp14:editId="0DD93879">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5">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w:t>
      </w:r>
      <w:r w:rsidR="003F67B2">
        <w:rPr>
          <w:lang w:val="sr-Latn-RS"/>
        </w:rPr>
        <w:lastRenderedPageBreak/>
        <w:t>implementacije body() taska unutar bram_a_basic_seq klase.</w:t>
      </w:r>
      <w:r w:rsidR="00A35A0D">
        <w:rPr>
          <w:lang w:val="sr-Latn-RS"/>
        </w:rPr>
        <w:t xml:space="preserve"> </w:t>
      </w:r>
      <w:r w:rsidR="003F67B2">
        <w:rPr>
          <w:lang w:val="sr-Latn-RS"/>
        </w:rPr>
        <w:t xml:space="preserve">Pre pokretanja sekvence potrebno je kreirati objekat, što je urađeno unutar body() taska u 3. liniji koda. </w:t>
      </w:r>
      <w:r w:rsidR="00A35A0D">
        <w:rPr>
          <w:lang w:val="sr-Latn-RS"/>
        </w:rPr>
        <w:t>Nakon toga sekvenca se pokreće</w:t>
      </w:r>
      <w:r>
        <w:rPr>
          <w:lang w:val="sr-Latn-RS"/>
        </w:rPr>
        <w:t xml:space="preserve"> start() metodom, koja se nalazi</w:t>
      </w:r>
      <w:r w:rsidR="003F67B2">
        <w:rPr>
          <w:lang w:val="sr-Latn-RS"/>
        </w:rPr>
        <w:t xml:space="preserve"> na 4. liniji koda. Pozivom start()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61583B4B" wp14:editId="10E79513">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6">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6" w:name="_Toc55897917"/>
      <w:r>
        <w:rPr>
          <w:lang w:val="sr-Latn-RS"/>
        </w:rPr>
        <w:t>BRAM A monitor</w:t>
      </w:r>
      <w:r w:rsidR="00AB546C">
        <w:rPr>
          <w:lang w:val="sr-Latn-RS"/>
        </w:rPr>
        <w:t xml:space="preserve"> i scrambler_ip_scoreboard</w:t>
      </w:r>
      <w:bookmarkEnd w:id="26"/>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 xml:space="preserve">portovima dizajna. Takođe se prosleđuje i sam enable_a signal radi kasnije provere. Kad se sakupe potrebni podaci sa virtualnog interfejsa daljoj verifikaciji se pristupa na višem nivou apstrakcije. Korišćenjem TLM (engl. Transaction Level Modeling )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write() funkciju. Pozivom write()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7" w:name="_Toc55897918"/>
      <w:r>
        <w:t>BRAM B agent</w:t>
      </w:r>
      <w:bookmarkEnd w:id="27"/>
    </w:p>
    <w:p w:rsidR="008119A7" w:rsidRDefault="008119A7">
      <w:pPr>
        <w:pStyle w:val="BodyText"/>
      </w:pPr>
    </w:p>
    <w:p w:rsidR="00042ACE" w:rsidRDefault="00042ACE" w:rsidP="00042ACE">
      <w:pPr>
        <w:pStyle w:val="BodyText"/>
      </w:pPr>
      <w:r>
        <w:t xml:space="preserve">Pomoću BRAM B agenta simuliran je način rada BRAM B memorije. BRAM B memorija. </w:t>
      </w:r>
      <w:r w:rsidR="00360A77">
        <w:t>j</w:t>
      </w:r>
      <w:r>
        <w:t xml:space="preserve">e </w:t>
      </w:r>
      <w:r w:rsidR="00360A77">
        <w:t>kao i BRAM A memorija</w:t>
      </w:r>
      <w:r>
        <w:t xml:space="preserve"> konfigurisana kao dvopristupna. BRAM B</w:t>
      </w:r>
      <w:r w:rsidR="00360A77">
        <w:t xml:space="preserve"> memorija koristi</w:t>
      </w:r>
      <w:r w:rsidR="006C29FA">
        <w:t xml:space="preserve"> se</w:t>
      </w:r>
      <w:r w:rsidR="00360A77">
        <w:t xml:space="preserve"> za smeštanje skremblovanih</w:t>
      </w:r>
      <w:r>
        <w:t xml:space="preserve"> podataka koje scrambler_ip jezgro obradi. Kapacitet BRAM B memorije takođe iznosi 36 864 memorijske lokacije gde su odbirci grupisani u blokove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1F4EB1CD" wp14:editId="2907CC48">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7">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DF04BA" w:rsidP="00DF04BA">
      <w:pPr>
        <w:pStyle w:val="BodyText"/>
        <w:ind w:firstLine="0"/>
        <w:rPr>
          <w:i/>
        </w:rPr>
      </w:pPr>
      <w:r>
        <w:tab/>
      </w:r>
      <w:r w:rsidR="00FC2381">
        <w:rPr>
          <w:i/>
        </w:rPr>
        <w:t>Slika 12</w:t>
      </w:r>
      <w:r w:rsidRPr="00C955D2">
        <w:rPr>
          <w:i/>
        </w:rPr>
        <w:t>.</w:t>
      </w:r>
      <w:r>
        <w:rPr>
          <w:i/>
        </w:rPr>
        <w:t xml:space="preserve"> Na slici je prikazan BRAM B</w:t>
      </w:r>
      <w:r w:rsidRPr="00C955D2">
        <w:rPr>
          <w:i/>
        </w:rPr>
        <w:t xml:space="preserve"> agent </w:t>
      </w:r>
      <w:r w:rsidR="00620D4F">
        <w:rPr>
          <w:i/>
        </w:rPr>
        <w:t>sa svojim podkomponentama</w:t>
      </w:r>
    </w:p>
    <w:p w:rsidR="00620D4F" w:rsidRDefault="00620D4F" w:rsidP="00DF04BA">
      <w:pPr>
        <w:pStyle w:val="BodyText"/>
        <w:ind w:firstLine="0"/>
        <w:rPr>
          <w:i/>
        </w:rPr>
      </w:pPr>
    </w:p>
    <w:p w:rsidR="008119A7" w:rsidRDefault="00DF04BA" w:rsidP="00620D4F">
      <w:pPr>
        <w:pStyle w:val="Heading3"/>
      </w:pPr>
      <w:bookmarkStart w:id="28" w:name="_Toc55897919"/>
      <w:r>
        <w:t xml:space="preserve">BRAM B monitor </w:t>
      </w:r>
      <w:r w:rsidR="00483CCA">
        <w:t>i scrambler_ip_scoreboard</w:t>
      </w:r>
      <w:bookmarkEnd w:id="28"/>
    </w:p>
    <w:p w:rsidR="00620D4F" w:rsidRPr="00620D4F" w:rsidRDefault="00620D4F" w:rsidP="00620D4F"/>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write()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Pr="00620D4F" w:rsidRDefault="00620D4F" w:rsidP="00620D4F">
      <w:pPr>
        <w:pStyle w:val="Heading2"/>
        <w:rPr>
          <w:lang w:val="en-001"/>
        </w:rPr>
      </w:pPr>
      <w:bookmarkStart w:id="29" w:name="_Toc55897920"/>
      <w:r>
        <w:rPr>
          <w:lang w:val="en-001"/>
        </w:rPr>
        <w:lastRenderedPageBreak/>
        <w:t>AXI-LITE agent</w:t>
      </w:r>
      <w:bookmarkEnd w:id="29"/>
    </w:p>
    <w:p w:rsidR="008119A7" w:rsidRDefault="008119A7">
      <w:pPr>
        <w:pStyle w:val="BodyText"/>
      </w:pPr>
    </w:p>
    <w:p w:rsidR="00C428BF" w:rsidRDefault="00AA2ECA" w:rsidP="00795029">
      <w:pPr>
        <w:pStyle w:val="BodyText"/>
        <w:rPr>
          <w:lang w:val="sr-Latn-RS"/>
        </w:rPr>
      </w:pPr>
      <w:r>
        <w:rPr>
          <w:lang w:val="en-001"/>
        </w:rPr>
        <w:t>S’obzirom da scrambler</w:t>
      </w:r>
      <w:r>
        <w:rPr>
          <w:lang w:val="sr-Latn-RS"/>
        </w:rPr>
        <w:t xml:space="preserve">_ip jezgro komunicira sa </w:t>
      </w:r>
      <w:r w:rsidR="00C428BF">
        <w:rPr>
          <w:lang w:val="sr-Latn-RS"/>
        </w:rPr>
        <w:t xml:space="preserve">Zynq </w:t>
      </w:r>
      <w:r>
        <w:rPr>
          <w:lang w:val="sr-Latn-RS"/>
        </w:rPr>
        <w:t>procesorom na osnovu AXI-LITE protokol</w:t>
      </w:r>
      <w:r w:rsidR="00017016">
        <w:rPr>
          <w:lang w:val="sr-Latn-RS"/>
        </w:rPr>
        <w:t>a</w:t>
      </w:r>
      <w:r>
        <w:rPr>
          <w:lang w:val="sr-Latn-RS"/>
        </w:rPr>
        <w:t xml:space="preserve"> za razmenu podataka </w:t>
      </w:r>
      <w:r w:rsidR="00017016">
        <w:rPr>
          <w:lang w:val="sr-Latn-RS"/>
        </w:rPr>
        <w:t xml:space="preserve">koriste se </w:t>
      </w:r>
      <w:r>
        <w:rPr>
          <w:lang w:val="sr-Latn-RS"/>
        </w:rPr>
        <w:t>standardizovane AXI magistrale.</w:t>
      </w:r>
      <w:r w:rsidR="00017016">
        <w:rPr>
          <w:lang w:val="sr-Latn-RS"/>
        </w:rPr>
        <w:t xml:space="preserve"> Zadatak </w:t>
      </w:r>
      <w:r w:rsidR="00017016">
        <w:rPr>
          <w:lang w:val="en-001"/>
        </w:rPr>
        <w:t>AXI-LITE agent</w:t>
      </w:r>
      <w:r w:rsidR="00017016">
        <w:rPr>
          <w:lang w:val="sr-Latn-RS"/>
        </w:rPr>
        <w:t>a je da</w:t>
      </w:r>
      <w:r w:rsidR="00017016">
        <w:rPr>
          <w:lang w:val="en-001"/>
        </w:rPr>
        <w:t xml:space="preserve"> </w:t>
      </w:r>
      <w:r w:rsidR="00017016">
        <w:rPr>
          <w:lang w:val="sr-Latn-RS"/>
        </w:rPr>
        <w:t>implementira ovaj protokol. Pomoću AXI-LITE interfejsa moguće je pristupiti kontrolnim signalima unutar modula. Postavljanjem ovih kontrolnih signala moguće je poslati komandu DUT-u da počne sa obradom podataka i proveriti da li je DUT spreman za obradu narednog bloka podataka.</w:t>
      </w:r>
      <w:r w:rsidR="00C428BF">
        <w:rPr>
          <w:lang w:val="sr-Latn-RS"/>
        </w:rPr>
        <w:t xml:space="preserve"> </w:t>
      </w:r>
    </w:p>
    <w:p w:rsidR="00795029" w:rsidRDefault="00795029"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2B34B296" wp14:editId="1FB3E276">
            <wp:extent cx="6151880" cy="3872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8">
                      <a:extLst>
                        <a:ext uri="{28A0092B-C50C-407E-A947-70E740481C1C}">
                          <a14:useLocalDpi xmlns:a14="http://schemas.microsoft.com/office/drawing/2010/main" val="0"/>
                        </a:ext>
                      </a:extLst>
                    </a:blip>
                    <a:stretch>
                      <a:fillRect/>
                    </a:stretch>
                  </pic:blipFill>
                  <pic:spPr>
                    <a:xfrm>
                      <a:off x="0" y="0"/>
                      <a:ext cx="6151880" cy="3872230"/>
                    </a:xfrm>
                    <a:prstGeom prst="rect">
                      <a:avLst/>
                    </a:prstGeom>
                  </pic:spPr>
                </pic:pic>
              </a:graphicData>
            </a:graphic>
          </wp:inline>
        </w:drawing>
      </w:r>
    </w:p>
    <w:p w:rsidR="00C428BF" w:rsidRPr="00017016" w:rsidRDefault="00FC2381" w:rsidP="00C428BF">
      <w:pPr>
        <w:pStyle w:val="BodyText"/>
        <w:ind w:firstLine="0"/>
        <w:jc w:val="center"/>
        <w:rPr>
          <w:lang w:val="sr-Latn-RS"/>
        </w:rPr>
      </w:pPr>
      <w:r>
        <w:rPr>
          <w:i/>
        </w:rPr>
        <w:t>Slika 13</w:t>
      </w:r>
      <w:r w:rsidR="00C428BF" w:rsidRPr="00C955D2">
        <w:rPr>
          <w:i/>
        </w:rPr>
        <w:t>.</w:t>
      </w:r>
      <w:r w:rsidR="00C428BF">
        <w:rPr>
          <w:i/>
        </w:rPr>
        <w:t xml:space="preserve"> Na slici je prikazan AXI-LITE</w:t>
      </w:r>
      <w:r w:rsidR="00C428BF" w:rsidRPr="00C955D2">
        <w:rPr>
          <w:i/>
        </w:rPr>
        <w:t xml:space="preserve"> agent </w:t>
      </w:r>
      <w:r w:rsidR="00C428BF">
        <w:rPr>
          <w:i/>
        </w:rPr>
        <w:t>sa svojim podkomponentama</w:t>
      </w:r>
    </w:p>
    <w:p w:rsidR="00660611" w:rsidRDefault="00660611" w:rsidP="00C428BF">
      <w:pPr>
        <w:pStyle w:val="BodyText"/>
        <w:ind w:firstLine="0"/>
      </w:pPr>
    </w:p>
    <w:p w:rsidR="00795029" w:rsidRDefault="00795029" w:rsidP="00795029">
      <w:pPr>
        <w:pStyle w:val="Heading3"/>
      </w:pPr>
      <w:bookmarkStart w:id="30" w:name="_Toc55897921"/>
      <w:r>
        <w:t>AXI-LITE drajver, sequencer, sequence</w:t>
      </w:r>
      <w:bookmarkEnd w:id="30"/>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UVM metodologije šalju se sekvence pomoću sekvencera ka axi_lite_driver komponenti koja ima direktan pristup AXI-LITE interfejsu kao što se vidi na slici 11. Početni korak axi_lite drajver komponente je inicijalizacija signala kojima se pristupa preko virtualnog interfejsa. Zatim kao i kod BRAM A I BRAM B drajvera poziva se get_next_item metoda i čeka se na objekat koji će biti poslat od strane sekvencera. Nakon dobijenog pokazivača na objekat poziva se metoda process_item u kojoj je realizovana logika drajvera pomoću AXI_LITE protokola.  Na osnovu polja rw_op koji se postavlja u sekvenci drajver dobija informaciju da li se vrši čitanje ili upis u DUT. </w:t>
      </w:r>
      <w:r w:rsidR="00E517BC">
        <w:rPr>
          <w:lang w:val="sr-Latn-RS"/>
        </w:rPr>
        <w:t xml:space="preserve">Način rada dizajna je takav da je potrebno prvo proveriti vrednost ready kontrolnog signala. Zato se prvo pokreće axi_lite_read_ready_register_seq sekvenca. Ova sekvenca postavlja rw_op polje na logičku nulu što je ekvivalent read operaciji. Na osnovu vrednosti koju drajver dobija kao vrednost </w:t>
      </w:r>
      <w:r w:rsidR="00E517BC">
        <w:rPr>
          <w:lang w:val="sr-Latn-RS"/>
        </w:rPr>
        <w:lastRenderedPageBreak/>
        <w:t>rw_op polja unutar taska read_trans postavlja se signal s_axi_arvalid koji se nalazi na DUT-u, pomoću virtualnog interfejsa na logičku jedinicu. Ovo polje daje indikaciju da je podatak koji se trenutno čita validan. Zatim se prosleđuje adresa postavljena u sekvenci na adresu na DUT-u preko virtualnog interfejsa. Nakon toga u narednom ciklusu takt signala postavlja se a_axi_</w:t>
      </w:r>
      <w:r w:rsidR="00A055AC">
        <w:rPr>
          <w:lang w:val="sr-Latn-RS"/>
        </w:rPr>
        <w:t>arready na jedinicu kao indikacija da je uspešno upisan podatak. AXI-LITE protokol šalje jedan podatak po transakciji. U narednom takt ciklusu se signal a_axi_arready postavlja na logičku nulu što je indikacija da je završen proces upisa. Čime je kompletirana jedna read transakcija.</w:t>
      </w:r>
    </w:p>
    <w:p w:rsidR="00A055AC" w:rsidRDefault="00A055AC" w:rsidP="00C428BF">
      <w:pPr>
        <w:pStyle w:val="BodyText"/>
        <w:ind w:firstLine="0"/>
      </w:pPr>
      <w:r>
        <w:t>Prema specifikaciji scrambler_ip jezgro pokreće operaciju skremblovanja pomoću start kontrolnog signala. Iz sekvenca koja se pokreće u testu je axi_lite_write_start_register_value_seq. Ova sekvenca postavlja rw_op polje na jedinicu, što je ekvivalent write operaciji i postavlja jedinicu kao vrednost podatka koji se upisuje u DUT preko AXI-LITE interfejsa. Unutar drajvera poziva se write_trans task koji nakon provere rw_op polja</w:t>
      </w:r>
      <w:r w:rsidR="00CD2ABF">
        <w:t xml:space="preserve"> prosleđuje DUT-u adresu koja je u sekvenci postavljena da se poklapa sa adresom na koju je mapiran start registar. Zatim postavlja signal s_axi_awvalid na logičku jedinicu. Čime daje indikaciju da je trenutna adresa validna. Nakon toga s_axi_awstrb signalu se prosleđuje vrednost u kojoj su sva četiri bita setovana što znači da su sva četiti bajta u podatku validna. Zatim se prosleđuje podatak koji je postavljen u sekvenci pomoću virtualnog interfejsa na signal s_axi_awdata. Zatim se signalu s_axi_bready prosleđuje vrednost logičke jedinice koji služi kao statusni signal koji označava da je AXI master spreman da prihvati podatak o statusu. Zatim se zajedno sa signalom takta proverava s_axi_awready signal koji kad se asertuje označava da je DUT spreman da prihvati podatak. Zatim pošto se pomoću AXI-LITE protokola upisuje jedan podatak po transakciji</w:t>
      </w:r>
      <w:r w:rsidR="000C0995">
        <w:t xml:space="preserve"> u narednom takt signalu provera se da li je DUT postavio s_axi_awready signal na logičku nulu. Nakon toga vrednosti statusnih signala s_axi_awvalid i s_axi_awstrb postavljaju se na logičke nule, i uklanjaju se vrednosti sa magistrala za podatke i adrese. Zatim se proverava finalni status transakcije pomoću provere da li je DUT postavio s_axi_bvalid na logičku nulu, ukoliko jeste statusni signal s_axi_bready se postavlja na logičku nulu. Signal s_axi_bready ostaje na nuli do sledeće transakcije upisa.</w:t>
      </w:r>
    </w:p>
    <w:p w:rsidR="000C0995" w:rsidRDefault="000C0995" w:rsidP="00C428BF">
      <w:pPr>
        <w:pStyle w:val="BodyText"/>
        <w:ind w:firstLine="0"/>
      </w:pPr>
      <w:r>
        <w:t xml:space="preserve">Nakon proces_item </w:t>
      </w:r>
      <w:r w:rsidR="00C32015">
        <w:t>metode poziva se item_done metoda.</w:t>
      </w:r>
    </w:p>
    <w:p w:rsidR="00C32015" w:rsidRDefault="00C32015" w:rsidP="00C428BF">
      <w:pPr>
        <w:pStyle w:val="BodyText"/>
        <w:ind w:firstLine="0"/>
      </w:pPr>
    </w:p>
    <w:p w:rsidR="00C32015" w:rsidRDefault="00C32015" w:rsidP="00C32015">
      <w:pPr>
        <w:pStyle w:val="Heading3"/>
      </w:pPr>
      <w:bookmarkStart w:id="31" w:name="_Toc55897922"/>
      <w:r>
        <w:t>AXI-LITE monitor</w:t>
      </w:r>
      <w:bookmarkEnd w:id="31"/>
    </w:p>
    <w:p w:rsidR="00660611" w:rsidRDefault="00660611">
      <w:pPr>
        <w:pStyle w:val="BodyText"/>
      </w:pPr>
    </w:p>
    <w:p w:rsidR="00C32015" w:rsidRDefault="00C32015" w:rsidP="00E577D2">
      <w:pPr>
        <w:pStyle w:val="BodyText"/>
      </w:pPr>
      <w:r>
        <w:t xml:space="preserve">AXI-LITE monitor komponenta je zadužena za sakupljanje signala DUT-a. AXI-LITE monitor je realizovan </w:t>
      </w:r>
      <w:r w:rsidR="00E577D2">
        <w:t>korišćenjem standardnih TLM interfejsa. Monitor komponenta koristi analysis port i poziv write funkcije kako bi poslala transakcije ostalim komponentama. U</w:t>
      </w:r>
      <w:r>
        <w:t xml:space="preserve"> zavisnosti od statusih signala sakuplja određene signale u zavisnosti da li se radi o read ili write transakciji. Signal s_axi_awready daje indikaciju da se radi o write transakciji. Na osnovu toga monitor sakuplja pomoću virtualnog interfejsa signal koji se nalazi na adresnom portu DUT-a, zatim sakuplja signal sa porta za podatke i sakuplja podatak o tipu transakcije radi dalje provere.</w:t>
      </w:r>
      <w:r w:rsidR="00E577D2">
        <w:t xml:space="preserve"> Nakon sakupljenih signala koji omogućavaju upis u DUT poziva se write() funkcija koja scoreboard komponenti prosleđuje ove informacije u grupisane vidu transakcije.</w:t>
      </w:r>
      <w:r>
        <w:t xml:space="preserve"> Zatim ukoliko je signal s_axi_arready asertovan radi se o read transakciji. Sakuplja se pročitana adresa, a ukoliko je u narednom takt signalu s_axi_arvalid asertovan sakuplja se i pročitan podatak. Takođe sakuplja se i podatak o tipu transakcije radi dalje provere. </w:t>
      </w:r>
      <w:r w:rsidR="00E577D2">
        <w:t>Nakon sakupljenih signala koji omogućavaju čitanje iz DUT-a poziva se write() funkcija koja scoreboard komponenti prosleđuje ove informacije takođe u vidu transakcije. U scrambler_ip_top_env klasi pomoću connect metode povezani su scrambler_ip_scoreboard i axi_monitor komponente.</w:t>
      </w:r>
    </w:p>
    <w:p w:rsidR="00E039B3" w:rsidRDefault="00E039B3" w:rsidP="00E577D2">
      <w:pPr>
        <w:pStyle w:val="BodyText"/>
      </w:pPr>
    </w:p>
    <w:p w:rsidR="00660611" w:rsidRDefault="00660611">
      <w:pPr>
        <w:pStyle w:val="BodyText"/>
      </w:pPr>
    </w:p>
    <w:p w:rsidR="00660611" w:rsidRPr="008D7188" w:rsidRDefault="008D7188" w:rsidP="008D7188">
      <w:pPr>
        <w:pStyle w:val="Heading2"/>
        <w:rPr>
          <w:lang w:val="en-001"/>
        </w:rPr>
      </w:pPr>
      <w:bookmarkStart w:id="32" w:name="_Toc55897923"/>
      <w:r>
        <w:rPr>
          <w:lang w:val="en-001"/>
        </w:rPr>
        <w:t>Virtualni sekvencer</w:t>
      </w:r>
      <w:bookmarkEnd w:id="32"/>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vrši se pomoću virtualnog sekvencera. To je komponenta koja je instancirana u scrambler_ip_env_top klasi. Koordinacija generisanja stimulusa na bram a, bram b i axi-lite interfejsu postiže se pomoću virtualnog sekvencera tako što on sadrži pokazivače na bram_a_sequencer</w:t>
      </w:r>
      <w:r w:rsidR="00D05202">
        <w:rPr>
          <w:lang w:val="sr-Latn-RS"/>
        </w:rPr>
        <w:t xml:space="preserve"> </w:t>
      </w:r>
      <w:r>
        <w:rPr>
          <w:lang w:val="sr-Latn-RS"/>
        </w:rPr>
        <w:t>i axi_lite_sequencer komponente.</w:t>
      </w:r>
      <w:r w:rsidR="00D05202">
        <w:rPr>
          <w:lang w:val="sr-Latn-RS"/>
        </w:rPr>
        <w:t xml:space="preserve"> S’ obzirom da je BRAM B agent konfigurisan kao pasivan on ne sadrži sekvencer što znači da virtualnom sekvenceru nije moguće dodeliti pokazivač na bram_b_sequencer.</w:t>
      </w:r>
      <w:r>
        <w:rPr>
          <w:lang w:val="sr-Latn-RS"/>
        </w:rPr>
        <w:t xml:space="preserve"> Virtualni sekvencer se nalazi na nivou hijerarhije iznad sekvencera pojedinačnih agenata.</w:t>
      </w:r>
      <w:r w:rsidR="00D05202">
        <w:rPr>
          <w:lang w:val="sr-Latn-RS"/>
        </w:rPr>
        <w:t xml:space="preserve"> U scrambler_ip_env_top</w:t>
      </w:r>
      <w:r w:rsidR="00E927A1">
        <w:rPr>
          <w:lang w:val="sr-Latn-RS"/>
        </w:rPr>
        <w:t>.sv</w:t>
      </w:r>
      <w:r w:rsidR="00D05202">
        <w:rPr>
          <w:lang w:val="sr-Latn-RS"/>
        </w:rPr>
        <w:t xml:space="preserve"> fajlu u connect fazi povezani su virtualni sekvencer i sekvencer unutar bram a i axi-lite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530384A9" wp14:editId="49051F49">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9">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DUT-a vrši se na osnovu registara unutar </w:t>
      </w:r>
      <w:r w:rsidR="00E927A1">
        <w:t>AXI-LITE kontroler</w:t>
      </w:r>
      <w:r>
        <w:t>a. Č</w:t>
      </w:r>
      <w:r w:rsidR="00E927A1">
        <w:t>etiri memorijski mapirana registra</w:t>
      </w:r>
      <w:r>
        <w:t xml:space="preserve"> su napravljena prilikom kreiranja AXI-LITE interfejsa</w:t>
      </w:r>
      <w:r w:rsidR="00E927A1">
        <w:t>, pri čemu je čitav modul konfigurisan tako da prvi registar koji se nalazi na adresi 0x00 koristi kao reset registar, drugi registar koji je memorijski mapiran na adresi 0x04 koristi kao start registar koji služi za pokretanje rada modula, i ready registar je mapiran na adresi 0x08 koji služi kao indikator da je modul spreman da obradi naredni blok.</w:t>
      </w:r>
      <w:r>
        <w:t xml:space="preserve"> Četvrti registar se ne koristi jer se podaci šalju preko BRAM interfejsa.</w:t>
      </w:r>
    </w:p>
    <w:p w:rsidR="00776E1A" w:rsidRDefault="000D5C4D" w:rsidP="000D5C4D">
      <w:pPr>
        <w:pStyle w:val="BodyText"/>
        <w:ind w:firstLine="0"/>
      </w:pPr>
      <w:r>
        <w:t xml:space="preserve">Virtualna sekvenca se pokreće pomoću virtualnog sekvencera u “run_phase” tasku unutar scrambler_ip_test_example.sv fajla. Virtualna sekvenca sadrži redosled sekvenci na osnovu kog se DUT verifikuje. Prvo se pokreće axi_lite_read_ready_register_seq sekvenca axi-lite agenta koja je zadužena za čitanje vrednosti ready registra koji je memorijski mapiran na adresi 0x08. Nakon toga pokreće se axi_lite_write_start_req_value_seq sekvenca unutar axi_lite agenta koja upisuje logičku jedinicu u start registar koji je memorijski mapiran na adresi 0x08. Zatim pokreće se axi_lite_write_start_req_value_seq sekvenca unutar axi_lite agenta koja upisuje logičku nulu u start registar. Nakon toga pokreće se blok bram a sekvenci koji za cilj ima da pošalje preko BRAM A interfejsa DUT-u blok od 8192 adrese na kojima se nalaze randomizovani podaci. Dalji tok preuzima DUT koji ukoliko ispravno radi treba da na osnovu algoritma skrembluje adrese i posalje preko BRAM B interfejsa u </w:t>
      </w:r>
      <w:r w:rsidR="002910D8">
        <w:t>BRAM B memoriju.</w:t>
      </w:r>
    </w:p>
    <w:p w:rsidR="006C29FA" w:rsidRDefault="006C29FA" w:rsidP="000D5C4D">
      <w:pPr>
        <w:pStyle w:val="BodyText"/>
        <w:ind w:firstLine="0"/>
      </w:pPr>
    </w:p>
    <w:p w:rsidR="002910D8" w:rsidRDefault="002910D8" w:rsidP="002910D8">
      <w:pPr>
        <w:pStyle w:val="Heading2"/>
      </w:pPr>
      <w:bookmarkStart w:id="33" w:name="_Toc55897924"/>
      <w:r>
        <w:t>Scoreboard</w:t>
      </w:r>
      <w:bookmarkEnd w:id="33"/>
      <w:r>
        <w:t xml:space="preserve"> </w:t>
      </w:r>
    </w:p>
    <w:p w:rsidR="00E532DC" w:rsidRDefault="00E532DC">
      <w:pPr>
        <w:pStyle w:val="BodyText"/>
      </w:pPr>
    </w:p>
    <w:p w:rsidR="00776E1A" w:rsidRDefault="002910D8" w:rsidP="006C29FA">
      <w:pPr>
        <w:pStyle w:val="BodyText"/>
      </w:pPr>
      <w:r>
        <w:t>Ispravnost rada DUT-a provera se pomoću scoreboard komponente. Ova komponenta je instancirana u scrambler_ip_env_top klasi. U ovoj klasi takođe je i povezana u “</w:t>
      </w:r>
      <w:r w:rsidRPr="002910D8">
        <w:rPr>
          <w:i/>
        </w:rPr>
        <w:t>connect_phase</w:t>
      </w:r>
      <w:r>
        <w:rPr>
          <w:i/>
        </w:rPr>
        <w:t xml:space="preserve">” </w:t>
      </w:r>
      <w:r>
        <w:t xml:space="preserve">tasku sa monitorima BRAM A, BRAM B i AXI-LITE agenta. Scoreboard komponenta sadrži TLM konekcije i implementaciju </w:t>
      </w:r>
      <w:r>
        <w:rPr>
          <w:i/>
        </w:rPr>
        <w:t xml:space="preserve">write() </w:t>
      </w:r>
      <w:r w:rsidR="001B7241">
        <w:t xml:space="preserve">metoda. </w:t>
      </w:r>
      <w:r>
        <w:t xml:space="preserve">Provera rada DUT-a vrši se u </w:t>
      </w:r>
      <w:r>
        <w:rPr>
          <w:i/>
        </w:rPr>
        <w:t xml:space="preserve">write() </w:t>
      </w:r>
      <w:r>
        <w:t>funkcijama unutar scoreboarda.</w:t>
      </w:r>
      <w:r w:rsidR="00374769">
        <w:t xml:space="preserve"> </w:t>
      </w:r>
      <w:r>
        <w:t>Ove funkcije kao parametar dobijaju transakcije koje monitori šalju</w:t>
      </w:r>
      <w:r w:rsidR="00FB010B">
        <w:rPr>
          <w:lang w:val="en-001"/>
        </w:rPr>
        <w:t xml:space="preserve"> preko analysis</w:t>
      </w:r>
      <w:r w:rsidR="00FB010B">
        <w:rPr>
          <w:lang w:val="sr-Latn-RS"/>
        </w:rPr>
        <w:t>_port-a</w:t>
      </w:r>
      <w:r>
        <w:t xml:space="preserve"> i na taj način imaju uvid u signale koji se nalaze na virtualnom interfejsu.</w:t>
      </w:r>
      <w:r w:rsidR="00FB010B">
        <w:t xml:space="preserve"> Scoreboard se sadrži tri write() funckije. U axi_lite_write(axi_lite_item m_axi_lite) funkciji vrši se provera na osnovu dobijene transakcije prikupljene od strane axi_lite_monitora da li se adrese </w:t>
      </w:r>
      <w:r w:rsidR="00FB010B">
        <w:lastRenderedPageBreak/>
        <w:t xml:space="preserve">dobijene u transakciji poklapaju sa memorijski mapiranim adresama registara unutar AXI-LITE interfejsa. Zatim u bram_a_write(bram_a_item m_bram_a_item) vrši se smeštanje adresa iz dobijene transakcije koju sakuplja bram_a_monitor u red za dalju proveru. Takođe u bram_a_write funkciji vrši se provera da li je enable signal asertovan kad se pristupa BRAM memoriji. Na osnovu specifikacije BRAM memorije da bi se izvršio upis potrebno je da je enable signal postavljen na logičku jedinicu. </w:t>
      </w:r>
      <w:r w:rsidR="00EC16A6">
        <w:t>U bram_b_write(bram_b_item m_bram_b_item) funkciji adrese dobijene iz transakcije koju sakuplja bram_b_monitor smeštaju se u red, radi dalje provere. Nakon toga u bram_b_write funkciji vrši se provera da li je write enable signal postavljen na logičku jedinicu. BRAM B memorija služi kao memorija za upis skremblovanih podataka, tako da je pre upisa potrebno setovati signal za dozvolu upisa. Zatim se u bram_b_write funkciji poziva funkcija scrambler_address_checking(bram_a_que,bram_b_que). Ova funckcija kao parametre prima bram_a_que i bram_b_que. U ovim redovima smeštene su bram a i bram b adrese pri dolasku svake transakcije. Funkcija scrambler_address_checking počinje sa radom nakon provere da li su pristigle adrese čitavog bloka koji se šalje jezgru (8192)</w:t>
      </w:r>
      <w:r w:rsidR="00275D24">
        <w:t xml:space="preserve"> . Sve dok uslov ne bude ispunjen ispisuje se poruka o trenutnoj popunjenosti redova. </w:t>
      </w:r>
      <w:r w:rsidR="00EC16A6">
        <w:t xml:space="preserve">Ukoliko je uslov ispunjen prelazi se na izvršavanje implementiranog referentnog modela. U for petlji za svaku bram a adresu vrši se proračun na osnovu kog se pomoću bram a adrese dobija vrednost bram_b_address_calc. Bram_b_address_calc nakon proračuna treba da sadrži adresu ekvivalentnu adresi koja bi se dobila nakon što jezgro izvrši operaciju skremblovanja. Što se i poredi pomoću bram b adrese smeštene u bram_b_que. </w:t>
      </w:r>
      <w:r w:rsidR="00EC16A6">
        <w:tab/>
        <w:t>Ukoliko se adrese za čitav blok podataka poklapaju dobija se poruka o uspešno</w:t>
      </w:r>
      <w:r w:rsidR="00275D24">
        <w:t>m radu DUT-a. U suprotnom scoreboard komponenta prijavljuje poruku o grešci i ispisuje vrednosti adresa koje se ne poklapaju.</w:t>
      </w:r>
    </w:p>
    <w:p w:rsidR="00E532DC" w:rsidRDefault="00E039B3" w:rsidP="00E039B3">
      <w:pPr>
        <w:pStyle w:val="Heading2"/>
      </w:pPr>
      <w:bookmarkStart w:id="34" w:name="_Toc55897925"/>
      <w:r>
        <w:t>Verifikaciona pokrivenost scrambler_ip jezgra</w:t>
      </w:r>
      <w:bookmarkEnd w:id="34"/>
    </w:p>
    <w:p w:rsidR="00E532DC" w:rsidRDefault="00E532DC">
      <w:pPr>
        <w:pStyle w:val="BodyText"/>
      </w:pPr>
    </w:p>
    <w:p w:rsidR="00E039B3" w:rsidRDefault="00E039B3">
      <w:pPr>
        <w:pStyle w:val="BodyText"/>
        <w:rPr>
          <w:lang w:val="sr-Latn-RS"/>
        </w:rPr>
      </w:pPr>
      <w:r>
        <w:t>Prikupljanje pokrivenosti vrši se</w:t>
      </w:r>
      <w:r w:rsidR="00776E1A">
        <w:t xml:space="preserve"> pomoću Xilinx Coverage Report Generator alata. Način prikupljanja pokrivenosti realizovan je</w:t>
      </w:r>
      <w:r>
        <w:t xml:space="preserve"> u posebnim komponentama koje su implementirane u sva tri agenta. Ove komponente implementirane su u fajlovima bram_a_coverage.sv, bram_b_coverage.sv, axi_lite_coverage.sv. Na osnovu podataka dobijenih iz ovih komponenti dobijamo informaciju o osobinama DUT-a koje </w:t>
      </w:r>
      <w:r w:rsidR="00AA70B9">
        <w:t xml:space="preserve">su verifikovane i u kojoj meri se poklapaju sa specifikacijom. </w:t>
      </w:r>
      <w:r w:rsidR="00266131">
        <w:rPr>
          <w:lang w:val="en-001"/>
        </w:rPr>
        <w:t>Nad</w:t>
      </w:r>
      <w:r w:rsidR="00BC4961">
        <w:rPr>
          <w:lang w:val="sr-Latn-RS"/>
        </w:rPr>
        <w:t>g</w:t>
      </w:r>
      <w:r w:rsidR="00266131">
        <w:rPr>
          <w:lang w:val="en-001"/>
        </w:rPr>
        <w:t xml:space="preserve">ledanjem BRAM A interfejsa </w:t>
      </w:r>
      <w:r w:rsidR="00A01EF1">
        <w:rPr>
          <w:lang w:val="en-001"/>
        </w:rPr>
        <w:t>vr</w:t>
      </w:r>
      <w:r w:rsidR="00A01EF1">
        <w:rPr>
          <w:lang w:val="sr-Latn-RS"/>
        </w:rPr>
        <w:t xml:space="preserve">ši se </w:t>
      </w:r>
      <w:r w:rsidR="0053604F">
        <w:rPr>
          <w:lang w:val="sr-Latn-RS"/>
        </w:rPr>
        <w:t xml:space="preserve">provera pokrivenosti tako što se </w:t>
      </w:r>
      <w:r w:rsidR="00F468AB">
        <w:rPr>
          <w:lang w:val="sr-Latn-RS"/>
        </w:rPr>
        <w:t>sakupljaju informacije o vrednosti adrese</w:t>
      </w:r>
      <w:r w:rsidR="006712E3">
        <w:rPr>
          <w:lang w:val="sr-Latn-RS"/>
        </w:rPr>
        <w:t>. Adr</w:t>
      </w:r>
      <w:r w:rsidR="00E33A2B">
        <w:rPr>
          <w:lang w:val="sr-Latn-RS"/>
        </w:rPr>
        <w:t xml:space="preserve">esa može imati 32 764 vrednosti, koje su pri prikupljanju pokrivenosti podeljene u opsege. Vrednost </w:t>
      </w:r>
      <w:r w:rsidR="00E16908">
        <w:rPr>
          <w:lang w:val="sr-Latn-RS"/>
        </w:rPr>
        <w:t xml:space="preserve">randomizovanih </w:t>
      </w:r>
      <w:r w:rsidR="00E33A2B">
        <w:rPr>
          <w:lang w:val="sr-Latn-RS"/>
        </w:rPr>
        <w:t xml:space="preserve">podataka koji se šalju </w:t>
      </w:r>
      <w:r w:rsidR="00E16908">
        <w:rPr>
          <w:lang w:val="sr-Latn-RS"/>
        </w:rPr>
        <w:t xml:space="preserve">je ograničena na opseg 0-1500. Tokom prikupljanja pokrivenosti proverava se da li </w:t>
      </w:r>
      <w:r w:rsidR="00BC4961">
        <w:rPr>
          <w:lang w:val="sr-Latn-RS"/>
        </w:rPr>
        <w:t xml:space="preserve">su prikupljene vrednosti za podatke iz ograničenog opsega. Prikupljanje pokrivenosti za BRAM B interfejs se obavlja na isti način. Od interesa su prikupljene adrese i podaci. AXI-LITE interfejs je od predstavlja bitan izvor informacija za prikupljanje pokrivenosti jer sadrži kontrolne registre. </w:t>
      </w:r>
    </w:p>
    <w:p w:rsidR="006C29FA" w:rsidRDefault="006C29FA">
      <w:pPr>
        <w:pStyle w:val="BodyText"/>
        <w:rPr>
          <w:lang w:val="sr-Latn-RS"/>
        </w:rPr>
      </w:pPr>
    </w:p>
    <w:p w:rsidR="00BC4961" w:rsidRDefault="00BC4961" w:rsidP="00BC4961">
      <w:pPr>
        <w:pStyle w:val="BodyText"/>
        <w:ind w:firstLine="0"/>
        <w:jc w:val="center"/>
        <w:rPr>
          <w:lang w:val="sr-Latn-RS"/>
        </w:rPr>
      </w:pPr>
      <w:r>
        <w:rPr>
          <w:noProof/>
        </w:rPr>
        <w:drawing>
          <wp:inline distT="0" distB="0" distL="0" distR="0" wp14:anchorId="648E0FD4" wp14:editId="39022FD4">
            <wp:extent cx="6151880" cy="1437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PNG"/>
                    <pic:cNvPicPr/>
                  </pic:nvPicPr>
                  <pic:blipFill>
                    <a:blip r:embed="rId30">
                      <a:extLst>
                        <a:ext uri="{28A0092B-C50C-407E-A947-70E740481C1C}">
                          <a14:useLocalDpi xmlns:a14="http://schemas.microsoft.com/office/drawing/2010/main" val="0"/>
                        </a:ext>
                      </a:extLst>
                    </a:blip>
                    <a:stretch>
                      <a:fillRect/>
                    </a:stretch>
                  </pic:blipFill>
                  <pic:spPr>
                    <a:xfrm>
                      <a:off x="0" y="0"/>
                      <a:ext cx="6151880" cy="1437005"/>
                    </a:xfrm>
                    <a:prstGeom prst="rect">
                      <a:avLst/>
                    </a:prstGeom>
                  </pic:spPr>
                </pic:pic>
              </a:graphicData>
            </a:graphic>
          </wp:inline>
        </w:drawing>
      </w:r>
    </w:p>
    <w:p w:rsidR="00BC4961" w:rsidRPr="00BC4961" w:rsidRDefault="00FC2381" w:rsidP="00BC4961">
      <w:pPr>
        <w:pStyle w:val="BodyText"/>
        <w:ind w:firstLine="0"/>
        <w:jc w:val="center"/>
        <w:rPr>
          <w:i/>
          <w:lang w:val="sr-Latn-RS"/>
        </w:rPr>
      </w:pPr>
      <w:r>
        <w:rPr>
          <w:i/>
          <w:lang w:val="sr-Latn-RS"/>
        </w:rPr>
        <w:t>Slika 14</w:t>
      </w:r>
      <w:bookmarkStart w:id="35" w:name="_GoBack"/>
      <w:bookmarkEnd w:id="35"/>
      <w:r w:rsidR="00BC4961" w:rsidRPr="00BC4961">
        <w:rPr>
          <w:i/>
          <w:lang w:val="sr-Latn-RS"/>
        </w:rPr>
        <w:t xml:space="preserve">. Izveštaj </w:t>
      </w:r>
      <w:r w:rsidR="00BC4961">
        <w:rPr>
          <w:i/>
          <w:lang w:val="sr-Latn-RS"/>
        </w:rPr>
        <w:t>Xilinx Coverage Report Generator</w:t>
      </w:r>
      <w:r w:rsidR="00BC4961" w:rsidRPr="00BC4961">
        <w:rPr>
          <w:i/>
          <w:lang w:val="sr-Latn-RS"/>
        </w:rPr>
        <w:t xml:space="preserve"> alata o cover grupama</w:t>
      </w:r>
    </w:p>
    <w:p w:rsidR="00E532DC" w:rsidRDefault="00E532DC">
      <w:pPr>
        <w:pStyle w:val="BodyText"/>
      </w:pPr>
    </w:p>
    <w:p w:rsidR="006C29FA" w:rsidRDefault="006C29FA">
      <w:pPr>
        <w:pStyle w:val="BodyText"/>
      </w:pPr>
    </w:p>
    <w:p w:rsidR="006C29FA" w:rsidRDefault="0045432C" w:rsidP="00BC4961">
      <w:pPr>
        <w:pStyle w:val="BodyText"/>
        <w:ind w:firstLine="0"/>
      </w:pPr>
      <w:r>
        <w:t>Unutar axi_lite_cg grupe provereno je:</w:t>
      </w:r>
    </w:p>
    <w:p w:rsidR="0045432C" w:rsidRDefault="0045432C" w:rsidP="0045432C">
      <w:pPr>
        <w:pStyle w:val="BodyText"/>
        <w:numPr>
          <w:ilvl w:val="0"/>
          <w:numId w:val="31"/>
        </w:numPr>
      </w:pPr>
      <w:r>
        <w:t>Da li se desio pristup registrima unutar modula.</w:t>
      </w:r>
    </w:p>
    <w:p w:rsidR="0045432C" w:rsidRDefault="00776E1A" w:rsidP="00776E1A">
      <w:pPr>
        <w:pStyle w:val="BodyText"/>
        <w:ind w:left="360" w:firstLine="0"/>
        <w:jc w:val="left"/>
      </w:pPr>
      <w:r>
        <w:rPr>
          <w:noProof/>
        </w:rPr>
        <w:drawing>
          <wp:inline distT="0" distB="0" distL="0" distR="0" wp14:anchorId="23F19C81" wp14:editId="070DB518">
            <wp:extent cx="2469094"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7.PNG"/>
                    <pic:cNvPicPr/>
                  </pic:nvPicPr>
                  <pic:blipFill>
                    <a:blip r:embed="rId31">
                      <a:extLst>
                        <a:ext uri="{28A0092B-C50C-407E-A947-70E740481C1C}">
                          <a14:useLocalDpi xmlns:a14="http://schemas.microsoft.com/office/drawing/2010/main" val="0"/>
                        </a:ext>
                      </a:extLst>
                    </a:blip>
                    <a:stretch>
                      <a:fillRect/>
                    </a:stretch>
                  </pic:blipFill>
                  <pic:spPr>
                    <a:xfrm>
                      <a:off x="0" y="0"/>
                      <a:ext cx="2469094" cy="457240"/>
                    </a:xfrm>
                    <a:prstGeom prst="rect">
                      <a:avLst/>
                    </a:prstGeom>
                  </pic:spPr>
                </pic:pic>
              </a:graphicData>
            </a:graphic>
          </wp:inline>
        </w:drawing>
      </w:r>
    </w:p>
    <w:p w:rsidR="006C29FA" w:rsidRDefault="0045432C" w:rsidP="006C29FA">
      <w:pPr>
        <w:pStyle w:val="BodyText"/>
        <w:numPr>
          <w:ilvl w:val="0"/>
          <w:numId w:val="31"/>
        </w:numPr>
      </w:pPr>
      <w:r>
        <w:t>Provera da li se desila operacija čitanja i upisa.</w:t>
      </w:r>
    </w:p>
    <w:p w:rsidR="0045432C" w:rsidRDefault="00776E1A" w:rsidP="0045432C">
      <w:pPr>
        <w:pStyle w:val="BodyText"/>
        <w:ind w:left="360" w:firstLine="0"/>
      </w:pPr>
      <w:r>
        <w:rPr>
          <w:noProof/>
        </w:rPr>
        <w:drawing>
          <wp:inline distT="0" distB="0" distL="0" distR="0" wp14:anchorId="33E8FDFC" wp14:editId="0C648318">
            <wp:extent cx="2469094" cy="464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3.PNG"/>
                    <pic:cNvPicPr/>
                  </pic:nvPicPr>
                  <pic:blipFill>
                    <a:blip r:embed="rId32">
                      <a:extLst>
                        <a:ext uri="{28A0092B-C50C-407E-A947-70E740481C1C}">
                          <a14:useLocalDpi xmlns:a14="http://schemas.microsoft.com/office/drawing/2010/main" val="0"/>
                        </a:ext>
                      </a:extLst>
                    </a:blip>
                    <a:stretch>
                      <a:fillRect/>
                    </a:stretch>
                  </pic:blipFill>
                  <pic:spPr>
                    <a:xfrm>
                      <a:off x="0" y="0"/>
                      <a:ext cx="2469094" cy="464860"/>
                    </a:xfrm>
                    <a:prstGeom prst="rect">
                      <a:avLst/>
                    </a:prstGeom>
                  </pic:spPr>
                </pic:pic>
              </a:graphicData>
            </a:graphic>
          </wp:inline>
        </w:drawing>
      </w:r>
      <w:r>
        <w:rPr>
          <w:noProof/>
        </w:rPr>
        <w:drawing>
          <wp:inline distT="0" distB="0" distL="0" distR="0" wp14:anchorId="0705DB55" wp14:editId="06BBF46B">
            <wp:extent cx="2438611" cy="457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4.PNG"/>
                    <pic:cNvPicPr/>
                  </pic:nvPicPr>
                  <pic:blipFill>
                    <a:blip r:embed="rId33">
                      <a:extLst>
                        <a:ext uri="{28A0092B-C50C-407E-A947-70E740481C1C}">
                          <a14:useLocalDpi xmlns:a14="http://schemas.microsoft.com/office/drawing/2010/main" val="0"/>
                        </a:ext>
                      </a:extLst>
                    </a:blip>
                    <a:stretch>
                      <a:fillRect/>
                    </a:stretch>
                  </pic:blipFill>
                  <pic:spPr>
                    <a:xfrm>
                      <a:off x="0" y="0"/>
                      <a:ext cx="2438611" cy="457240"/>
                    </a:xfrm>
                    <a:prstGeom prst="rect">
                      <a:avLst/>
                    </a:prstGeom>
                  </pic:spPr>
                </pic:pic>
              </a:graphicData>
            </a:graphic>
          </wp:inline>
        </w:drawing>
      </w:r>
    </w:p>
    <w:p w:rsidR="0045432C" w:rsidRDefault="0045432C" w:rsidP="0045432C">
      <w:pPr>
        <w:pStyle w:val="BodyText"/>
        <w:numPr>
          <w:ilvl w:val="0"/>
          <w:numId w:val="31"/>
        </w:numPr>
      </w:pPr>
      <w:r>
        <w:t>Provera da li se desila operacija čitanja i upisa u odgovarajuće registre. Proverena je operacija čitanja za read-only READY registar i operacije čitanja i upisa za START registar.</w:t>
      </w:r>
    </w:p>
    <w:p w:rsidR="0045432C" w:rsidRDefault="000B370A" w:rsidP="00776E1A">
      <w:pPr>
        <w:pStyle w:val="BodyText"/>
        <w:ind w:left="360" w:firstLine="0"/>
        <w:jc w:val="left"/>
      </w:pPr>
      <w:r>
        <w:rPr>
          <w:noProof/>
        </w:rPr>
        <w:drawing>
          <wp:inline distT="0" distB="0" distL="0" distR="0" wp14:anchorId="739C6A9C" wp14:editId="52B2D649">
            <wp:extent cx="2773920" cy="6401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2.PNG"/>
                    <pic:cNvPicPr/>
                  </pic:nvPicPr>
                  <pic:blipFill>
                    <a:blip r:embed="rId34">
                      <a:extLst>
                        <a:ext uri="{28A0092B-C50C-407E-A947-70E740481C1C}">
                          <a14:useLocalDpi xmlns:a14="http://schemas.microsoft.com/office/drawing/2010/main" val="0"/>
                        </a:ext>
                      </a:extLst>
                    </a:blip>
                    <a:stretch>
                      <a:fillRect/>
                    </a:stretch>
                  </pic:blipFill>
                  <pic:spPr>
                    <a:xfrm>
                      <a:off x="0" y="0"/>
                      <a:ext cx="2773920" cy="640135"/>
                    </a:xfrm>
                    <a:prstGeom prst="rect">
                      <a:avLst/>
                    </a:prstGeom>
                  </pic:spPr>
                </pic:pic>
              </a:graphicData>
            </a:graphic>
          </wp:inline>
        </w:drawing>
      </w:r>
    </w:p>
    <w:p w:rsidR="00EB2273" w:rsidRDefault="00EB2273" w:rsidP="00EB2273">
      <w:pPr>
        <w:pStyle w:val="BodyText"/>
        <w:numPr>
          <w:ilvl w:val="0"/>
          <w:numId w:val="31"/>
        </w:numPr>
      </w:pPr>
      <w:r>
        <w:t>P</w:t>
      </w:r>
      <w:r w:rsidR="00776E1A">
        <w:t xml:space="preserve">rovera da </w:t>
      </w:r>
      <w:r w:rsidR="006C29FA">
        <w:t>li se menja</w:t>
      </w:r>
      <w:r>
        <w:t xml:space="preserve"> vrednost podatka </w:t>
      </w:r>
      <w:r w:rsidR="006C29FA">
        <w:t xml:space="preserve">koja </w:t>
      </w:r>
      <w:r>
        <w:t>je pročitana iz oba registra</w:t>
      </w:r>
      <w:r w:rsidR="000B370A">
        <w:t>.</w:t>
      </w:r>
    </w:p>
    <w:p w:rsidR="00EB2273" w:rsidRDefault="000B370A" w:rsidP="00776E1A">
      <w:pPr>
        <w:pStyle w:val="BodyText"/>
        <w:ind w:left="360" w:firstLine="0"/>
        <w:jc w:val="left"/>
      </w:pPr>
      <w:r>
        <w:rPr>
          <w:noProof/>
        </w:rPr>
        <w:drawing>
          <wp:inline distT="0" distB="0" distL="0" distR="0" wp14:anchorId="31D392DA" wp14:editId="1CB570FE">
            <wp:extent cx="2552921" cy="5944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1.PNG"/>
                    <pic:cNvPicPr/>
                  </pic:nvPicPr>
                  <pic:blipFill>
                    <a:blip r:embed="rId35">
                      <a:extLst>
                        <a:ext uri="{28A0092B-C50C-407E-A947-70E740481C1C}">
                          <a14:useLocalDpi xmlns:a14="http://schemas.microsoft.com/office/drawing/2010/main" val="0"/>
                        </a:ext>
                      </a:extLst>
                    </a:blip>
                    <a:stretch>
                      <a:fillRect/>
                    </a:stretch>
                  </pic:blipFill>
                  <pic:spPr>
                    <a:xfrm>
                      <a:off x="0" y="0"/>
                      <a:ext cx="2552921" cy="594412"/>
                    </a:xfrm>
                    <a:prstGeom prst="rect">
                      <a:avLst/>
                    </a:prstGeom>
                  </pic:spPr>
                </pic:pic>
              </a:graphicData>
            </a:graphic>
          </wp:inline>
        </w:drawing>
      </w:r>
    </w:p>
    <w:p w:rsidR="0045432C" w:rsidRDefault="0045432C" w:rsidP="0045432C">
      <w:pPr>
        <w:pStyle w:val="BodyText"/>
        <w:ind w:left="360" w:firstLine="0"/>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pPr>
        <w:pStyle w:val="BodyText"/>
      </w:pPr>
    </w:p>
    <w:p w:rsidR="00374769" w:rsidRDefault="00374769" w:rsidP="00AA70B9">
      <w:pPr>
        <w:pStyle w:val="BodyText"/>
        <w:ind w:firstLine="0"/>
      </w:pPr>
    </w:p>
    <w:p w:rsidR="00AA70B9" w:rsidRDefault="00AA70B9" w:rsidP="00AA70B9">
      <w:pPr>
        <w:pStyle w:val="BodyText"/>
        <w:ind w:firstLine="0"/>
        <w:rPr>
          <w:lang w:val="en-001"/>
        </w:rPr>
      </w:pPr>
    </w:p>
    <w:p w:rsidR="00CB7A59" w:rsidRPr="00CB7A59" w:rsidRDefault="00CB7A59" w:rsidP="00AA70B9">
      <w:pPr>
        <w:pStyle w:val="BodyText"/>
        <w:ind w:firstLine="0"/>
        <w:rPr>
          <w:lang w:val="en-001"/>
        </w:rPr>
      </w:pPr>
    </w:p>
    <w:p w:rsidR="00AA70B9" w:rsidRDefault="00AA70B9" w:rsidP="00AA70B9">
      <w:pPr>
        <w:pStyle w:val="BodyText"/>
        <w:ind w:firstLine="0"/>
      </w:pPr>
    </w:p>
    <w:p w:rsidR="00AA70B9" w:rsidRDefault="00AA70B9" w:rsidP="00AA70B9">
      <w:pPr>
        <w:pStyle w:val="BodyText"/>
        <w:ind w:firstLine="0"/>
      </w:pPr>
    </w:p>
    <w:p w:rsidR="00AA70B9" w:rsidRDefault="00AA70B9" w:rsidP="00AA70B9">
      <w:pPr>
        <w:pStyle w:val="BodyText"/>
        <w:ind w:firstLine="0"/>
      </w:pPr>
    </w:p>
    <w:p w:rsidR="00374769" w:rsidRDefault="00374769" w:rsidP="006C29FA">
      <w:pPr>
        <w:pStyle w:val="BodyText"/>
        <w:ind w:firstLine="0"/>
      </w:pPr>
    </w:p>
    <w:p w:rsidR="00374769" w:rsidRDefault="00374769">
      <w:pPr>
        <w:pStyle w:val="BodyText"/>
      </w:pPr>
    </w:p>
    <w:p w:rsidR="00374769" w:rsidRDefault="00374769">
      <w:pPr>
        <w:pStyle w:val="BodyText"/>
      </w:pPr>
    </w:p>
    <w:p w:rsidR="00374769" w:rsidRDefault="00374769">
      <w:pPr>
        <w:pStyle w:val="BodyText"/>
      </w:pPr>
    </w:p>
    <w:p w:rsidR="003411EC" w:rsidRDefault="003411EC" w:rsidP="00374769">
      <w:pPr>
        <w:pStyle w:val="BodyText"/>
        <w:ind w:firstLine="0"/>
      </w:pPr>
    </w:p>
    <w:p w:rsidR="003411EC" w:rsidRDefault="003411EC">
      <w:pPr>
        <w:pStyle w:val="BodyText"/>
      </w:pPr>
    </w:p>
    <w:p w:rsidR="00002A7E" w:rsidRDefault="00002A7E">
      <w:pPr>
        <w:pStyle w:val="BodyText"/>
      </w:pPr>
    </w:p>
    <w:p w:rsidR="00002A7E" w:rsidRPr="009C1235" w:rsidRDefault="005E7B0F" w:rsidP="009C1235">
      <w:pPr>
        <w:pStyle w:val="Heading1"/>
      </w:pPr>
      <w:bookmarkStart w:id="36" w:name="__RefHeading__314_1220056955"/>
      <w:bookmarkStart w:id="37" w:name="_Toc45862625"/>
      <w:bookmarkStart w:id="38" w:name="_Toc45770602"/>
      <w:bookmarkStart w:id="39" w:name="_Toc45539076"/>
      <w:bookmarkStart w:id="40" w:name="_Toc37914881"/>
      <w:bookmarkStart w:id="41" w:name="_Toc37828996"/>
      <w:bookmarkStart w:id="42" w:name="_Toc37744163"/>
      <w:bookmarkStart w:id="43" w:name="_Toc37689254"/>
      <w:bookmarkStart w:id="44" w:name="_Toc37680031"/>
      <w:bookmarkStart w:id="45" w:name="_Toc55897926"/>
      <w:bookmarkEnd w:id="36"/>
      <w:r w:rsidRPr="009C1235">
        <w:t>Literatura</w:t>
      </w:r>
      <w:bookmarkEnd w:id="37"/>
      <w:bookmarkEnd w:id="38"/>
      <w:bookmarkEnd w:id="39"/>
      <w:bookmarkEnd w:id="40"/>
      <w:bookmarkEnd w:id="41"/>
      <w:bookmarkEnd w:id="42"/>
      <w:bookmarkEnd w:id="43"/>
      <w:bookmarkEnd w:id="44"/>
      <w:bookmarkEnd w:id="45"/>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6C29FA" w:rsidP="00A455B3">
      <w:pPr>
        <w:pStyle w:val="BodyText"/>
        <w:tabs>
          <w:tab w:val="left" w:pos="1260"/>
        </w:tabs>
        <w:ind w:left="1080" w:firstLine="0"/>
        <w:jc w:val="left"/>
      </w:pPr>
      <w:hyperlink r:id="rId36"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6C29FA" w:rsidP="00A455B3">
      <w:pPr>
        <w:pStyle w:val="BodyText"/>
        <w:tabs>
          <w:tab w:val="left" w:pos="1260"/>
        </w:tabs>
        <w:ind w:left="1080" w:firstLine="0"/>
        <w:jc w:val="left"/>
      </w:pPr>
      <w:hyperlink r:id="rId37"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8"/>
      <w:footerReference w:type="default" r:id="rId39"/>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91" w:rsidRDefault="00EE2D91">
      <w:r>
        <w:separator/>
      </w:r>
    </w:p>
  </w:endnote>
  <w:endnote w:type="continuationSeparator" w:id="0">
    <w:p w:rsidR="00EE2D91" w:rsidRDefault="00EE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9FA" w:rsidRDefault="006C29FA">
    <w:pPr>
      <w:pStyle w:val="Footer"/>
      <w:jc w:val="right"/>
    </w:pPr>
    <w:r>
      <w:fldChar w:fldCharType="begin"/>
    </w:r>
    <w:r>
      <w:instrText>PAGE</w:instrText>
    </w:r>
    <w:r>
      <w:fldChar w:fldCharType="separate"/>
    </w:r>
    <w:r>
      <w:t>17</w:t>
    </w:r>
    <w:r>
      <w:fldChar w:fldCharType="end"/>
    </w:r>
  </w:p>
  <w:p w:rsidR="006C29FA" w:rsidRDefault="006C29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9FA" w:rsidRDefault="006C29FA">
    <w:pPr>
      <w:pStyle w:val="Footer"/>
      <w:jc w:val="right"/>
    </w:pPr>
    <w:r>
      <w:fldChar w:fldCharType="begin"/>
    </w:r>
    <w:r>
      <w:instrText>PAGE</w:instrText>
    </w:r>
    <w:r>
      <w:fldChar w:fldCharType="separate"/>
    </w:r>
    <w:r w:rsidR="00FC2381">
      <w:rPr>
        <w:noProof/>
      </w:rPr>
      <w:t>23</w:t>
    </w:r>
    <w:r>
      <w:fldChar w:fldCharType="end"/>
    </w:r>
  </w:p>
  <w:p w:rsidR="006C29FA" w:rsidRDefault="006C2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91" w:rsidRDefault="00EE2D91">
      <w:pPr>
        <w:rPr>
          <w:sz w:val="12"/>
        </w:rPr>
      </w:pPr>
      <w:r>
        <w:separator/>
      </w:r>
    </w:p>
  </w:footnote>
  <w:footnote w:type="continuationSeparator" w:id="0">
    <w:p w:rsidR="00EE2D91" w:rsidRDefault="00EE2D91">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9FA" w:rsidRDefault="006C29FA">
    <w:pPr>
      <w:pStyle w:val="Header"/>
      <w:jc w:val="center"/>
    </w:pPr>
    <w:r>
      <w:rPr>
        <w:noProof/>
      </w:rPr>
      <w:drawing>
        <wp:anchor distT="0" distB="0" distL="0" distR="0" simplePos="0" relativeHeight="251657216" behindDoc="0" locked="0" layoutInCell="1" allowOverlap="1" wp14:anchorId="2DF15243" wp14:editId="1DEDB1DA">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9FA" w:rsidRDefault="006C29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C20482F"/>
    <w:multiLevelType w:val="hybridMultilevel"/>
    <w:tmpl w:val="045CA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5" w15:restartNumberingAfterBreak="0">
    <w:nsid w:val="1BA00F4C"/>
    <w:multiLevelType w:val="hybridMultilevel"/>
    <w:tmpl w:val="68DEA1B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7"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0"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1"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4"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6"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7"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8"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9"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20"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2"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3"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4"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5" w15:restartNumberingAfterBreak="0">
    <w:nsid w:val="6C541D9E"/>
    <w:multiLevelType w:val="hybridMultilevel"/>
    <w:tmpl w:val="DB7A6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7"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8"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9"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30"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F5F21FD"/>
    <w:multiLevelType w:val="hybridMultilevel"/>
    <w:tmpl w:val="F35A68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
  </w:num>
  <w:num w:numId="4">
    <w:abstractNumId w:val="4"/>
  </w:num>
  <w:num w:numId="5">
    <w:abstractNumId w:val="0"/>
  </w:num>
  <w:num w:numId="6">
    <w:abstractNumId w:val="29"/>
  </w:num>
  <w:num w:numId="7">
    <w:abstractNumId w:val="18"/>
  </w:num>
  <w:num w:numId="8">
    <w:abstractNumId w:val="23"/>
  </w:num>
  <w:num w:numId="9">
    <w:abstractNumId w:val="16"/>
  </w:num>
  <w:num w:numId="10">
    <w:abstractNumId w:val="14"/>
  </w:num>
  <w:num w:numId="11">
    <w:abstractNumId w:val="6"/>
  </w:num>
  <w:num w:numId="12">
    <w:abstractNumId w:val="26"/>
  </w:num>
  <w:num w:numId="13">
    <w:abstractNumId w:val="10"/>
  </w:num>
  <w:num w:numId="14">
    <w:abstractNumId w:val="28"/>
  </w:num>
  <w:num w:numId="15">
    <w:abstractNumId w:val="12"/>
  </w:num>
  <w:num w:numId="16">
    <w:abstractNumId w:val="30"/>
  </w:num>
  <w:num w:numId="17">
    <w:abstractNumId w:val="27"/>
  </w:num>
  <w:num w:numId="18">
    <w:abstractNumId w:val="22"/>
  </w:num>
  <w:num w:numId="19">
    <w:abstractNumId w:val="13"/>
  </w:num>
  <w:num w:numId="20">
    <w:abstractNumId w:val="24"/>
  </w:num>
  <w:num w:numId="21">
    <w:abstractNumId w:val="9"/>
  </w:num>
  <w:num w:numId="22">
    <w:abstractNumId w:val="15"/>
  </w:num>
  <w:num w:numId="23">
    <w:abstractNumId w:val="21"/>
  </w:num>
  <w:num w:numId="24">
    <w:abstractNumId w:val="3"/>
  </w:num>
  <w:num w:numId="25">
    <w:abstractNumId w:val="7"/>
  </w:num>
  <w:num w:numId="26">
    <w:abstractNumId w:val="11"/>
  </w:num>
  <w:num w:numId="27">
    <w:abstractNumId w:val="20"/>
  </w:num>
  <w:num w:numId="28">
    <w:abstractNumId w:val="17"/>
  </w:num>
  <w:num w:numId="29">
    <w:abstractNumId w:val="5"/>
  </w:num>
  <w:num w:numId="30">
    <w:abstractNumId w:val="25"/>
  </w:num>
  <w:num w:numId="31">
    <w:abstractNumId w:val="31"/>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42ACE"/>
    <w:rsid w:val="0004342C"/>
    <w:rsid w:val="00080AA4"/>
    <w:rsid w:val="000B370A"/>
    <w:rsid w:val="000C0995"/>
    <w:rsid w:val="000D5C4D"/>
    <w:rsid w:val="000E0F8A"/>
    <w:rsid w:val="000E6438"/>
    <w:rsid w:val="000F010A"/>
    <w:rsid w:val="001235A4"/>
    <w:rsid w:val="0012726F"/>
    <w:rsid w:val="00131BA6"/>
    <w:rsid w:val="00147009"/>
    <w:rsid w:val="00155F8F"/>
    <w:rsid w:val="001A33B3"/>
    <w:rsid w:val="001B7241"/>
    <w:rsid w:val="001C188F"/>
    <w:rsid w:val="001C53A4"/>
    <w:rsid w:val="00217D39"/>
    <w:rsid w:val="00234CA1"/>
    <w:rsid w:val="0025376C"/>
    <w:rsid w:val="00254CAF"/>
    <w:rsid w:val="002621F5"/>
    <w:rsid w:val="00266131"/>
    <w:rsid w:val="00275D24"/>
    <w:rsid w:val="0028004B"/>
    <w:rsid w:val="002910D8"/>
    <w:rsid w:val="002E0659"/>
    <w:rsid w:val="003411EC"/>
    <w:rsid w:val="003559DC"/>
    <w:rsid w:val="00360A77"/>
    <w:rsid w:val="00374769"/>
    <w:rsid w:val="003820D8"/>
    <w:rsid w:val="00393F6D"/>
    <w:rsid w:val="003A2D4E"/>
    <w:rsid w:val="003D6DCE"/>
    <w:rsid w:val="003E54DC"/>
    <w:rsid w:val="003F4DDB"/>
    <w:rsid w:val="003F67B2"/>
    <w:rsid w:val="00403570"/>
    <w:rsid w:val="00413DD6"/>
    <w:rsid w:val="00414DC8"/>
    <w:rsid w:val="0045432C"/>
    <w:rsid w:val="00483CCA"/>
    <w:rsid w:val="00494254"/>
    <w:rsid w:val="004F586E"/>
    <w:rsid w:val="005133B5"/>
    <w:rsid w:val="0051498C"/>
    <w:rsid w:val="005256EB"/>
    <w:rsid w:val="0053604F"/>
    <w:rsid w:val="00546CD7"/>
    <w:rsid w:val="005641C4"/>
    <w:rsid w:val="00567FAF"/>
    <w:rsid w:val="005B4BC7"/>
    <w:rsid w:val="005D5E5C"/>
    <w:rsid w:val="005E7B0F"/>
    <w:rsid w:val="00603F9F"/>
    <w:rsid w:val="00620D4F"/>
    <w:rsid w:val="0062687B"/>
    <w:rsid w:val="00660611"/>
    <w:rsid w:val="006712E3"/>
    <w:rsid w:val="006B44A5"/>
    <w:rsid w:val="006C29FA"/>
    <w:rsid w:val="006E1758"/>
    <w:rsid w:val="006E44C5"/>
    <w:rsid w:val="00702E31"/>
    <w:rsid w:val="00715253"/>
    <w:rsid w:val="007332EA"/>
    <w:rsid w:val="007466B2"/>
    <w:rsid w:val="00751710"/>
    <w:rsid w:val="0075586D"/>
    <w:rsid w:val="00776E1A"/>
    <w:rsid w:val="007848A6"/>
    <w:rsid w:val="00795029"/>
    <w:rsid w:val="007A1CE5"/>
    <w:rsid w:val="007E5598"/>
    <w:rsid w:val="007F1688"/>
    <w:rsid w:val="008119A7"/>
    <w:rsid w:val="0087645B"/>
    <w:rsid w:val="00877E01"/>
    <w:rsid w:val="008812E6"/>
    <w:rsid w:val="0089772E"/>
    <w:rsid w:val="008A737D"/>
    <w:rsid w:val="008C3298"/>
    <w:rsid w:val="008C3A9E"/>
    <w:rsid w:val="008D0E1B"/>
    <w:rsid w:val="008D7188"/>
    <w:rsid w:val="008D7DD4"/>
    <w:rsid w:val="00905535"/>
    <w:rsid w:val="00916449"/>
    <w:rsid w:val="00920EF8"/>
    <w:rsid w:val="00935289"/>
    <w:rsid w:val="00955CC5"/>
    <w:rsid w:val="00984415"/>
    <w:rsid w:val="009C1235"/>
    <w:rsid w:val="009D279F"/>
    <w:rsid w:val="009D592F"/>
    <w:rsid w:val="009F053D"/>
    <w:rsid w:val="009F5C19"/>
    <w:rsid w:val="00A01EF1"/>
    <w:rsid w:val="00A055AC"/>
    <w:rsid w:val="00A27EFE"/>
    <w:rsid w:val="00A35A0D"/>
    <w:rsid w:val="00A455B3"/>
    <w:rsid w:val="00A86ED0"/>
    <w:rsid w:val="00AA2ECA"/>
    <w:rsid w:val="00AA70B9"/>
    <w:rsid w:val="00AB546C"/>
    <w:rsid w:val="00B55F89"/>
    <w:rsid w:val="00B775A8"/>
    <w:rsid w:val="00BB00A2"/>
    <w:rsid w:val="00BB254A"/>
    <w:rsid w:val="00BC4961"/>
    <w:rsid w:val="00BC7405"/>
    <w:rsid w:val="00BD635B"/>
    <w:rsid w:val="00C047BB"/>
    <w:rsid w:val="00C31B25"/>
    <w:rsid w:val="00C32015"/>
    <w:rsid w:val="00C428BF"/>
    <w:rsid w:val="00C42F9D"/>
    <w:rsid w:val="00C452F2"/>
    <w:rsid w:val="00C63255"/>
    <w:rsid w:val="00C955D2"/>
    <w:rsid w:val="00CB236A"/>
    <w:rsid w:val="00CB7A59"/>
    <w:rsid w:val="00CD2ABF"/>
    <w:rsid w:val="00D01443"/>
    <w:rsid w:val="00D031F9"/>
    <w:rsid w:val="00D05202"/>
    <w:rsid w:val="00D37DDE"/>
    <w:rsid w:val="00D50AA7"/>
    <w:rsid w:val="00D86EAF"/>
    <w:rsid w:val="00DB4B17"/>
    <w:rsid w:val="00DD2070"/>
    <w:rsid w:val="00DE760D"/>
    <w:rsid w:val="00DF04BA"/>
    <w:rsid w:val="00E039B3"/>
    <w:rsid w:val="00E16908"/>
    <w:rsid w:val="00E206E9"/>
    <w:rsid w:val="00E33A2B"/>
    <w:rsid w:val="00E40276"/>
    <w:rsid w:val="00E470F3"/>
    <w:rsid w:val="00E517BC"/>
    <w:rsid w:val="00E532DC"/>
    <w:rsid w:val="00E577D2"/>
    <w:rsid w:val="00E64D26"/>
    <w:rsid w:val="00E927A1"/>
    <w:rsid w:val="00EA26E2"/>
    <w:rsid w:val="00EA4025"/>
    <w:rsid w:val="00EB2273"/>
    <w:rsid w:val="00EC16A6"/>
    <w:rsid w:val="00EC3E44"/>
    <w:rsid w:val="00EE2D91"/>
    <w:rsid w:val="00EF1C8B"/>
    <w:rsid w:val="00EF31BA"/>
    <w:rsid w:val="00F02DE2"/>
    <w:rsid w:val="00F1096D"/>
    <w:rsid w:val="00F24E2A"/>
    <w:rsid w:val="00F468AB"/>
    <w:rsid w:val="00F7639E"/>
    <w:rsid w:val="00F93A27"/>
    <w:rsid w:val="00F94798"/>
    <w:rsid w:val="00FA1AB3"/>
    <w:rsid w:val="00FB010B"/>
    <w:rsid w:val="00FB23DE"/>
    <w:rsid w:val="00FC02F1"/>
    <w:rsid w:val="00FC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D0E6"/>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634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elektronika.ftn.uns.ac.rs/projektovanje-slozenih-digitalnih-sistema/specifikacija/specifikacija-predme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86FF9-5858-4141-ACF9-ADDF9901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3922</TotalTime>
  <Pages>24</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62</cp:revision>
  <cp:lastPrinted>2020-04-16T05:41:00Z</cp:lastPrinted>
  <dcterms:created xsi:type="dcterms:W3CDTF">2020-04-16T05:38:00Z</dcterms:created>
  <dcterms:modified xsi:type="dcterms:W3CDTF">2020-11-10T09:53:00Z</dcterms:modified>
  <dc:language>en-US</dc:language>
</cp:coreProperties>
</file>