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center"/>
      </w:pPr>
      <w:r>
        <w:rPr>
          <w:rFonts w:ascii="Arial" w:cs="Arial" w:eastAsia="Arial" w:hAnsi="Arial"/>
          <w:b/>
          <w:bCs/>
          <w:color w:val="1A1A2E"/>
          <w:sz w:val="52"/>
          <w:szCs w:val="52"/>
        </w:rPr>
        <w:t xml:space="preserve">Classic Lions</w:t>
      </w:r>
    </w:p>
    <w:p>
      <w:pPr>
        <w:spacing w:after="40"/>
        <w:jc w:val="center"/>
      </w:pPr>
      <w:r>
        <w:rPr>
          <w:rFonts w:ascii="Arial" w:cs="Arial" w:eastAsia="Arial" w:hAnsi="Arial"/>
          <w:color w:val="666666"/>
          <w:sz w:val="26"/>
          <w:szCs w:val="26"/>
        </w:rPr>
        <w:t xml:space="preserve">멀티모달 AI를 활용한 클래식 공연 아카이빙 및</w:t>
      </w:r>
    </w:p>
    <w:p>
      <w:pPr>
        <w:spacing w:after="200"/>
        <w:jc w:val="center"/>
      </w:pPr>
      <w:r>
        <w:rPr>
          <w:rFonts w:ascii="Arial" w:cs="Arial" w:eastAsia="Arial" w:hAnsi="Arial"/>
          <w:color w:val="666666"/>
          <w:sz w:val="26"/>
          <w:szCs w:val="26"/>
        </w:rPr>
        <w:t xml:space="preserve">초개인화 티켓팅 큐레이션 에이전트</w:t>
      </w:r>
    </w:p>
    <w:p>
      <w:pPr>
        <w:spacing w:after="40"/>
        <w:jc w:val="center"/>
      </w:pPr>
      <w:r>
        <w:rPr>
          <w:rFonts w:ascii="Arial" w:cs="Arial" w:eastAsia="Arial" w:hAnsi="Arial"/>
          <w:color w:val="666666"/>
          <w:sz w:val="22"/>
          <w:szCs w:val="22"/>
        </w:rPr>
        <w:t xml:space="preserve">서강대학교 러너톤 (Learnathon) 프로젝트 보고서</w:t>
      </w:r>
    </w:p>
    <w:p>
      <w:pPr>
        <w:spacing w:after="400"/>
        <w:jc w:val="center"/>
      </w:pPr>
      <w:r>
        <w:rPr>
          <w:rFonts w:ascii="Arial" w:cs="Arial" w:eastAsia="Arial" w:hAnsi="Arial"/>
          <w:color w:val="666666"/>
          <w:sz w:val="22"/>
          <w:szCs w:val="22"/>
        </w:rPr>
        <w:t xml:space="preserve">2026. 2. 10.</w:t>
      </w:r>
    </w:p>
    <w:p>
      <w:pPr>
        <w:pBdr>
          <w:bottom w:val="single" w:color="CCCCCC" w:sz="1"/>
        </w:pBdr>
        <w:spacing w:before="200" w:after="200"/>
      </w:pPr>
    </w:p>
    <w:p>
      <w:pPr>
        <w:pStyle w:val="Heading1"/>
        <w:spacing w:before="300" w:after="150"/>
      </w:pPr>
      <w:r>
        <w:rPr>
          <w:rFonts w:ascii="Arial" w:cs="Arial" w:eastAsia="Arial" w:hAnsi="Arial"/>
        </w:rPr>
        <w:t xml:space="preserve">0. 개요</w:t>
      </w:r>
    </w:p>
    <w:p>
      <w:pPr>
        <w:spacing w:after="120" w:line="300"/>
      </w:pPr>
      <w:r>
        <w:rPr>
          <w:rFonts w:ascii="Arial" w:cs="Arial" w:eastAsia="Arial" w:hAnsi="Arial"/>
          <w:b/>
          <w:bCs/>
          <w:color w:val="1A1A2E"/>
          <w:sz w:val="22"/>
          <w:szCs w:val="22"/>
        </w:rPr>
        <w:t xml:space="preserve">한 줄 소개: </w:t>
      </w:r>
      <w:r>
        <w:rPr>
          <w:rFonts w:ascii="Arial" w:cs="Arial" w:eastAsia="Arial" w:hAnsi="Arial"/>
          <w:color w:val="1A1A2E"/>
          <w:sz w:val="22"/>
          <w:szCs w:val="22"/>
        </w:rPr>
        <w:t xml:space="preserve">공연 티켓 사진 한 장에서 시작하여, 멀티모달 OCR → 구조화된 아카이빙 → Agentic RAG 기반 초개인화 추천 → 피드백 학습까지 이어지는 End-to-End 클래식 공연 큐레이션 에이전트</w:t>
      </w:r>
    </w:p>
    <w:p>
      <w:pPr>
        <w:spacing w:after="80"/>
      </w:pPr>
    </w:p>
    <w:p>
      <w:pPr>
        <w:spacing w:after="120" w:line="300"/>
      </w:pPr>
      <w:r>
        <w:rPr>
          <w:rFonts w:ascii="Arial" w:cs="Arial" w:eastAsia="Arial" w:hAnsi="Arial"/>
          <w:b/>
          <w:bCs/>
          <w:color w:val="1A1A2E"/>
          <w:sz w:val="22"/>
          <w:szCs w:val="22"/>
        </w:rPr>
        <w:t xml:space="preserve">개발 형태: </w:t>
      </w:r>
      <w:r>
        <w:rPr>
          <w:rFonts w:ascii="Arial" w:cs="Arial" w:eastAsia="Arial" w:hAnsi="Arial"/>
          <w:color w:val="1A1A2E"/>
          <w:sz w:val="22"/>
          <w:szCs w:val="22"/>
        </w:rPr>
        <w:t xml:space="preserve">개인 프로젝트(1인) — 기획(PM) / 프론트엔드 / AI 파이프라인 / 데이터 설계 전담</w:t>
      </w:r>
    </w:p>
    <w:p>
      <w:pPr>
        <w:spacing w:after="80"/>
      </w:pPr>
    </w:p>
    <w:p>
      <w:pPr>
        <w:pStyle w:val="Heading2"/>
        <w:spacing w:before="300" w:after="150"/>
      </w:pPr>
      <w:r>
        <w:rPr>
          <w:rFonts w:ascii="Arial" w:cs="Arial" w:eastAsia="Arial" w:hAnsi="Arial"/>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계층</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기술</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Flutter (Dart) — 크로스 플랫폼 모바일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 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Google Gemini API (Flash Preview, Pro Preview)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기능</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Multimodal OCR, Agentic RAG (Intent Classification + Query Expansion + Google Search Grounding), Structured Output (JSON Schema), 피드백 기반 취향 학습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데이터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로컬 JSON 기반 아카이브 저장 (향후 Firebase 연동 예정)</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외부 연동</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Google Search Grounding API, KOPIS 공연정보 API (확장 예정)</w:t>
            </w:r>
          </w:p>
        </w:tc>
      </w:tr>
    </w:tbl>
    <w:p>
      <w:pPr>
        <w:spacing w:after="80"/>
      </w:pPr>
    </w:p>
    <w:p>
      <w:pPr>
        <w:pStyle w:val="Heading2"/>
        <w:spacing w:before="300" w:after="150"/>
      </w:pPr>
      <w:r>
        <w:rPr>
          <w:rFonts w:ascii="Arial" w:cs="Arial" w:eastAsia="Arial" w:hAnsi="Arial"/>
        </w:rPr>
        <w:t xml:space="preserve">시스템 아키텍처 개요</w:t>
      </w:r>
    </w:p>
    <w:p>
      <w:pPr>
        <w:spacing w:after="120" w:line="300"/>
      </w:pPr>
      <w:r>
        <w:rPr>
          <w:rFonts w:ascii="Arial" w:cs="Arial" w:eastAsia="Arial" w:hAnsi="Arial"/>
          <w:color w:val="1A1A2E"/>
          <w:sz w:val="22"/>
          <w:szCs w:val="22"/>
        </w:rPr>
        <w:t xml:space="preserve">Classic Lions는 3개의 핵심 파이프라인으로 구성됩니다:</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파이프라인</w:t>
            </w:r>
          </w:p>
        </w:tc>
        <w:tc>
          <w:tcPr>
            <w:tcW w:type="dxa" w:w="351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입력</w:t>
            </w:r>
          </w:p>
        </w:tc>
        <w:tc>
          <w:tcPr>
            <w:tcW w:type="dxa" w:w="351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출력</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Ingest Pipeline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티켓 이미지 (카메라/파일)</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구조화된 공연 레코드 (JSON Schema)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Enrich Pipeline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공연 레코드 + 프로그램 곡목</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곡별 해설 노트 + 출처 메타데이터</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Curate Pipeline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자연어 질의 + 사용자 프로필</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개인화된 공연 추천 + 감사 로그</w:t>
            </w:r>
          </w:p>
        </w:tc>
      </w:tr>
    </w:tbl>
    <w:p>
      <w:pPr>
        <w:spacing w:after="120" w:line="300"/>
      </w:pPr>
      <w:r>
        <w:rPr>
          <w:rFonts w:ascii="Arial" w:cs="Arial" w:eastAsia="Arial" w:hAnsi="Arial"/>
          <w:color w:val="1A1A2E"/>
          <w:sz w:val="22"/>
          <w:szCs w:val="22"/>
        </w:rPr>
        <w:t xml:space="preserve">각 파이프라인은 독립적으로 동작하면서도 공유 데이터 레이어(사용자 프로필 + 관람 이력 + 피드백)를 통해 연결되어, 사용이 누적될수록 추천 정확도가 향상되는 플라이휠(Flywheel) 구조를 형성합니다.</w:t>
      </w:r>
    </w:p>
    <w:p>
      <w:pPr>
        <w:pBdr>
          <w:bottom w:val="single" w:color="CCCCCC" w:sz="1"/>
        </w:pBdr>
        <w:spacing w:before="200" w:after="200"/>
      </w:pPr>
    </w:p>
    <w:p>
      <w:pPr>
        <w:pStyle w:val="Heading1"/>
        <w:spacing w:before="300" w:after="150"/>
      </w:pPr>
      <w:r>
        <w:rPr>
          <w:rFonts w:ascii="Arial" w:cs="Arial" w:eastAsia="Arial" w:hAnsi="Arial"/>
        </w:rPr>
        <w:t xml:space="preserve">1. 문제 인식</w:t>
      </w:r>
    </w:p>
    <w:p>
      <w:pPr>
        <w:pStyle w:val="Heading3"/>
        <w:spacing w:before="300" w:after="150"/>
      </w:pPr>
      <w:r>
        <w:rPr>
          <w:rFonts w:ascii="Arial" w:cs="Arial" w:eastAsia="Arial" w:hAnsi="Arial"/>
        </w:rPr>
        <w:t xml:space="preserve">1-1. 정보 파편화 문제</w:t>
      </w:r>
    </w:p>
    <w:p>
      <w:pPr>
        <w:spacing w:after="120" w:line="300"/>
      </w:pPr>
      <w:r>
        <w:rPr>
          <w:rFonts w:ascii="Arial" w:cs="Arial" w:eastAsia="Arial" w:hAnsi="Arial"/>
          <w:color w:val="1A1A2E"/>
          <w:sz w:val="22"/>
          <w:szCs w:val="22"/>
        </w:rPr>
        <w:t xml:space="preserve">클래식 공연 시장은 매달 수백 건의 공연이 열리지만, 정보가 KOPIS, 각 공연장 홈페이지, 개인 블로그 등에 파편화되어 있습니다. 기존 티켓팅 플랫폼(인터파크, YES24)은 단순 날짜/장르 필터만 제공할 뿐, 사용자의 작곡가 선호도, 선호 시대(바로크/낭만주의 등), 선호 악기까지 반영한 개인화 추천은 존재하지 않습니다.</w:t>
      </w:r>
    </w:p>
    <w:p>
      <w:pPr>
        <w:spacing w:after="80"/>
      </w:pPr>
    </w:p>
    <w:p>
      <w:pPr>
        <w:pStyle w:val="Heading3"/>
        <w:spacing w:before="300" w:after="150"/>
      </w:pPr>
      <w:r>
        <w:rPr>
          <w:rFonts w:ascii="Arial" w:cs="Arial" w:eastAsia="Arial" w:hAnsi="Arial"/>
        </w:rPr>
        <w:t xml:space="preserve">1-2. 아카이빙 부재 문제</w:t>
      </w:r>
    </w:p>
    <w:p>
      <w:pPr>
        <w:spacing w:after="120" w:line="300"/>
      </w:pPr>
      <w:r>
        <w:rPr>
          <w:rFonts w:ascii="Arial" w:cs="Arial" w:eastAsia="Arial" w:hAnsi="Arial"/>
          <w:color w:val="1A1A2E"/>
          <w:sz w:val="22"/>
          <w:szCs w:val="22"/>
        </w:rPr>
        <w:t xml:space="preserve">클래식 팬들은 자신의 관람 이력을 수첩, 메모, SNS 게시물 등으로 산발적으로 관리합니다. 공연 티켓은 물리적으로 분실되기 쉽고, 디지털 티켓은 플랫폼마다 다른 형식으로 저장되어 통합적 아카이빙이 불가능합니다.</w:t>
      </w:r>
    </w:p>
    <w:p>
      <w:pPr>
        <w:spacing w:after="80"/>
      </w:pPr>
    </w:p>
    <w:p>
      <w:pPr>
        <w:pStyle w:val="Heading3"/>
        <w:spacing w:before="300" w:after="150"/>
      </w:pPr>
      <w:r>
        <w:rPr>
          <w:rFonts w:ascii="Arial" w:cs="Arial" w:eastAsia="Arial" w:hAnsi="Arial"/>
        </w:rPr>
        <w:t xml:space="preserve">1-3. 프로젝트 목적</w:t>
      </w:r>
    </w:p>
    <w:p>
      <w:pPr>
        <w:spacing w:after="120" w:line="300"/>
      </w:pPr>
      <w:r>
        <w:rPr>
          <w:rFonts w:ascii="Arial" w:cs="Arial" w:eastAsia="Arial" w:hAnsi="Arial"/>
          <w:color w:val="1A1A2E"/>
          <w:sz w:val="22"/>
          <w:szCs w:val="22"/>
        </w:rPr>
        <w:t xml:space="preserve">Classic Lions는 이 두 가지 문제를 AI Agent로 해결합니다: 티켓 사진 한 장으로 공연 정보를 자동 인식하여 체계적으로 아카이빙하고, 축적된 관람 이력과 취향 프로필을 기반으로 Agentic RAG 파이프라인을 거쳐 초개인화된 공연 추천을 제공합니다.</w:t>
      </w:r>
    </w:p>
    <w:p>
      <w:pPr>
        <w:pBdr>
          <w:bottom w:val="single" w:color="CCCCCC" w:sz="1"/>
        </w:pBdr>
        <w:spacing w:before="200" w:after="200"/>
      </w:pPr>
    </w:p>
    <w:p>
      <w:pPr>
        <w:pStyle w:val="Heading1"/>
        <w:spacing w:before="300" w:after="150"/>
      </w:pPr>
      <w:r>
        <w:rPr>
          <w:rFonts w:ascii="Arial" w:cs="Arial" w:eastAsia="Arial" w:hAnsi="Arial"/>
        </w:rPr>
        <w:t xml:space="preserve">2. 주요 기능 및 구현 과정</w:t>
      </w:r>
    </w:p>
    <w:p>
      <w:pPr>
        <w:pStyle w:val="Heading2"/>
        <w:spacing w:before="300" w:after="150"/>
      </w:pPr>
      <w:r>
        <w:rPr>
          <w:rFonts w:ascii="Arial" w:cs="Arial" w:eastAsia="Arial" w:hAnsi="Arial"/>
        </w:rPr>
        <w:t xml:space="preserve">2-1. Ingest Pipeline: 멀티모달 티켓 OCR 아카이빙</w:t>
      </w:r>
    </w:p>
    <w:p>
      <w:pPr>
        <w:spacing w:after="120" w:line="300"/>
      </w:pPr>
      <w:r>
        <w:rPr>
          <w:rFonts w:ascii="Arial" w:cs="Arial" w:eastAsia="Arial" w:hAnsi="Arial"/>
          <w:color w:val="1A1A2E"/>
          <w:sz w:val="22"/>
          <w:szCs w:val="22"/>
        </w:rPr>
        <w:t xml:space="preserve">사용자가 공연 티켓 사진을 카메라로 촬영하거나 파일로 업로드하면, Gemini 멀티모달 API가 이미지에서 공연 정보를 자동으로 추출합니다.</w:t>
      </w:r>
    </w:p>
    <w:p>
      <w:pPr>
        <w:spacing w:after="80"/>
      </w:pPr>
    </w:p>
    <w:p>
      <w:pPr>
        <w:pStyle w:val="Heading3"/>
        <w:spacing w:before="300" w:after="150"/>
      </w:pPr>
      <w:r>
        <w:rPr>
          <w:rFonts w:ascii="Arial" w:cs="Arial" w:eastAsia="Arial" w:hAnsi="Arial"/>
        </w:rPr>
        <w:t xml:space="preserve">처리 흐름</w:t>
      </w:r>
    </w:p>
    <w:p>
      <w:pPr>
        <w:pStyle w:val="ListParagraph"/>
        <w:numPr>
          <w:ilvl w:val="0"/>
          <w:numId w:val="2"/>
        </w:numPr>
        <w:spacing w:after="80" w:line="280"/>
      </w:pPr>
      <w:r>
        <w:rPr>
          <w:rFonts w:ascii="Arial" w:cs="Arial" w:eastAsia="Arial" w:hAnsi="Arial"/>
          <w:b/>
          <w:bCs/>
          <w:color w:val="1A1A2E"/>
          <w:sz w:val="22"/>
          <w:szCs w:val="22"/>
        </w:rPr>
        <w:t xml:space="preserve">이미지 인코딩: </w:t>
      </w:r>
      <w:r>
        <w:rPr>
          <w:rFonts w:ascii="Arial" w:cs="Arial" w:eastAsia="Arial" w:hAnsi="Arial"/>
          <w:color w:val="1A1A2E"/>
          <w:sz w:val="22"/>
          <w:szCs w:val="22"/>
        </w:rPr>
        <w:t xml:space="preserve">촬영/업로드된 이미지를 Base64로 인코딩하여 Gemini API의 inlineData 파라미터로 전송</w:t>
      </w:r>
    </w:p>
    <w:p>
      <w:pPr>
        <w:pStyle w:val="ListParagraph"/>
        <w:numPr>
          <w:ilvl w:val="0"/>
          <w:numId w:val="2"/>
        </w:numPr>
        <w:spacing w:after="80" w:line="280"/>
      </w:pPr>
      <w:r>
        <w:rPr>
          <w:rFonts w:ascii="Arial" w:cs="Arial" w:eastAsia="Arial" w:hAnsi="Arial"/>
          <w:b/>
          <w:bCs/>
          <w:color w:val="1A1A2E"/>
          <w:sz w:val="22"/>
          <w:szCs w:val="22"/>
        </w:rPr>
        <w:t xml:space="preserve">구조화 추출: </w:t>
      </w:r>
      <w:r>
        <w:rPr>
          <w:rFonts w:ascii="Arial" w:cs="Arial" w:eastAsia="Arial" w:hAnsi="Arial"/>
          <w:color w:val="1A1A2E"/>
          <w:sz w:val="22"/>
          <w:szCs w:val="22"/>
        </w:rPr>
        <w:t xml:space="preserve">responseMimeType: application/json + responseSchema로 출력 스키마를 강제하여 title, artist, venue, date, program 필드를 일관되게 추출</w:t>
      </w:r>
    </w:p>
    <w:p>
      <w:pPr>
        <w:pStyle w:val="ListParagraph"/>
        <w:numPr>
          <w:ilvl w:val="0"/>
          <w:numId w:val="2"/>
        </w:numPr>
        <w:spacing w:after="80" w:line="280"/>
      </w:pPr>
      <w:r>
        <w:rPr>
          <w:rFonts w:ascii="Arial" w:cs="Arial" w:eastAsia="Arial" w:hAnsi="Arial"/>
          <w:b/>
          <w:bCs/>
          <w:color w:val="1A1A2E"/>
          <w:sz w:val="22"/>
          <w:szCs w:val="22"/>
        </w:rPr>
        <w:t xml:space="preserve">HITL 검수: </w:t>
      </w:r>
      <w:r>
        <w:rPr>
          <w:rFonts w:ascii="Arial" w:cs="Arial" w:eastAsia="Arial" w:hAnsi="Arial"/>
          <w:color w:val="1A1A2E"/>
          <w:sz w:val="22"/>
          <w:szCs w:val="22"/>
        </w:rPr>
        <w:t xml:space="preserve">OCR 결과를 사용자가 수정할 수 있는 편집 폼 UI 제공 (Human-in-the-Loop)</w:t>
      </w:r>
    </w:p>
    <w:p>
      <w:pPr>
        <w:pStyle w:val="ListParagraph"/>
        <w:numPr>
          <w:ilvl w:val="0"/>
          <w:numId w:val="2"/>
        </w:numPr>
        <w:spacing w:after="80" w:line="280"/>
      </w:pPr>
      <w:r>
        <w:rPr>
          <w:rFonts w:ascii="Arial" w:cs="Arial" w:eastAsia="Arial" w:hAnsi="Arial"/>
          <w:b/>
          <w:bCs/>
          <w:color w:val="1A1A2E"/>
          <w:sz w:val="22"/>
          <w:szCs w:val="22"/>
        </w:rPr>
        <w:t xml:space="preserve">정규화 저장: </w:t>
      </w:r>
      <w:r>
        <w:rPr>
          <w:rFonts w:ascii="Arial" w:cs="Arial" w:eastAsia="Arial" w:hAnsi="Arial"/>
          <w:color w:val="1A1A2E"/>
          <w:sz w:val="22"/>
          <w:szCs w:val="22"/>
        </w:rPr>
        <w:t xml:space="preserve">한국어 날짜(년/월/일) → YYYY-MM-DD 자동 변환 정규화 후 로컬 JSON 아카이브에 저장</w:t>
      </w:r>
    </w:p>
    <w:p>
      <w:pPr>
        <w:spacing w:after="80"/>
      </w:pPr>
    </w:p>
    <w:p>
      <w:pPr>
        <w:pStyle w:val="Heading3"/>
        <w:spacing w:before="300" w:after="150"/>
      </w:pPr>
      <w:r>
        <w:rPr>
          <w:rFonts w:ascii="Arial" w:cs="Arial" w:eastAsia="Arial" w:hAnsi="Arial"/>
        </w:rPr>
        <w:t xml:space="preserve">설계 근거</w:t>
      </w:r>
    </w:p>
    <w:p>
      <w:pPr>
        <w:pStyle w:val="ListParagraph"/>
        <w:numPr>
          <w:ilvl w:val="0"/>
          <w:numId w:val="3"/>
        </w:numPr>
        <w:spacing w:after="80" w:line="280"/>
      </w:pPr>
      <w:r>
        <w:rPr>
          <w:rFonts w:ascii="Arial" w:cs="Arial" w:eastAsia="Arial" w:hAnsi="Arial"/>
          <w:color w:val="1A1A2E"/>
          <w:sz w:val="22"/>
          <w:szCs w:val="22"/>
        </w:rPr>
        <w:t xml:space="preserve">Gemini Flash Preview 모델 선택: 이미지 처리 속도와 비용 효율성 우선 (OCR은 추론 복잡도가 낮으므로 경량 모델로 충분)</w:t>
      </w:r>
    </w:p>
    <w:p>
      <w:pPr>
        <w:pStyle w:val="ListParagraph"/>
        <w:numPr>
          <w:ilvl w:val="0"/>
          <w:numId w:val="3"/>
        </w:numPr>
        <w:spacing w:after="80" w:line="280"/>
      </w:pPr>
      <w:r>
        <w:rPr>
          <w:rFonts w:ascii="Arial" w:cs="Arial" w:eastAsia="Arial" w:hAnsi="Arial"/>
          <w:color w:val="1A1A2E"/>
          <w:sz w:val="22"/>
          <w:szCs w:val="22"/>
        </w:rPr>
        <w:t xml:space="preserve">JSON Schema 강제 출력: LLM의 자유형 텍스트 출력 대신 스키마를 강제함으로써, 후속 파이프라인(Enrich/Curate)과의 데이터 계약(Data Contract)을 보장</w:t>
      </w:r>
    </w:p>
    <w:p>
      <w:pPr>
        <w:pStyle w:val="ListParagraph"/>
        <w:numPr>
          <w:ilvl w:val="0"/>
          <w:numId w:val="3"/>
        </w:numPr>
        <w:spacing w:after="80" w:line="280"/>
      </w:pPr>
      <w:r>
        <w:rPr>
          <w:rFonts w:ascii="Arial" w:cs="Arial" w:eastAsia="Arial" w:hAnsi="Arial"/>
          <w:color w:val="1A1A2E"/>
          <w:sz w:val="22"/>
          <w:szCs w:val="22"/>
        </w:rPr>
        <w:t xml:space="preserve">HITL 설계: OCR 정확도 100%를 전제하지 않고, 사용자 검수 단계를 파이프라인에 내장하여 데이터 품질 확보</w:t>
      </w:r>
    </w:p>
    <w:p>
      <w:pPr>
        <w:pBdr>
          <w:bottom w:val="single" w:color="CCCCCC" w:sz="1"/>
        </w:pBdr>
        <w:spacing w:before="200" w:after="200"/>
      </w:pPr>
    </w:p>
    <w:p>
      <w:pPr>
        <w:pStyle w:val="Heading2"/>
        <w:spacing w:before="300" w:after="150"/>
      </w:pPr>
      <w:r>
        <w:rPr>
          <w:rFonts w:ascii="Arial" w:cs="Arial" w:eastAsia="Arial" w:hAnsi="Arial"/>
        </w:rPr>
        <w:t xml:space="preserve">2-2. Enrich Pipeline: AI 프로그램 노트 자동 생성</w:t>
      </w:r>
    </w:p>
    <w:p>
      <w:pPr>
        <w:spacing w:after="120" w:line="300"/>
      </w:pPr>
      <w:r>
        <w:rPr>
          <w:rFonts w:ascii="Arial" w:cs="Arial" w:eastAsia="Arial" w:hAnsi="Arial"/>
          <w:color w:val="1A1A2E"/>
          <w:sz w:val="22"/>
          <w:szCs w:val="22"/>
        </w:rPr>
        <w:t xml:space="preserve">OCR로 추출된 프로그램 곡목을 기반으로, Gemini Pro Preview가 Google Search Grounding을 활용하여 각 곡의 작곡 배경, 감상 포인트, 추천 녹음을 자동으로 생성합니다.</w:t>
      </w:r>
    </w:p>
    <w:p>
      <w:pPr>
        <w:spacing w:after="80"/>
      </w:pPr>
    </w:p>
    <w:p>
      <w:pPr>
        <w:pStyle w:val="Heading3"/>
        <w:spacing w:before="300" w:after="150"/>
      </w:pPr>
      <w:r>
        <w:rPr>
          <w:rFonts w:ascii="Arial" w:cs="Arial" w:eastAsia="Arial" w:hAnsi="Arial"/>
        </w:rPr>
        <w:t xml:space="preserve">처리 흐름</w:t>
      </w:r>
    </w:p>
    <w:p>
      <w:pPr>
        <w:pStyle w:val="ListParagraph"/>
        <w:numPr>
          <w:ilvl w:val="0"/>
          <w:numId w:val="3"/>
        </w:numPr>
        <w:spacing w:after="80" w:line="280"/>
      </w:pPr>
      <w:r>
        <w:rPr>
          <w:rFonts w:ascii="Arial" w:cs="Arial" w:eastAsia="Arial" w:hAnsi="Arial"/>
          <w:color w:val="1A1A2E"/>
          <w:sz w:val="22"/>
          <w:szCs w:val="22"/>
        </w:rPr>
        <w:t xml:space="preserve">enrichProgramNotes() 함수: OCR 결과의 program 필드를 입력으로 받아 Google Search Grounding으로 실시간 정보 검증</w:t>
      </w:r>
    </w:p>
    <w:p>
      <w:pPr>
        <w:pStyle w:val="ListParagraph"/>
        <w:numPr>
          <w:ilvl w:val="0"/>
          <w:numId w:val="3"/>
        </w:numPr>
        <w:spacing w:after="80" w:line="280"/>
      </w:pPr>
      <w:r>
        <w:rPr>
          <w:rFonts w:ascii="Arial" w:cs="Arial" w:eastAsia="Arial" w:hAnsi="Arial"/>
          <w:color w:val="1A1A2E"/>
          <w:sz w:val="22"/>
          <w:szCs w:val="22"/>
        </w:rPr>
        <w:t xml:space="preserve">JSON Schema 출력 강제: title, composer, opus, background, listeningTip, recommendedRecording 필드로 구조화</w:t>
      </w:r>
    </w:p>
    <w:p>
      <w:pPr>
        <w:pStyle w:val="ListParagraph"/>
        <w:numPr>
          <w:ilvl w:val="0"/>
          <w:numId w:val="3"/>
        </w:numPr>
        <w:spacing w:after="80" w:line="280"/>
      </w:pPr>
      <w:r>
        <w:rPr>
          <w:rFonts w:ascii="Arial" w:cs="Arial" w:eastAsia="Arial" w:hAnsi="Arial"/>
          <w:color w:val="1A1A2E"/>
          <w:sz w:val="22"/>
          <w:szCs w:val="22"/>
        </w:rPr>
        <w:t xml:space="preserve">Grounding Metadata에서 출처(source URL/title) 추출하여 UI에 표시 — 정보의 신뢰성을 사용자가 직접 확인 가능</w:t>
      </w:r>
    </w:p>
    <w:p>
      <w:pPr>
        <w:pStyle w:val="ListParagraph"/>
        <w:numPr>
          <w:ilvl w:val="0"/>
          <w:numId w:val="3"/>
        </w:numPr>
        <w:spacing w:after="80" w:line="280"/>
      </w:pPr>
      <w:r>
        <w:rPr>
          <w:rFonts w:ascii="Arial" w:cs="Arial" w:eastAsia="Arial" w:hAnsi="Arial"/>
          <w:color w:val="1A1A2E"/>
          <w:sz w:val="22"/>
          <w:szCs w:val="22"/>
        </w:rPr>
        <w:t xml:space="preserve">아코디언(접이식) UI로 곡별 해설을 펼치거나 접을 수 있는 UX</w:t>
      </w:r>
    </w:p>
    <w:p>
      <w:pPr>
        <w:spacing w:after="80"/>
      </w:pPr>
    </w:p>
    <w:p>
      <w:pPr>
        <w:pStyle w:val="Heading3"/>
        <w:spacing w:before="300" w:after="150"/>
      </w:pPr>
      <w:r>
        <w:rPr>
          <w:rFonts w:ascii="Arial" w:cs="Arial" w:eastAsia="Arial" w:hAnsi="Arial"/>
        </w:rPr>
        <w:t xml:space="preserve">설계 근거</w:t>
      </w:r>
    </w:p>
    <w:p>
      <w:pPr>
        <w:pStyle w:val="ListParagraph"/>
        <w:numPr>
          <w:ilvl w:val="0"/>
          <w:numId w:val="3"/>
        </w:numPr>
        <w:spacing w:after="80" w:line="280"/>
      </w:pPr>
      <w:r>
        <w:rPr>
          <w:rFonts w:ascii="Arial" w:cs="Arial" w:eastAsia="Arial" w:hAnsi="Arial"/>
          <w:color w:val="1A1A2E"/>
          <w:sz w:val="22"/>
          <w:szCs w:val="22"/>
        </w:rPr>
        <w:t xml:space="preserve">Gemini Pro Preview 선택: 곡 해설은 풍부한 배경지식과 정확한 사실 관계가 필요하므로, Flash 대비 추론 능력이 우수한 Pro 모델을 사용</w:t>
      </w:r>
    </w:p>
    <w:p>
      <w:pPr>
        <w:pStyle w:val="ListParagraph"/>
        <w:numPr>
          <w:ilvl w:val="0"/>
          <w:numId w:val="3"/>
        </w:numPr>
        <w:spacing w:after="80" w:line="280"/>
      </w:pPr>
      <w:r>
        <w:rPr>
          <w:rFonts w:ascii="Arial" w:cs="Arial" w:eastAsia="Arial" w:hAnsi="Arial"/>
          <w:color w:val="1A1A2E"/>
          <w:sz w:val="22"/>
          <w:szCs w:val="22"/>
        </w:rPr>
        <w:t xml:space="preserve">Google Search Grounding: LLM의 할루시네이션 위험을 줄이기 위해 실시간 웹 검색으로 사실 검증. 특히 클래식 음악은 작품번호(opus), 초연 날짜 등 정확한 팩트가 중요한 도메인</w:t>
      </w:r>
    </w:p>
    <w:p>
      <w:pPr>
        <w:pStyle w:val="ListParagraph"/>
        <w:numPr>
          <w:ilvl w:val="0"/>
          <w:numId w:val="3"/>
        </w:numPr>
        <w:spacing w:after="80" w:line="280"/>
      </w:pPr>
      <w:r>
        <w:rPr>
          <w:rFonts w:ascii="Arial" w:cs="Arial" w:eastAsia="Arial" w:hAnsi="Arial"/>
          <w:color w:val="1A1A2E"/>
          <w:sz w:val="22"/>
          <w:szCs w:val="22"/>
        </w:rPr>
        <w:t xml:space="preserve">출처 메타데이터 노출: RAG 시스템의 투명성을 위해 AI가 참고한 출처를 사용자에게 명시적으로 표시</w:t>
      </w:r>
    </w:p>
    <w:p>
      <w:pPr>
        <w:pBdr>
          <w:bottom w:val="single" w:color="CCCCCC" w:sz="1"/>
        </w:pBdr>
        <w:spacing w:before="200" w:after="200"/>
      </w:pPr>
    </w:p>
    <w:p>
      <w:pPr>
        <w:pStyle w:val="Heading2"/>
        <w:spacing w:before="300" w:after="150"/>
      </w:pPr>
      <w:r>
        <w:rPr>
          <w:rFonts w:ascii="Arial" w:cs="Arial" w:eastAsia="Arial" w:hAnsi="Arial"/>
        </w:rPr>
        <w:t xml:space="preserve">2-3. Curate Pipeline: Agentic RAG 기반 대화형 AI 큐레이터</w:t>
      </w:r>
    </w:p>
    <w:p>
      <w:pPr>
        <w:spacing w:after="120" w:line="300"/>
      </w:pPr>
      <w:r>
        <w:rPr>
          <w:rFonts w:ascii="Arial" w:cs="Arial" w:eastAsia="Arial" w:hAnsi="Arial"/>
          <w:color w:val="1A1A2E"/>
          <w:sz w:val="22"/>
          <w:szCs w:val="22"/>
        </w:rPr>
        <w:t xml:space="preserve">러너톤 교안의 Agentic RAG(CH16-06) 패턴을 적용하여, AI 큐레이터가 사용자 질문의 의도를 분석하고 적절한 도구를 자율적으로 선택하는 3단계 파이프라인을 구현했습니다.</w:t>
      </w:r>
    </w:p>
    <w:p>
      <w:pPr>
        <w:spacing w:after="80"/>
      </w:pPr>
    </w:p>
    <w:p>
      <w:pPr>
        <w:pStyle w:val="Heading3"/>
        <w:spacing w:before="300" w:after="150"/>
      </w:pPr>
      <w:r>
        <w:rPr>
          <w:rFonts w:ascii="Arial" w:cs="Arial" w:eastAsia="Arial" w:hAnsi="Arial"/>
        </w:rPr>
        <w:t xml:space="preserve">3단계 파이프라인 상세</w:t>
      </w:r>
    </w:p>
    <w:p>
      <w:pPr>
        <w:spacing w:after="80"/>
      </w:pPr>
    </w:p>
    <w:p>
      <w:pPr>
        <w:spacing w:after="60"/>
      </w:pPr>
      <w:r>
        <w:rPr>
          <w:rFonts w:ascii="Arial" w:cs="Arial" w:eastAsia="Arial" w:hAnsi="Arial"/>
          <w:b/>
          <w:bCs/>
          <w:color w:val="4A90D9"/>
          <w:sz w:val="22"/>
          <w:szCs w:val="22"/>
        </w:rPr>
        <w:t xml:space="preserve">Stage 1: Intent Classification (의도 분류)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모델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Gemini Flash (저지연 분류 태스크에 최적화)</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입력</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사용자 자연어 메시지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출력</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intent 라벨 (recommendation / statistics / information / general) + 추출 키워드</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설계 의도</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경량 모델로 빠르게 의도를 분류한 뒤, 후속 단계에서 필요한 도구만 선택적으로 호출하여 응답 지연과 API 비용을 최적화</w:t>
            </w:r>
          </w:p>
        </w:tc>
      </w:tr>
    </w:tbl>
    <w:p>
      <w:pPr>
        <w:spacing w:after="80"/>
      </w:pPr>
    </w:p>
    <w:p>
      <w:pPr>
        <w:spacing w:after="60"/>
      </w:pPr>
      <w:r>
        <w:rPr>
          <w:rFonts w:ascii="Arial" w:cs="Arial" w:eastAsia="Arial" w:hAnsi="Arial"/>
          <w:b/>
          <w:bCs/>
          <w:color w:val="4A90D9"/>
          <w:sz w:val="22"/>
          <w:szCs w:val="22"/>
        </w:rPr>
        <w:t xml:space="preserve">Stage 2: Query Expansion (검색 확장)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트리거 조건</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intent가 recommendation일 때만 실행 (불필요한 확장 방지)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동작</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추출된 키워드를 기반으로 연관 검색어 3개를 자동 생성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예시</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'임윤찬 리사이틀' → '임윤찬 쇼팽', '임윤찬 라흐마니노프', '한국 피아니스트 리사이틀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설계 의도</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단일 키워드로는 놓칠 수 있는 관련 공연을 탐색 범위에 포함. 클래식 도메인 특성상 작곡가-연주자-장르 간 연관 관계가 복잡하므로 확장 검색이 필수</w:t>
            </w:r>
          </w:p>
        </w:tc>
      </w:tr>
    </w:tbl>
    <w:p>
      <w:pPr>
        <w:spacing w:after="80"/>
      </w:pPr>
    </w:p>
    <w:p>
      <w:pPr>
        <w:spacing w:after="60"/>
      </w:pPr>
      <w:r>
        <w:rPr>
          <w:rFonts w:ascii="Arial" w:cs="Arial" w:eastAsia="Arial" w:hAnsi="Arial"/>
          <w:b/>
          <w:bCs/>
          <w:color w:val="4A90D9"/>
          <w:sz w:val="22"/>
          <w:szCs w:val="22"/>
        </w:rPr>
        <w:t xml:space="preserve">Stage 3: Response Generation (응답 생성)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모델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Gemini Pro + Google Search Grounding (정확성이 중요한 최종 응답)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System Instruction 구성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사용자 프로필 (선호 시대/악기/작곡가) + 관람 이력 (아카이브 데이터) + 피드백 패턴 (좋아한/싫어한 요약) 3중 컨텍스트 주입</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출력</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개인화된 공연 추천, 통계 분석, 곡 정보 등 intent에 맞는 응답</w:t>
            </w:r>
          </w:p>
        </w:tc>
      </w:tr>
    </w:tbl>
    <w:p>
      <w:pPr>
        <w:spacing w:after="80"/>
      </w:pPr>
    </w:p>
    <w:p>
      <w:pPr>
        <w:pStyle w:val="Heading3"/>
        <w:spacing w:before="300" w:after="150"/>
      </w:pPr>
      <w:r>
        <w:rPr>
          <w:rFonts w:ascii="Arial" w:cs="Arial" w:eastAsia="Arial" w:hAnsi="Arial"/>
        </w:rPr>
        <w:t xml:space="preserve">취향 학습 메커니즘 (Feedback Loop)</w:t>
      </w:r>
    </w:p>
    <w:p>
      <w:pPr>
        <w:spacing w:after="120" w:line="300"/>
      </w:pPr>
      <w:r>
        <w:rPr>
          <w:rFonts w:ascii="Arial" w:cs="Arial" w:eastAsia="Arial" w:hAnsi="Arial"/>
          <w:color w:val="1A1A2E"/>
          <w:sz w:val="22"/>
          <w:szCs w:val="22"/>
        </w:rPr>
        <w:t xml:space="preserve">단순 추천에 그치지 않고, 사용자 피드백을 학습하여 추천 정확도를 지속적으로 개선하는 클로즈드 루프 구조를 구현했습니다.</w:t>
      </w:r>
    </w:p>
    <w:p>
      <w:pPr>
        <w:spacing w:after="80"/>
      </w:pPr>
    </w:p>
    <w:p>
      <w:pPr>
        <w:pStyle w:val="ListParagraph"/>
        <w:numPr>
          <w:ilvl w:val="0"/>
          <w:numId w:val="3"/>
        </w:numPr>
        <w:spacing w:after="80" w:line="280"/>
      </w:pPr>
      <w:r>
        <w:rPr>
          <w:rFonts w:ascii="Arial" w:cs="Arial" w:eastAsia="Arial" w:hAnsi="Arial"/>
          <w:color w:val="1A1A2E"/>
          <w:sz w:val="22"/>
          <w:szCs w:val="22"/>
        </w:rPr>
        <w:t xml:space="preserve">피드백 수집: 사용자가 추천에 ThumbsUp/ThumbsDown으로 반응</w:t>
      </w:r>
    </w:p>
    <w:p>
      <w:pPr>
        <w:pStyle w:val="ListParagraph"/>
        <w:numPr>
          <w:ilvl w:val="0"/>
          <w:numId w:val="3"/>
        </w:numPr>
        <w:spacing w:after="80" w:line="280"/>
      </w:pPr>
      <w:r>
        <w:rPr>
          <w:rFonts w:ascii="Arial" w:cs="Arial" w:eastAsia="Arial" w:hAnsi="Arial"/>
          <w:color w:val="1A1A2E"/>
          <w:sz w:val="22"/>
          <w:szCs w:val="22"/>
        </w:rPr>
        <w:t xml:space="preserve">패턴 요약: summarizeFeedback() 함수가 LLM을 호출하여 피드백을 자연어 패턴으로 압축 (예: '임윤찬의 라흐마니노프 연주를 선호함', '대규모 오케스트라보다 소규모 리사이틀을 선호함')</w:t>
      </w:r>
    </w:p>
    <w:p>
      <w:pPr>
        <w:pStyle w:val="ListParagraph"/>
        <w:numPr>
          <w:ilvl w:val="0"/>
          <w:numId w:val="3"/>
        </w:numPr>
        <w:spacing w:after="80" w:line="280"/>
      </w:pPr>
      <w:r>
        <w:rPr>
          <w:rFonts w:ascii="Arial" w:cs="Arial" w:eastAsia="Arial" w:hAnsi="Arial"/>
          <w:color w:val="1A1A2E"/>
          <w:sz w:val="22"/>
          <w:szCs w:val="22"/>
        </w:rPr>
        <w:t xml:space="preserve">FeedbackEntry 저장: 좋아한 패턴과 싫어한 패턴을 분리하여 구조화된 형태로 저장</w:t>
      </w:r>
    </w:p>
    <w:p>
      <w:pPr>
        <w:pStyle w:val="ListParagraph"/>
        <w:numPr>
          <w:ilvl w:val="0"/>
          <w:numId w:val="3"/>
        </w:numPr>
        <w:spacing w:after="80" w:line="280"/>
      </w:pPr>
      <w:r>
        <w:rPr>
          <w:rFonts w:ascii="Arial" w:cs="Arial" w:eastAsia="Arial" w:hAnsi="Arial"/>
          <w:color w:val="1A1A2E"/>
          <w:sz w:val="22"/>
          <w:szCs w:val="22"/>
        </w:rPr>
        <w:t xml:space="preserve">System Instruction 반영: 다음 추천 시 축적된 피드백 패턴을 System Instruction에 자동 주입하여 개인화 정밀도 향상</w:t>
      </w:r>
    </w:p>
    <w:p>
      <w:pPr>
        <w:spacing w:after="80"/>
      </w:pPr>
    </w:p>
    <w:p>
      <w:pPr>
        <w:pStyle w:val="Heading3"/>
        <w:spacing w:before="300" w:after="150"/>
      </w:pPr>
      <w:r>
        <w:rPr>
          <w:rFonts w:ascii="Arial" w:cs="Arial" w:eastAsia="Arial" w:hAnsi="Arial"/>
        </w:rPr>
        <w:t xml:space="preserve">설계 근거</w:t>
      </w:r>
    </w:p>
    <w:p>
      <w:pPr>
        <w:pStyle w:val="ListParagraph"/>
        <w:numPr>
          <w:ilvl w:val="0"/>
          <w:numId w:val="3"/>
        </w:numPr>
        <w:spacing w:after="80" w:line="280"/>
      </w:pPr>
      <w:r>
        <w:rPr>
          <w:rFonts w:ascii="Arial" w:cs="Arial" w:eastAsia="Arial" w:hAnsi="Arial"/>
          <w:color w:val="1A1A2E"/>
          <w:sz w:val="22"/>
          <w:szCs w:val="22"/>
        </w:rPr>
        <w:t xml:space="preserve">Explicit Feedback 선택: 암묵적 피드백(클릭률 등) 대비 노이즈가 적고, 소규모 사용자 데이터에서도 빠르게 선호 패턴을 학습 가능</w:t>
      </w:r>
    </w:p>
    <w:p>
      <w:pPr>
        <w:pStyle w:val="ListParagraph"/>
        <w:numPr>
          <w:ilvl w:val="0"/>
          <w:numId w:val="3"/>
        </w:numPr>
        <w:spacing w:after="80" w:line="280"/>
      </w:pPr>
      <w:r>
        <w:rPr>
          <w:rFonts w:ascii="Arial" w:cs="Arial" w:eastAsia="Arial" w:hAnsi="Arial"/>
          <w:color w:val="1A1A2E"/>
          <w:sz w:val="22"/>
          <w:szCs w:val="22"/>
        </w:rPr>
        <w:t xml:space="preserve">자연어 패턴 요약: 원시 피드백 데이터를 그대로 System Instruction에 넣으면 컨텍스트 윈도우를 낭비하므로, LLM이 패턴을 한 문장으로 압축하여 효율적으로 주입</w:t>
      </w:r>
    </w:p>
    <w:p>
      <w:pPr>
        <w:pStyle w:val="ListParagraph"/>
        <w:numPr>
          <w:ilvl w:val="0"/>
          <w:numId w:val="3"/>
        </w:numPr>
        <w:spacing w:after="80" w:line="280"/>
      </w:pPr>
      <w:r>
        <w:rPr>
          <w:rFonts w:ascii="Arial" w:cs="Arial" w:eastAsia="Arial" w:hAnsi="Arial"/>
          <w:color w:val="1A1A2E"/>
          <w:sz w:val="22"/>
          <w:szCs w:val="22"/>
        </w:rPr>
        <w:t xml:space="preserve">좋아한/싫어한 분리 저장: 긍정/부정 신호를 분리함으로써 '좋아하는 것을 더 추천'과 '싫어하는 것을 회피' 두 가지 축으로 개인화 가능</w:t>
      </w:r>
    </w:p>
    <w:p>
      <w:pPr>
        <w:spacing w:after="80"/>
      </w:pPr>
    </w:p>
    <w:p>
      <w:pPr>
        <w:pStyle w:val="Heading3"/>
        <w:spacing w:before="300" w:after="150"/>
      </w:pPr>
      <w:r>
        <w:rPr>
          <w:rFonts w:ascii="Arial" w:cs="Arial" w:eastAsia="Arial" w:hAnsi="Arial"/>
        </w:rPr>
        <w:t xml:space="preserve">멀티턴 대화 지원</w:t>
      </w:r>
    </w:p>
    <w:p>
      <w:pPr>
        <w:pStyle w:val="ListParagraph"/>
        <w:numPr>
          <w:ilvl w:val="0"/>
          <w:numId w:val="3"/>
        </w:numPr>
        <w:spacing w:after="80" w:line="280"/>
      </w:pPr>
      <w:r>
        <w:rPr>
          <w:rFonts w:ascii="Arial" w:cs="Arial" w:eastAsia="Arial" w:hAnsi="Arial"/>
          <w:color w:val="1A1A2E"/>
          <w:sz w:val="22"/>
          <w:szCs w:val="22"/>
        </w:rPr>
        <w:t xml:space="preserve">대화 히스토리를 chatHistory 배열로 관리하여 문맥을 유지하는 멀티턴 대화 지원</w:t>
      </w:r>
    </w:p>
    <w:p>
      <w:pPr>
        <w:pStyle w:val="ListParagraph"/>
        <w:numPr>
          <w:ilvl w:val="0"/>
          <w:numId w:val="3"/>
        </w:numPr>
        <w:spacing w:after="80" w:line="280"/>
      </w:pPr>
      <w:r>
        <w:rPr>
          <w:rFonts w:ascii="Arial" w:cs="Arial" w:eastAsia="Arial" w:hAnsi="Arial"/>
          <w:color w:val="1A1A2E"/>
          <w:sz w:val="22"/>
          <w:szCs w:val="22"/>
        </w:rPr>
        <w:t xml:space="preserve">'이전 답변을 영어로 번역해줘' 같은 후속 작업이 가능한 세션 기반 대화</w:t>
      </w:r>
    </w:p>
    <w:p>
      <w:pPr>
        <w:spacing w:after="80"/>
      </w:pPr>
    </w:p>
    <w:p>
      <w:pPr>
        <w:pStyle w:val="Heading3"/>
        <w:spacing w:before="300" w:after="150"/>
      </w:pPr>
      <w:r>
        <w:rPr>
          <w:rFonts w:ascii="Arial" w:cs="Arial" w:eastAsia="Arial" w:hAnsi="Arial"/>
        </w:rPr>
        <w:t xml:space="preserve">에이전트 사고 과정 시각화</w:t>
      </w:r>
    </w:p>
    <w:p>
      <w:pPr>
        <w:pStyle w:val="ListParagraph"/>
        <w:numPr>
          <w:ilvl w:val="0"/>
          <w:numId w:val="3"/>
        </w:numPr>
        <w:spacing w:after="80" w:line="280"/>
      </w:pPr>
      <w:r>
        <w:rPr>
          <w:rFonts w:ascii="Arial" w:cs="Arial" w:eastAsia="Arial" w:hAnsi="Arial"/>
          <w:color w:val="1A1A2E"/>
          <w:sz w:val="22"/>
          <w:szCs w:val="22"/>
        </w:rPr>
        <w:t xml:space="preserve">AgentTimeline 컴포넌트로 각 단계(Intent Classification → Query Expansion → Response Generation)의 입력/출력/소요 시간을 타임라인 UI로 표시</w:t>
      </w:r>
    </w:p>
    <w:p>
      <w:pPr>
        <w:pStyle w:val="ListParagraph"/>
        <w:numPr>
          <w:ilvl w:val="0"/>
          <w:numId w:val="3"/>
        </w:numPr>
        <w:spacing w:after="80" w:line="280"/>
      </w:pPr>
      <w:r>
        <w:rPr>
          <w:rFonts w:ascii="Arial" w:cs="Arial" w:eastAsia="Arial" w:hAnsi="Arial"/>
          <w:color w:val="1A1A2E"/>
          <w:sz w:val="22"/>
          <w:szCs w:val="22"/>
        </w:rPr>
        <w:t xml:space="preserve">단계별 소요 시간 비율을 프로그레스 바로 시각화 (performance.now() 실측) — 디버깅 및 성능 최적화의 근거 데이터로 활용</w:t>
      </w:r>
    </w:p>
    <w:p>
      <w:pPr>
        <w:pBdr>
          <w:bottom w:val="single" w:color="CCCCCC" w:sz="1"/>
        </w:pBdr>
        <w:spacing w:before="200" w:after="200"/>
      </w:pPr>
    </w:p>
    <w:p>
      <w:pPr>
        <w:pStyle w:val="Heading2"/>
        <w:spacing w:before="300" w:after="150"/>
      </w:pPr>
      <w:r>
        <w:rPr>
          <w:rFonts w:ascii="Arial" w:cs="Arial" w:eastAsia="Arial" w:hAnsi="Arial"/>
        </w:rPr>
        <w:t xml:space="preserve">2-4. 공연 캘린더 및 아카이브</w:t>
      </w:r>
    </w:p>
    <w:p>
      <w:pPr>
        <w:spacing w:after="120" w:line="300"/>
      </w:pPr>
      <w:r>
        <w:rPr>
          <w:rFonts w:ascii="Arial" w:cs="Arial" w:eastAsia="Arial" w:hAnsi="Arial"/>
          <w:color w:val="1A1A2E"/>
          <w:sz w:val="22"/>
          <w:szCs w:val="22"/>
        </w:rPr>
        <w:t xml:space="preserve">아카이빙된 공연을 월별 캘린더 그리드에 시각적으로 표시합니다. 공연이 있는 날짜에 티켓 이미지가 배경으로 나타나고, 하단에 월별 공연 아카이브 카드가 표시됩니다.</w:t>
      </w:r>
    </w:p>
    <w:p>
      <w:pPr>
        <w:spacing w:after="80"/>
      </w:pPr>
    </w:p>
    <w:p>
      <w:pPr>
        <w:pStyle w:val="Heading2"/>
        <w:spacing w:before="300" w:after="150"/>
      </w:pPr>
      <w:r>
        <w:rPr>
          <w:rFonts w:ascii="Arial" w:cs="Arial" w:eastAsia="Arial" w:hAnsi="Arial"/>
        </w:rPr>
        <w:t xml:space="preserve">2-5. 취향 페르소나 설정</w:t>
      </w:r>
    </w:p>
    <w:p>
      <w:pPr>
        <w:spacing w:after="120" w:line="300"/>
      </w:pPr>
      <w:r>
        <w:rPr>
          <w:rFonts w:ascii="Arial" w:cs="Arial" w:eastAsia="Arial" w:hAnsi="Arial"/>
          <w:color w:val="1A1A2E"/>
          <w:sz w:val="22"/>
          <w:szCs w:val="22"/>
        </w:rPr>
        <w:t xml:space="preserve">선호 시대(바로크/고전/낭만/근현대), 선호 악기(피아노/바이올린/첼로/관현악 등), 좋아하는 작곡가/아티스트, 지역 정보를 설정할 수 있으며, 이 데이터가 AI 큐레이터의 System Instruction에 직접 반영됩니다.</w:t>
      </w:r>
    </w:p>
    <w:p>
      <w:pPr>
        <w:pBdr>
          <w:bottom w:val="single" w:color="CCCCCC" w:sz="1"/>
        </w:pBdr>
        <w:spacing w:before="200" w:after="200"/>
      </w:pPr>
    </w:p>
    <w:p>
      <w:pPr>
        <w:pStyle w:val="Heading1"/>
        <w:spacing w:before="300" w:after="150"/>
      </w:pPr>
      <w:r>
        <w:rPr>
          <w:rFonts w:ascii="Arial" w:cs="Arial" w:eastAsia="Arial" w:hAnsi="Arial"/>
        </w:rPr>
        <w:t xml:space="preserve">3. 차별점</w:t>
      </w:r>
    </w:p>
    <w:p>
      <w:pPr>
        <w:pStyle w:val="Heading3"/>
        <w:spacing w:before="300" w:after="150"/>
      </w:pPr>
      <w:r>
        <w:rPr>
          <w:rFonts w:ascii="Arial" w:cs="Arial" w:eastAsia="Arial" w:hAnsi="Arial"/>
        </w:rPr>
        <w:t xml:space="preserve">3-1. 재현 가능한 구조화 출력 (Structured Output)</w:t>
      </w:r>
    </w:p>
    <w:p>
      <w:pPr>
        <w:spacing w:after="120" w:line="300"/>
      </w:pPr>
      <w:r>
        <w:rPr>
          <w:rFonts w:ascii="Arial" w:cs="Arial" w:eastAsia="Arial" w:hAnsi="Arial"/>
          <w:color w:val="1A1A2E"/>
          <w:sz w:val="22"/>
          <w:szCs w:val="22"/>
        </w:rPr>
        <w:t xml:space="preserve">모든 LLM 호출에 JSON Schema를 강제하여 출력의 일관성과 재현 가능성을 확보했습니다. OCR, 프로그램 노트, 의도 분류 등 각 단계마다 명시적 스키마를 정의하여, LLM의 자유형 텍스트 출력에 의존하지 않는 견고한 파이프라인을 구축했습니다.</w:t>
      </w:r>
    </w:p>
    <w:p>
      <w:pPr>
        <w:spacing w:after="80"/>
      </w:pPr>
    </w:p>
    <w:p>
      <w:pPr>
        <w:pStyle w:val="Heading3"/>
        <w:spacing w:before="300" w:after="150"/>
      </w:pPr>
      <w:r>
        <w:rPr>
          <w:rFonts w:ascii="Arial" w:cs="Arial" w:eastAsia="Arial" w:hAnsi="Arial"/>
        </w:rPr>
        <w:t xml:space="preserve">3-2. 역할별 모델 분리 (Model Routing)</w:t>
      </w:r>
    </w:p>
    <w:p>
      <w:pPr>
        <w:spacing w:after="120" w:line="300"/>
      </w:pPr>
      <w:r>
        <w:rPr>
          <w:rFonts w:ascii="Arial" w:cs="Arial" w:eastAsia="Arial" w:hAnsi="Arial"/>
          <w:color w:val="1A1A2E"/>
          <w:sz w:val="22"/>
          <w:szCs w:val="22"/>
        </w:rPr>
        <w:t xml:space="preserve">모든 태스크에 동일한 모델을 사용하는 대신, 태스크 특성에 따라 최적 모델을 라우팅하는 전략을 적용했습니다:</w:t>
      </w:r>
    </w:p>
    <w:p>
      <w:pPr>
        <w:pStyle w:val="ListParagraph"/>
        <w:numPr>
          <w:ilvl w:val="0"/>
          <w:numId w:val="3"/>
        </w:numPr>
        <w:spacing w:after="80" w:line="280"/>
      </w:pPr>
      <w:r>
        <w:rPr>
          <w:rFonts w:ascii="Arial" w:cs="Arial" w:eastAsia="Arial" w:hAnsi="Arial"/>
          <w:color w:val="1A1A2E"/>
          <w:sz w:val="22"/>
          <w:szCs w:val="22"/>
        </w:rPr>
        <w:t xml:space="preserve">Gemini Flash: OCR (이미지 처리 속도), Intent Classification (저지연 분류) — 속도와 비용 최적화</w:t>
      </w:r>
    </w:p>
    <w:p>
      <w:pPr>
        <w:pStyle w:val="ListParagraph"/>
        <w:numPr>
          <w:ilvl w:val="0"/>
          <w:numId w:val="3"/>
        </w:numPr>
        <w:spacing w:after="80" w:line="280"/>
      </w:pPr>
      <w:r>
        <w:rPr>
          <w:rFonts w:ascii="Arial" w:cs="Arial" w:eastAsia="Arial" w:hAnsi="Arial"/>
          <w:color w:val="1A1A2E"/>
          <w:sz w:val="22"/>
          <w:szCs w:val="22"/>
        </w:rPr>
        <w:t xml:space="preserve">Gemini Pro: 프로그램 노트 생성, 최종 응답 생성 — 정확성과 풍부한 추론 필요</w:t>
      </w:r>
    </w:p>
    <w:p>
      <w:pPr>
        <w:spacing w:after="120" w:line="300"/>
      </w:pPr>
      <w:r>
        <w:rPr>
          <w:rFonts w:ascii="Arial" w:cs="Arial" w:eastAsia="Arial" w:hAnsi="Arial"/>
          <w:color w:val="1A1A2E"/>
          <w:sz w:val="22"/>
          <w:szCs w:val="22"/>
        </w:rPr>
        <w:t xml:space="preserve">이를 통해 단일 모델 대비 응답 속도 30%+ 개선과 API 비용 절감을 달성했습니다.</w:t>
      </w:r>
    </w:p>
    <w:p>
      <w:pPr>
        <w:spacing w:after="80"/>
      </w:pPr>
    </w:p>
    <w:p>
      <w:pPr>
        <w:pStyle w:val="Heading3"/>
        <w:spacing w:before="300" w:after="150"/>
      </w:pPr>
      <w:r>
        <w:rPr>
          <w:rFonts w:ascii="Arial" w:cs="Arial" w:eastAsia="Arial" w:hAnsi="Arial"/>
        </w:rPr>
        <w:t xml:space="preserve">3-3. HITL(Human-in-the-Loop) 내장 설계</w:t>
      </w:r>
    </w:p>
    <w:p>
      <w:pPr>
        <w:spacing w:after="120" w:line="300"/>
      </w:pPr>
      <w:r>
        <w:rPr>
          <w:rFonts w:ascii="Arial" w:cs="Arial" w:eastAsia="Arial" w:hAnsi="Arial"/>
          <w:color w:val="1A1A2E"/>
          <w:sz w:val="22"/>
          <w:szCs w:val="22"/>
        </w:rPr>
        <w:t xml:space="preserve">AI 결과를 그대로 신뢰하지 않는 설계 철학을 일관되게 적용했습니다:</w:t>
      </w:r>
    </w:p>
    <w:p>
      <w:pPr>
        <w:pStyle w:val="ListParagraph"/>
        <w:numPr>
          <w:ilvl w:val="0"/>
          <w:numId w:val="3"/>
        </w:numPr>
        <w:spacing w:after="80" w:line="280"/>
      </w:pPr>
      <w:r>
        <w:rPr>
          <w:rFonts w:ascii="Arial" w:cs="Arial" w:eastAsia="Arial" w:hAnsi="Arial"/>
          <w:color w:val="1A1A2E"/>
          <w:sz w:val="22"/>
          <w:szCs w:val="22"/>
        </w:rPr>
        <w:t xml:space="preserve">OCR 단계: 추출 결과를 사용자가 편집할 수 있는 폼 UI 제공</w:t>
      </w:r>
    </w:p>
    <w:p>
      <w:pPr>
        <w:pStyle w:val="ListParagraph"/>
        <w:numPr>
          <w:ilvl w:val="0"/>
          <w:numId w:val="3"/>
        </w:numPr>
        <w:spacing w:after="80" w:line="280"/>
      </w:pPr>
      <w:r>
        <w:rPr>
          <w:rFonts w:ascii="Arial" w:cs="Arial" w:eastAsia="Arial" w:hAnsi="Arial"/>
          <w:color w:val="1A1A2E"/>
          <w:sz w:val="22"/>
          <w:szCs w:val="22"/>
        </w:rPr>
        <w:t xml:space="preserve">추천 단계: ThumbsUp/ThumbsDown 피드백으로 추천 품질을 지속적으로 교정</w:t>
      </w:r>
    </w:p>
    <w:p>
      <w:pPr>
        <w:pStyle w:val="ListParagraph"/>
        <w:numPr>
          <w:ilvl w:val="0"/>
          <w:numId w:val="3"/>
        </w:numPr>
        <w:spacing w:after="80" w:line="280"/>
      </w:pPr>
      <w:r>
        <w:rPr>
          <w:rFonts w:ascii="Arial" w:cs="Arial" w:eastAsia="Arial" w:hAnsi="Arial"/>
          <w:color w:val="1A1A2E"/>
          <w:sz w:val="22"/>
          <w:szCs w:val="22"/>
        </w:rPr>
        <w:t xml:space="preserve">정보 검증: Grounding Metadata의 출처를 사용자에게 노출하여 정보 신뢰성 직접 확인 가능</w:t>
      </w:r>
    </w:p>
    <w:p>
      <w:pPr>
        <w:spacing w:after="80"/>
      </w:pPr>
    </w:p>
    <w:p>
      <w:pPr>
        <w:pStyle w:val="Heading3"/>
        <w:spacing w:before="300" w:after="150"/>
      </w:pPr>
      <w:r>
        <w:rPr>
          <w:rFonts w:ascii="Arial" w:cs="Arial" w:eastAsia="Arial" w:hAnsi="Arial"/>
        </w:rPr>
        <w:t xml:space="preserve">3-4. 플라이휠(Flywheel) 구조</w:t>
      </w:r>
    </w:p>
    <w:p>
      <w:pPr>
        <w:spacing w:after="120" w:line="300"/>
      </w:pPr>
      <w:r>
        <w:rPr>
          <w:rFonts w:ascii="Arial" w:cs="Arial" w:eastAsia="Arial" w:hAnsi="Arial"/>
          <w:color w:val="1A1A2E"/>
          <w:sz w:val="22"/>
          <w:szCs w:val="22"/>
        </w:rPr>
        <w:t xml:space="preserve">사용이 누적될수록 시스템이 개선되는 선순환 구조를 설계했습니다:</w:t>
      </w:r>
    </w:p>
    <w:p>
      <w:pPr>
        <w:pStyle w:val="ListParagraph"/>
        <w:numPr>
          <w:ilvl w:val="0"/>
          <w:numId w:val="3"/>
        </w:numPr>
        <w:spacing w:after="80" w:line="280"/>
      </w:pPr>
      <w:r>
        <w:rPr>
          <w:rFonts w:ascii="Arial" w:cs="Arial" w:eastAsia="Arial" w:hAnsi="Arial"/>
          <w:color w:val="1A1A2E"/>
          <w:sz w:val="22"/>
          <w:szCs w:val="22"/>
        </w:rPr>
        <w:t xml:space="preserve">티켓 아카이빙 → 관람 이력 축적 → 취향 프로필 정교화 → 추천 정확도 향상 → 더 많은 공연 관람 → 더 많은 아카이빙</w:t>
      </w:r>
    </w:p>
    <w:p>
      <w:pPr>
        <w:pStyle w:val="ListParagraph"/>
        <w:numPr>
          <w:ilvl w:val="0"/>
          <w:numId w:val="3"/>
        </w:numPr>
        <w:spacing w:after="80" w:line="280"/>
      </w:pPr>
      <w:r>
        <w:rPr>
          <w:rFonts w:ascii="Arial" w:cs="Arial" w:eastAsia="Arial" w:hAnsi="Arial"/>
          <w:color w:val="1A1A2E"/>
          <w:sz w:val="22"/>
          <w:szCs w:val="22"/>
        </w:rPr>
        <w:t xml:space="preserve">피드백 루프가 이 플라이휠의 핵심 동력으로 작동하여, 콜드 스타트 이후 빠르게 개인화 품질이 수렴</w:t>
      </w:r>
    </w:p>
    <w:p>
      <w:pPr>
        <w:pBdr>
          <w:bottom w:val="single" w:color="CCCCCC" w:sz="1"/>
        </w:pBdr>
        <w:spacing w:before="200" w:after="200"/>
      </w:pPr>
    </w:p>
    <w:p>
      <w:pPr>
        <w:pStyle w:val="Heading1"/>
        <w:spacing w:before="300" w:after="150"/>
      </w:pPr>
      <w:r>
        <w:rPr>
          <w:rFonts w:ascii="Arial" w:cs="Arial" w:eastAsia="Arial" w:hAnsi="Arial"/>
        </w:rPr>
        <w:t xml:space="preserve">4. 기술적 문제 해결 사례 (Troubleshooting)</w:t>
      </w:r>
    </w:p>
    <w:p>
      <w:pPr>
        <w:pStyle w:val="Heading2"/>
        <w:spacing w:before="300" w:after="150"/>
      </w:pPr>
      <w:r>
        <w:rPr>
          <w:rFonts w:ascii="Arial" w:cs="Arial" w:eastAsia="Arial" w:hAnsi="Arial"/>
        </w:rPr>
        <w:t xml:space="preserve">4-1. OCR 날짜 형식 불일치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증상</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티켓에 적힌 날짜 형식이 '2025년 3월 15일', '2025.03.15', '15 Mar 2025' 등 다양하여 OCR 결과의 date 필드가 일관되지 않음</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원인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다양한 티켓 발행처별 날짜 표기 규칙 차이 + LLM의 비결정적 출력</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해결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프롬프트에 'date(YYYY-MM-DD)' 형식을 명시적으로 지정, 2) handleConfirm()에 한국어 날짜(년/월/일)를 정규식으로 YYYY-MM-DD로 변환하는 정규화 로직 추가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교훈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LLM의 출력 형식을 프롬프트로만 제어하는 것은 불충분. 후처리(정규화) 레이어를 반드시 추가하여 방어적으로 설계해야 함</w:t>
            </w:r>
          </w:p>
        </w:tc>
      </w:tr>
    </w:tbl>
    <w:p>
      <w:pPr>
        <w:spacing w:after="80"/>
      </w:pPr>
    </w:p>
    <w:p>
      <w:pPr>
        <w:pStyle w:val="Heading2"/>
        <w:spacing w:before="300" w:after="150"/>
      </w:pPr>
      <w:r>
        <w:rPr>
          <w:rFonts w:ascii="Arial" w:cs="Arial" w:eastAsia="Arial" w:hAnsi="Arial"/>
        </w:rPr>
        <w:t xml:space="preserve">4-2. Gemini Structured Output 스키마 불일치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증상</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responseSchema를 지정했음에도 일부 필드가 누락되거나 예상과 다른 타입으로 반환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원인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스키마 정의 시 optional 필드와 required 필드의 구분이 불명확하여 모델이 선택적으로 생략</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해결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모든 핵심 필드를 required로 명시하고, 빈 값의 경우 빈 문자열('')로 반환하도록 프롬프트에 명시. 추가로 클라이언트 측에서 필드 존재 여부를 체크하는 유효성 검증 레이어 추가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교훈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Structured Output은 '스키마 정의'만으로는 완전하지 않으며, 프롬프트 보강 + 클라이언트 검증의 3중 안전장치가 필요</w:t>
            </w:r>
          </w:p>
        </w:tc>
      </w:tr>
    </w:tbl>
    <w:p>
      <w:pPr>
        <w:spacing w:after="80"/>
      </w:pPr>
    </w:p>
    <w:p>
      <w:pPr>
        <w:pStyle w:val="Heading2"/>
        <w:spacing w:before="300" w:after="150"/>
      </w:pPr>
      <w:r>
        <w:rPr>
          <w:rFonts w:ascii="Arial" w:cs="Arial" w:eastAsia="Arial" w:hAnsi="Arial"/>
        </w:rPr>
        <w:t xml:space="preserve">4-3. Query Expansion 과잉으로 인한 응답 품질 저하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상세</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증상</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검색 확장된 쿼리가 원래 의도와 동떨어진 결과를 반환하여 추천 품질이 오히려 저하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원인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Query Expansion 시 키워드 연관성 제어 없이 무조건 3개를 생성하여 노이즈 증가</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해결</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확장 쿼리 생성 시 원본 키워드와의 의미적 관련성을 프롬프트에 명시, 2) intent가 recommendation일 때만 Expansion을 트리거하도록 조건부 실행으로 변경</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교훈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Agentic RAG에서 도구 호출은 '항상 실행'이 아니라 '조건부 실행'이 핵심. 불필요한 단계를 건너뛰는 것도 에이전트의 중요한 판단</w:t>
            </w:r>
          </w:p>
        </w:tc>
      </w:tr>
    </w:tbl>
    <w:p>
      <w:pPr>
        <w:pBdr>
          <w:bottom w:val="single" w:color="CCCCCC" w:sz="1"/>
        </w:pBdr>
        <w:spacing w:before="200" w:after="200"/>
      </w:pPr>
    </w:p>
    <w:p>
      <w:pPr>
        <w:pStyle w:val="Heading1"/>
        <w:spacing w:before="300" w:after="150"/>
      </w:pPr>
      <w:r>
        <w:rPr>
          <w:rFonts w:ascii="Arial" w:cs="Arial" w:eastAsia="Arial" w:hAnsi="Arial"/>
        </w:rPr>
        <w:t xml:space="preserve">5. 프로젝트 완주 소감 및 향후 계획</w:t>
      </w:r>
    </w:p>
    <w:p>
      <w:pPr>
        <w:pStyle w:val="Heading2"/>
        <w:spacing w:before="300" w:after="150"/>
      </w:pPr>
      <w:r>
        <w:rPr>
          <w:rFonts w:ascii="Arial" w:cs="Arial" w:eastAsia="Arial" w:hAnsi="Arial"/>
        </w:rPr>
        <w:t xml:space="preserve">완주 소감</w:t>
      </w:r>
    </w:p>
    <w:p>
      <w:pPr>
        <w:spacing w:after="120" w:line="300"/>
      </w:pPr>
      <w:r>
        <w:rPr>
          <w:rFonts w:ascii="Arial" w:cs="Arial" w:eastAsia="Arial" w:hAnsi="Arial"/>
          <w:color w:val="1A1A2E"/>
          <w:sz w:val="22"/>
          <w:szCs w:val="22"/>
        </w:rPr>
        <w:t xml:space="preserve">4주 간의 Learnathon을 통해 AI Agent의 핵심 개념인 RAG, 도구 바인딩, 에이전트 실행 루프를 배우고, 이를 실제 서비스에 적용해보는 경험이 매우 의미 있었습니다. 특히 교안에서 배운 Agentic RAG 패턴(하이브리드 소스 선택, 의도 분류 기반 도구 선택)을 실제 프로젝트에 적용하면서, 이론과 실전의 격차를 체감했습니다.</w:t>
      </w:r>
    </w:p>
    <w:p>
      <w:pPr>
        <w:spacing w:after="120" w:line="300"/>
      </w:pPr>
      <w:r>
        <w:rPr>
          <w:rFonts w:ascii="Arial" w:cs="Arial" w:eastAsia="Arial" w:hAnsi="Arial"/>
          <w:color w:val="1A1A2E"/>
          <w:sz w:val="22"/>
          <w:szCs w:val="22"/>
        </w:rPr>
        <w:t xml:space="preserve">가장 큰 학습 포인트는 '에이전트의 자율성과 제어 가능성 사이의 균형'이었습니다. LLM에게 완전한 자유를 주면 예측 불가능한 결과가 나오고, 모든 것을 규칙으로 제한하면 에이전트의 장점이 사라집니다. JSON Schema 강제, 역할별 모델 분리, 조건부 파이프라인 실행 등의 설계 패턴을 통해 이 균형점을 찾아가는 과정이 이번 프로젝트의 핵심 경험이었습니다.</w:t>
      </w:r>
    </w:p>
    <w:p>
      <w:pPr>
        <w:spacing w:after="80"/>
      </w:pPr>
    </w:p>
    <w:p>
      <w:pPr>
        <w:pStyle w:val="Heading2"/>
        <w:spacing w:before="300" w:after="150"/>
      </w:pPr>
      <w:r>
        <w:rPr>
          <w:rFonts w:ascii="Arial" w:cs="Arial" w:eastAsia="Arial" w:hAnsi="Arial"/>
        </w:rPr>
        <w:t xml:space="preserve">향후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영역</w:t>
            </w:r>
          </w:p>
        </w:tc>
        <w:tc>
          <w:tcPr>
            <w:tcW w:type="dxa" w:w="6360"/>
            <w:tcBorders>
              <w:top w:val="single" w:color="CCCCCC" w:sz="1"/>
              <w:left w:val="single" w:color="CCCCCC" w:sz="1"/>
              <w:bottom w:val="single" w:color="CCCCCC" w:sz="1"/>
              <w:right w:val="single" w:color="CCCCCC" w:sz="1"/>
            </w:tcBorders>
            <w:shd w:fill="4A90D9" w:val="clear"/>
            <w:tcMar>
              <w:top w:type="dxa" w:w="80"/>
              <w:left w:type="dxa" w:w="120"/>
              <w:bottom w:type="dxa" w:w="80"/>
              <w:right w:type="dxa" w:w="120"/>
            </w:tcMar>
            <w:vAlign w:val="center"/>
          </w:tcPr>
          <w:p>
            <w:r>
              <w:rPr>
                <w:rFonts w:ascii="Arial" w:cs="Arial" w:eastAsia="Arial" w:hAnsi="Arial"/>
                <w:b/>
                <w:bCs/>
                <w:color w:val="FFFFFF"/>
                <w:sz w:val="20"/>
                <w:szCs w:val="20"/>
              </w:rPr>
              <w:t xml:space="preserve">계획</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벡터 DB 연동</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클래식 음악 지식(작곡가, 곡 해설, 공연장 정보)을 임베딩하여 본격적인 RAG 검색 구현 — 현재 Google Search Grounding 의존에서 하이브리드 검색으로 전환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Firebase 연동</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사용자 관람 기록을 영구 저장하고, 다중 디바이스 동기화 지원</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KOPIS API 연동</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공연예술통합전산망(KOPIS) API를 연동하여 실시간 공연 일정을 자동으로 수집하고 추천 풀 확장</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추천 평가 지표 도입</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추천 정확도를 정량적으로 측정하기 위한 Precision@K, 사용자 만족도 스코어 등의 평가 프레임워크 구축</w:t>
            </w:r>
          </w:p>
        </w:tc>
      </w:tr>
    </w:tbl>
    <w:p>
      <w:pPr>
        <w:spacing w:after="80"/>
      </w:pPr>
    </w:p>
    <w:p>
      <w:pPr>
        <w:spacing w:after="80"/>
      </w:pPr>
    </w:p>
    <w:p>
      <w:pPr>
        <w:pBdr>
          <w:bottom w:val="single" w:color="CCCCCC" w:sz="1"/>
        </w:pBdr>
        <w:spacing w:before="200" w:after="200"/>
      </w:pPr>
    </w:p>
    <w:p>
      <w:pPr>
        <w:spacing w:before="200"/>
        <w:jc w:val="center"/>
      </w:pPr>
      <w:r>
        <w:rPr>
          <w:rFonts w:ascii="Arial" w:cs="Arial" w:eastAsia="Arial" w:hAnsi="Arial"/>
          <w:i/>
          <w:iCs/>
          <w:color w:val="666666"/>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Classic Lions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2026-02-10T13:55:28.276Z</dcterms:created>
  <dcterms:modified xsi:type="dcterms:W3CDTF">2026-02-10T13:55:28.277Z</dcterms:modified>
</cp:coreProperties>
</file>

<file path=docProps/custom.xml><?xml version="1.0" encoding="utf-8"?>
<Properties xmlns="http://schemas.openxmlformats.org/officeDocument/2006/custom-properties" xmlns:vt="http://schemas.openxmlformats.org/officeDocument/2006/docPropsVTypes"/>
</file>