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9C6" w:rsidRDefault="003E69C6" w:rsidP="003E69C6">
      <w:pPr>
        <w:pStyle w:val="Ttulo1"/>
      </w:pPr>
      <w:r>
        <w:t>Comparativa JS PHP</w:t>
      </w:r>
    </w:p>
    <w:tbl>
      <w:tblPr>
        <w:tblStyle w:val="Tabladecuadrcula5oscura-nfasis5"/>
        <w:tblW w:w="5071" w:type="pct"/>
        <w:tblCellSpacing w:w="14" w:type="dxa"/>
        <w:tblInd w:w="-147" w:type="dxa"/>
        <w:tblCellMar>
          <w:top w:w="28" w:type="dxa"/>
          <w:left w:w="142" w:type="dxa"/>
          <w:bottom w:w="28" w:type="dxa"/>
          <w:right w:w="142" w:type="dxa"/>
        </w:tblCellMar>
        <w:tblLook w:val="04A0" w:firstRow="1" w:lastRow="0" w:firstColumn="1" w:lastColumn="0" w:noHBand="0" w:noVBand="1"/>
      </w:tblPr>
      <w:tblGrid>
        <w:gridCol w:w="1699"/>
        <w:gridCol w:w="1930"/>
        <w:gridCol w:w="1477"/>
        <w:gridCol w:w="1190"/>
        <w:gridCol w:w="1500"/>
        <w:gridCol w:w="1515"/>
        <w:gridCol w:w="1604"/>
      </w:tblGrid>
      <w:tr w:rsidR="00B5342A" w:rsidRPr="006308EB" w:rsidTr="003E6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Align w:val="center"/>
          </w:tcPr>
          <w:p w:rsidR="00891970" w:rsidRPr="006308EB" w:rsidRDefault="00891970" w:rsidP="00054BA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6308EB">
              <w:rPr>
                <w:rFonts w:asciiTheme="majorHAnsi" w:hAnsiTheme="majorHAnsi" w:cstheme="majorHAnsi"/>
                <w:sz w:val="32"/>
                <w:szCs w:val="32"/>
              </w:rPr>
              <w:t>Concepto</w:t>
            </w:r>
            <w:r w:rsidR="00D14DE6" w:rsidRPr="006308EB">
              <w:rPr>
                <w:rFonts w:asciiTheme="majorHAnsi" w:hAnsiTheme="majorHAnsi" w:cstheme="majorHAnsi"/>
                <w:sz w:val="32"/>
                <w:szCs w:val="32"/>
              </w:rPr>
              <w:t>s</w:t>
            </w:r>
          </w:p>
        </w:tc>
        <w:tc>
          <w:tcPr>
            <w:tcW w:w="2099" w:type="pct"/>
            <w:gridSpan w:val="3"/>
            <w:vAlign w:val="center"/>
          </w:tcPr>
          <w:p w:rsidR="00891970" w:rsidRPr="006308EB" w:rsidRDefault="00891970" w:rsidP="00054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6308EB">
              <w:rPr>
                <w:rFonts w:asciiTheme="majorHAnsi" w:hAnsiTheme="majorHAnsi" w:cstheme="majorHAnsi"/>
                <w:sz w:val="32"/>
                <w:szCs w:val="32"/>
              </w:rPr>
              <w:t>JS</w:t>
            </w:r>
          </w:p>
        </w:tc>
        <w:tc>
          <w:tcPr>
            <w:tcW w:w="2090" w:type="pct"/>
            <w:gridSpan w:val="3"/>
            <w:vAlign w:val="center"/>
          </w:tcPr>
          <w:p w:rsidR="00891970" w:rsidRPr="006308EB" w:rsidRDefault="00891970" w:rsidP="00054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6308EB">
              <w:rPr>
                <w:rFonts w:asciiTheme="majorHAnsi" w:hAnsiTheme="majorHAnsi" w:cstheme="majorHAnsi"/>
                <w:sz w:val="32"/>
                <w:szCs w:val="32"/>
              </w:rPr>
              <w:t>PHP</w:t>
            </w:r>
          </w:p>
        </w:tc>
      </w:tr>
      <w:tr w:rsidR="00B5342A" w:rsidTr="003E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Merge w:val="restart"/>
            <w:vAlign w:val="center"/>
          </w:tcPr>
          <w:p w:rsidR="000176BB" w:rsidRPr="006308EB" w:rsidRDefault="000176BB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6308EB">
              <w:rPr>
                <w:rFonts w:asciiTheme="majorHAnsi" w:hAnsiTheme="majorHAnsi" w:cstheme="majorHAnsi"/>
                <w:sz w:val="24"/>
              </w:rPr>
              <w:t>variables</w:t>
            </w:r>
          </w:p>
        </w:tc>
        <w:tc>
          <w:tcPr>
            <w:tcW w:w="2099" w:type="pct"/>
            <w:gridSpan w:val="3"/>
            <w:vAlign w:val="center"/>
          </w:tcPr>
          <w:p w:rsidR="000176BB" w:rsidRPr="00AE6A82" w:rsidRDefault="000176BB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proofErr w:type="spellStart"/>
            <w:r w:rsidRPr="00AE6A82">
              <w:rPr>
                <w:rFonts w:ascii="Verdana" w:hAnsi="Verdana"/>
                <w:sz w:val="20"/>
              </w:rPr>
              <w:t>let</w:t>
            </w:r>
            <w:proofErr w:type="spellEnd"/>
            <w:r w:rsidRPr="00AE6A82">
              <w:rPr>
                <w:rFonts w:ascii="Verdana" w:hAnsi="Verdana"/>
                <w:sz w:val="20"/>
              </w:rPr>
              <w:t xml:space="preserve"> a;</w:t>
            </w:r>
          </w:p>
          <w:p w:rsidR="000176BB" w:rsidRDefault="000176BB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E6A82">
              <w:rPr>
                <w:rFonts w:ascii="Verdana" w:hAnsi="Verdana"/>
                <w:sz w:val="20"/>
              </w:rPr>
              <w:t>var</w:t>
            </w:r>
            <w:proofErr w:type="spellEnd"/>
            <w:r w:rsidRPr="00AE6A82">
              <w:rPr>
                <w:rFonts w:ascii="Verdana" w:hAnsi="Verdana"/>
                <w:sz w:val="20"/>
              </w:rPr>
              <w:t xml:space="preserve"> a;</w:t>
            </w:r>
          </w:p>
        </w:tc>
        <w:tc>
          <w:tcPr>
            <w:tcW w:w="2090" w:type="pct"/>
            <w:gridSpan w:val="3"/>
            <w:vAlign w:val="center"/>
          </w:tcPr>
          <w:p w:rsidR="000176BB" w:rsidRDefault="000176BB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A82">
              <w:rPr>
                <w:rFonts w:ascii="Verdana" w:hAnsi="Verdana"/>
                <w:sz w:val="20"/>
              </w:rPr>
              <w:t>$a;</w:t>
            </w:r>
          </w:p>
        </w:tc>
      </w:tr>
      <w:tr w:rsidR="00B5342A" w:rsidRPr="00354AE7" w:rsidTr="003E69C6">
        <w:trPr>
          <w:trHeight w:val="93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Merge/>
            <w:vAlign w:val="center"/>
          </w:tcPr>
          <w:p w:rsidR="00B5342A" w:rsidRPr="006308EB" w:rsidRDefault="00B5342A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2099" w:type="pct"/>
            <w:gridSpan w:val="3"/>
            <w:vMerge w:val="restart"/>
            <w:vAlign w:val="center"/>
          </w:tcPr>
          <w:p w:rsidR="00B5342A" w:rsidRPr="00AE6A82" w:rsidRDefault="00B5342A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proofErr w:type="spellStart"/>
            <w:r w:rsidRPr="00AE6A82">
              <w:rPr>
                <w:rFonts w:ascii="Verdana" w:hAnsi="Verdana"/>
                <w:sz w:val="20"/>
              </w:rPr>
              <w:t>const</w:t>
            </w:r>
            <w:proofErr w:type="spellEnd"/>
            <w:r w:rsidRPr="00AE6A82">
              <w:rPr>
                <w:rFonts w:ascii="Verdana" w:hAnsi="Verdana"/>
                <w:sz w:val="20"/>
              </w:rPr>
              <w:t xml:space="preserve"> a;</w:t>
            </w:r>
          </w:p>
          <w:p w:rsidR="00B5342A" w:rsidRPr="00AE6A82" w:rsidRDefault="00B5342A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proofErr w:type="spellStart"/>
            <w:r w:rsidRPr="00AE6A82">
              <w:rPr>
                <w:rFonts w:ascii="Verdana" w:hAnsi="Verdana"/>
                <w:sz w:val="20"/>
              </w:rPr>
              <w:t>const</w:t>
            </w:r>
            <w:proofErr w:type="spellEnd"/>
            <w:r w:rsidRPr="00AE6A82">
              <w:rPr>
                <w:rFonts w:ascii="Verdana" w:hAnsi="Verdana"/>
                <w:sz w:val="20"/>
              </w:rPr>
              <w:t xml:space="preserve"> a = “pato”;</w:t>
            </w:r>
          </w:p>
          <w:p w:rsidR="00B5342A" w:rsidRDefault="00B5342A" w:rsidP="00B53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0" w:type="pct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B5342A" w:rsidRPr="00AE6A82" w:rsidRDefault="00B5342A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define</w:t>
            </w:r>
            <w:r w:rsidR="00AE6A82" w:rsidRPr="00AE6A82">
              <w:rPr>
                <w:rFonts w:ascii="Verdana" w:hAnsi="Verdana"/>
                <w:sz w:val="20"/>
              </w:rPr>
              <w:t xml:space="preserve"> </w:t>
            </w:r>
            <w:r w:rsidRPr="00AE6A82">
              <w:rPr>
                <w:rFonts w:ascii="Verdana" w:hAnsi="Verdana"/>
                <w:sz w:val="20"/>
              </w:rPr>
              <w:t xml:space="preserve">(“a”, </w:t>
            </w:r>
            <w:r w:rsidR="00AE6A82" w:rsidRPr="00AE6A82">
              <w:rPr>
                <w:rFonts w:ascii="Verdana" w:hAnsi="Verdana"/>
                <w:sz w:val="20"/>
              </w:rPr>
              <w:t>“</w:t>
            </w:r>
            <w:r w:rsidRPr="00AE6A82">
              <w:rPr>
                <w:rFonts w:ascii="Verdana" w:hAnsi="Verdana"/>
                <w:sz w:val="20"/>
              </w:rPr>
              <w:t>pato</w:t>
            </w:r>
            <w:r w:rsidR="00AE6A82" w:rsidRPr="00AE6A82">
              <w:rPr>
                <w:rFonts w:ascii="Verdana" w:hAnsi="Verdana"/>
                <w:sz w:val="20"/>
              </w:rPr>
              <w:t>”</w:t>
            </w:r>
            <w:r w:rsidRPr="00AE6A82">
              <w:rPr>
                <w:rFonts w:ascii="Verdana" w:hAnsi="Verdana"/>
                <w:sz w:val="20"/>
              </w:rPr>
              <w:t>);</w:t>
            </w:r>
          </w:p>
          <w:p w:rsidR="00B5342A" w:rsidRPr="00AE6A82" w:rsidRDefault="00B5342A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proofErr w:type="spellStart"/>
            <w:r w:rsidRPr="00AE6A82">
              <w:rPr>
                <w:rFonts w:ascii="Verdana" w:hAnsi="Verdana"/>
                <w:sz w:val="20"/>
              </w:rPr>
              <w:t>const</w:t>
            </w:r>
            <w:proofErr w:type="spellEnd"/>
            <w:r w:rsidRPr="00AE6A82">
              <w:rPr>
                <w:rFonts w:ascii="Verdana" w:hAnsi="Verdana"/>
                <w:sz w:val="20"/>
              </w:rPr>
              <w:t xml:space="preserve"> a</w:t>
            </w:r>
            <w:proofErr w:type="gramStart"/>
            <w:r w:rsidRPr="00AE6A82">
              <w:rPr>
                <w:rFonts w:ascii="Verdana" w:hAnsi="Verdana"/>
                <w:sz w:val="20"/>
              </w:rPr>
              <w:t>=”pato</w:t>
            </w:r>
            <w:proofErr w:type="gramEnd"/>
            <w:r w:rsidRPr="00AE6A82">
              <w:rPr>
                <w:rFonts w:ascii="Verdana" w:hAnsi="Verdana"/>
                <w:sz w:val="20"/>
              </w:rPr>
              <w:t>”;</w:t>
            </w:r>
          </w:p>
          <w:p w:rsidR="00B5342A" w:rsidRPr="00354AE7" w:rsidRDefault="00B5342A" w:rsidP="00B53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54AE7">
              <w:rPr>
                <w:lang w:val="en-GB"/>
              </w:rPr>
              <w:t xml:space="preserve"> </w:t>
            </w:r>
          </w:p>
        </w:tc>
      </w:tr>
      <w:tr w:rsidR="00B5342A" w:rsidRPr="00A94896" w:rsidTr="003E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Merge/>
            <w:vAlign w:val="center"/>
          </w:tcPr>
          <w:p w:rsidR="00B5342A" w:rsidRPr="006308EB" w:rsidRDefault="00B5342A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2099" w:type="pct"/>
            <w:gridSpan w:val="3"/>
            <w:vMerge/>
            <w:tcBorders>
              <w:bottom w:val="single" w:sz="4" w:space="0" w:color="FFFFFF" w:themeColor="background1"/>
            </w:tcBorders>
            <w:vAlign w:val="center"/>
          </w:tcPr>
          <w:p w:rsidR="00B5342A" w:rsidRDefault="00B5342A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0" w:type="pct"/>
            <w:gridSpan w:val="3"/>
            <w:tcBorders>
              <w:top w:val="single" w:sz="4" w:space="0" w:color="FFFFFF" w:themeColor="background1"/>
              <w:bottom w:val="nil"/>
            </w:tcBorders>
            <w:vAlign w:val="center"/>
          </w:tcPr>
          <w:p w:rsidR="00B5342A" w:rsidRPr="00AE6A82" w:rsidRDefault="00B5342A" w:rsidP="00B53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54AE7">
              <w:rPr>
                <w:lang w:val="en-GB"/>
              </w:rPr>
              <w:t xml:space="preserve">When using the </w:t>
            </w:r>
            <w:proofErr w:type="spellStart"/>
            <w:r w:rsidRPr="00354AE7">
              <w:rPr>
                <w:lang w:val="en-GB"/>
              </w:rPr>
              <w:t>const</w:t>
            </w:r>
            <w:proofErr w:type="spellEnd"/>
            <w:r w:rsidRPr="00354AE7">
              <w:rPr>
                <w:lang w:val="en-GB"/>
              </w:rPr>
              <w:t xml:space="preserve"> keyword, only scalar (bool, </w:t>
            </w:r>
            <w:proofErr w:type="spellStart"/>
            <w:r w:rsidRPr="00354AE7">
              <w:rPr>
                <w:lang w:val="en-GB"/>
              </w:rPr>
              <w:t>int</w:t>
            </w:r>
            <w:proofErr w:type="spellEnd"/>
            <w:r w:rsidRPr="00354AE7">
              <w:rPr>
                <w:lang w:val="en-GB"/>
              </w:rPr>
              <w:t>, float and string) expressions and constant arrays containing only scalar expressions are accepted</w:t>
            </w:r>
          </w:p>
        </w:tc>
      </w:tr>
      <w:tr w:rsidR="00B5342A" w:rsidRPr="00354AE7" w:rsidTr="00AE6A82">
        <w:trPr>
          <w:trHeight w:val="61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Merge/>
            <w:vAlign w:val="center"/>
          </w:tcPr>
          <w:p w:rsidR="00B5342A" w:rsidRPr="00B5342A" w:rsidRDefault="00B5342A" w:rsidP="00054BA9">
            <w:pPr>
              <w:jc w:val="center"/>
              <w:rPr>
                <w:rFonts w:asciiTheme="majorHAnsi" w:hAnsiTheme="majorHAnsi" w:cstheme="majorHAnsi"/>
                <w:sz w:val="24"/>
                <w:lang w:val="en-GB"/>
              </w:rPr>
            </w:pPr>
          </w:p>
        </w:tc>
        <w:tc>
          <w:tcPr>
            <w:tcW w:w="4202" w:type="pct"/>
            <w:gridSpan w:val="6"/>
            <w:tcBorders>
              <w:top w:val="single" w:sz="4" w:space="0" w:color="FFFFFF" w:themeColor="background1"/>
            </w:tcBorders>
            <w:vAlign w:val="center"/>
          </w:tcPr>
          <w:p w:rsidR="00B5342A" w:rsidRPr="00A94896" w:rsidRDefault="00B5342A" w:rsidP="00B53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42A">
              <w:t>Las constant</w:t>
            </w:r>
            <w:r w:rsidR="003E69C6">
              <w:t>e</w:t>
            </w:r>
            <w:r w:rsidRPr="00B5342A">
              <w:t>s han de ser inicializadas al declararse</w:t>
            </w:r>
          </w:p>
        </w:tc>
      </w:tr>
      <w:tr w:rsidR="003E69C6" w:rsidRPr="00AF26DD" w:rsidTr="003E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Merge/>
            <w:vAlign w:val="center"/>
          </w:tcPr>
          <w:p w:rsidR="000176BB" w:rsidRPr="00A94896" w:rsidRDefault="000176BB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884" w:type="pct"/>
            <w:vAlign w:val="center"/>
          </w:tcPr>
          <w:p w:rsidR="000176BB" w:rsidRPr="00AE6A82" w:rsidRDefault="000176BB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a = b;</w:t>
            </w:r>
          </w:p>
        </w:tc>
        <w:tc>
          <w:tcPr>
            <w:tcW w:w="1203" w:type="pct"/>
            <w:gridSpan w:val="2"/>
            <w:vAlign w:val="center"/>
          </w:tcPr>
          <w:p w:rsidR="000176BB" w:rsidRDefault="000176BB" w:rsidP="00B5342A">
            <w:pPr>
              <w:ind w:left="15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copia el contenido de la </w:t>
            </w:r>
            <w:r w:rsidR="00B5342A">
              <w:br w:type="textWrapping" w:clear="all"/>
            </w:r>
            <w:r>
              <w:t>variable b en a.</w:t>
            </w:r>
          </w:p>
          <w:p w:rsidR="000176BB" w:rsidRDefault="000176BB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Excepción: b es un </w:t>
            </w:r>
            <w:proofErr w:type="spellStart"/>
            <w:r>
              <w:t>array</w:t>
            </w:r>
            <w:proofErr w:type="spellEnd"/>
            <w:r>
              <w:t>, en cuyo caso a se iguala por referencia y ambos apuntan a lo mismo</w:t>
            </w:r>
          </w:p>
        </w:tc>
        <w:tc>
          <w:tcPr>
            <w:tcW w:w="685" w:type="pct"/>
            <w:vAlign w:val="center"/>
          </w:tcPr>
          <w:p w:rsidR="000176BB" w:rsidRPr="00AE6A82" w:rsidRDefault="000176BB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$a=&amp;$b;</w:t>
            </w:r>
          </w:p>
        </w:tc>
        <w:tc>
          <w:tcPr>
            <w:tcW w:w="1392" w:type="pct"/>
            <w:gridSpan w:val="2"/>
            <w:vAlign w:val="center"/>
          </w:tcPr>
          <w:p w:rsidR="000176BB" w:rsidRDefault="00054BA9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Asignación por referencia, las dos variables apuntan al mismo objeto.</w:t>
            </w:r>
          </w:p>
        </w:tc>
      </w:tr>
      <w:tr w:rsidR="00B5342A" w:rsidTr="003E69C6">
        <w:trPr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Align w:val="center"/>
          </w:tcPr>
          <w:p w:rsidR="00354AE7" w:rsidRPr="006308EB" w:rsidRDefault="00354AE7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6308EB">
              <w:rPr>
                <w:rFonts w:asciiTheme="majorHAnsi" w:hAnsiTheme="majorHAnsi" w:cstheme="majorHAnsi"/>
                <w:sz w:val="24"/>
              </w:rPr>
              <w:t>strings</w:t>
            </w:r>
            <w:proofErr w:type="spellEnd"/>
          </w:p>
        </w:tc>
        <w:tc>
          <w:tcPr>
            <w:tcW w:w="884" w:type="pct"/>
            <w:vAlign w:val="center"/>
          </w:tcPr>
          <w:p w:rsidR="00354AE7" w:rsidRPr="00AE6A82" w:rsidRDefault="00354AE7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a = “pato”;</w:t>
            </w:r>
          </w:p>
          <w:p w:rsidR="00354AE7" w:rsidRPr="00AE6A82" w:rsidRDefault="00354AE7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a=’pato’;</w:t>
            </w:r>
          </w:p>
          <w:p w:rsidR="006308EB" w:rsidRPr="00AE6A82" w:rsidRDefault="00354AE7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a=`pato`;</w:t>
            </w:r>
          </w:p>
          <w:p w:rsidR="00354AE7" w:rsidRPr="00AE6A82" w:rsidRDefault="00354AE7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 xml:space="preserve"> //</w:t>
            </w:r>
            <w:r w:rsidR="006308EB" w:rsidRPr="00AE6A82">
              <w:rPr>
                <w:rFonts w:ascii="Verdana" w:hAnsi="Verdana"/>
                <w:sz w:val="20"/>
              </w:rPr>
              <w:t xml:space="preserve"> las `` </w:t>
            </w:r>
            <w:r w:rsidRPr="00AE6A82">
              <w:rPr>
                <w:rFonts w:ascii="Verdana" w:hAnsi="Verdana"/>
                <w:sz w:val="20"/>
              </w:rPr>
              <w:t>permite</w:t>
            </w:r>
            <w:r w:rsidR="006308EB" w:rsidRPr="00AE6A82">
              <w:rPr>
                <w:rFonts w:ascii="Verdana" w:hAnsi="Verdana"/>
                <w:sz w:val="20"/>
              </w:rPr>
              <w:t>n</w:t>
            </w:r>
            <w:r w:rsidRPr="00AE6A82">
              <w:rPr>
                <w:rFonts w:ascii="Verdana" w:hAnsi="Verdana"/>
                <w:sz w:val="20"/>
              </w:rPr>
              <w:t xml:space="preserve"> el uso de variables</w:t>
            </w:r>
          </w:p>
          <w:p w:rsidR="00354AE7" w:rsidRPr="00AE6A82" w:rsidRDefault="00354AE7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</w:p>
        </w:tc>
        <w:tc>
          <w:tcPr>
            <w:tcW w:w="1203" w:type="pct"/>
            <w:gridSpan w:val="2"/>
            <w:vAlign w:val="center"/>
          </w:tcPr>
          <w:p w:rsidR="00354AE7" w:rsidRDefault="00354AE7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</w:t>
            </w:r>
            <w:proofErr w:type="spellStart"/>
            <w:r>
              <w:t>string</w:t>
            </w:r>
            <w:proofErr w:type="spellEnd"/>
            <w:r>
              <w:t xml:space="preserve"> que se puedan interpretar como números pueden ser usados como </w:t>
            </w:r>
            <w:proofErr w:type="spellStart"/>
            <w:r>
              <w:t>string</w:t>
            </w:r>
            <w:proofErr w:type="spellEnd"/>
            <w:r>
              <w:t xml:space="preserve"> o como  </w:t>
            </w:r>
            <w:proofErr w:type="spellStart"/>
            <w:r>
              <w:t>int</w:t>
            </w:r>
            <w:proofErr w:type="spellEnd"/>
            <w:r>
              <w:t>/</w:t>
            </w:r>
            <w:proofErr w:type="spellStart"/>
            <w:r>
              <w:t>float</w:t>
            </w:r>
            <w:proofErr w:type="spellEnd"/>
            <w:r>
              <w:t xml:space="preserve"> dependiendo de la operación.</w:t>
            </w:r>
          </w:p>
        </w:tc>
        <w:tc>
          <w:tcPr>
            <w:tcW w:w="685" w:type="pct"/>
            <w:vAlign w:val="center"/>
          </w:tcPr>
          <w:p w:rsidR="00354AE7" w:rsidRPr="00AE6A82" w:rsidRDefault="00354AE7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$a = “pato”; se pueden usar variables para dar valor;</w:t>
            </w:r>
          </w:p>
          <w:p w:rsidR="00354AE7" w:rsidRPr="00AE6A82" w:rsidRDefault="00354AE7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$a = ‘pato’;</w:t>
            </w:r>
          </w:p>
          <w:p w:rsidR="00354AE7" w:rsidRPr="00AE6A82" w:rsidRDefault="00354AE7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</w:p>
        </w:tc>
        <w:tc>
          <w:tcPr>
            <w:tcW w:w="1392" w:type="pct"/>
            <w:gridSpan w:val="2"/>
            <w:vAlign w:val="center"/>
          </w:tcPr>
          <w:p w:rsidR="00354AE7" w:rsidRDefault="006308EB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354AE7">
              <w:t xml:space="preserve">as variables que se puedan interpretar como números serán convertidas a </w:t>
            </w:r>
            <w:proofErr w:type="spellStart"/>
            <w:r w:rsidR="00354AE7">
              <w:t>int</w:t>
            </w:r>
            <w:proofErr w:type="spellEnd"/>
            <w:r w:rsidR="00354AE7">
              <w:t>/</w:t>
            </w:r>
            <w:proofErr w:type="spellStart"/>
            <w:r w:rsidR="00354AE7">
              <w:t>float</w:t>
            </w:r>
            <w:proofErr w:type="spellEnd"/>
            <w:r w:rsidR="00354AE7">
              <w:t xml:space="preserve">. </w:t>
            </w:r>
            <w:r w:rsidR="00354AE7" w:rsidRPr="00D14DE6">
              <w:rPr>
                <w:b/>
                <w:color w:val="FF0000"/>
              </w:rPr>
              <w:t>Ir con cuidado con notación científica</w:t>
            </w:r>
          </w:p>
        </w:tc>
      </w:tr>
      <w:tr w:rsidR="00A94896" w:rsidTr="003E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Align w:val="center"/>
          </w:tcPr>
          <w:p w:rsidR="00A94896" w:rsidRPr="006308EB" w:rsidRDefault="00A94896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2099" w:type="pct"/>
            <w:gridSpan w:val="3"/>
            <w:vAlign w:val="center"/>
          </w:tcPr>
          <w:p w:rsidR="00A94896" w:rsidRPr="00A94896" w:rsidRDefault="00A94896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94896">
              <w:rPr>
                <w:rFonts w:ascii="Verdana" w:hAnsi="Verdana"/>
                <w:sz w:val="20"/>
              </w:rPr>
              <w:t>a=”pato”; b=loco;</w:t>
            </w:r>
            <w:r w:rsidRPr="00A94896">
              <w:rPr>
                <w:rFonts w:ascii="Verdana" w:hAnsi="Verdana"/>
                <w:sz w:val="20"/>
              </w:rPr>
              <w:br/>
              <w:t>c=</w:t>
            </w:r>
            <w:proofErr w:type="spellStart"/>
            <w:r w:rsidRPr="00A94896">
              <w:rPr>
                <w:rFonts w:ascii="Verdana" w:hAnsi="Verdana"/>
                <w:sz w:val="20"/>
              </w:rPr>
              <w:t>a+b</w:t>
            </w:r>
            <w:proofErr w:type="spellEnd"/>
            <w:r w:rsidRPr="00A94896">
              <w:rPr>
                <w:rFonts w:ascii="Verdana" w:hAnsi="Verdana"/>
                <w:sz w:val="20"/>
              </w:rPr>
              <w:t xml:space="preserve">; </w:t>
            </w:r>
            <w:r w:rsidRPr="00A94896">
              <w:rPr>
                <w:rFonts w:ascii="Verdana" w:hAnsi="Verdana"/>
                <w:sz w:val="20"/>
              </w:rPr>
              <w:sym w:font="Wingdings" w:char="F0E0"/>
            </w:r>
            <w:r w:rsidRPr="00A94896">
              <w:rPr>
                <w:rFonts w:ascii="Verdana" w:hAnsi="Verdana"/>
                <w:sz w:val="20"/>
              </w:rPr>
              <w:t xml:space="preserve"> c es </w:t>
            </w:r>
            <w:proofErr w:type="spellStart"/>
            <w:r w:rsidRPr="00A94896">
              <w:rPr>
                <w:rFonts w:ascii="Verdana" w:hAnsi="Verdana"/>
                <w:sz w:val="20"/>
              </w:rPr>
              <w:t>patoloco</w:t>
            </w:r>
            <w:proofErr w:type="spellEnd"/>
          </w:p>
        </w:tc>
        <w:tc>
          <w:tcPr>
            <w:tcW w:w="2090" w:type="pct"/>
            <w:gridSpan w:val="3"/>
            <w:vAlign w:val="center"/>
          </w:tcPr>
          <w:p w:rsidR="00A94896" w:rsidRPr="00A94896" w:rsidRDefault="00A94896" w:rsidP="00A94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94896">
              <w:rPr>
                <w:rFonts w:ascii="Verdana" w:hAnsi="Verdana"/>
                <w:sz w:val="20"/>
              </w:rPr>
              <w:t>$a</w:t>
            </w:r>
            <w:proofErr w:type="gramStart"/>
            <w:r w:rsidRPr="00A94896">
              <w:rPr>
                <w:rFonts w:ascii="Verdana" w:hAnsi="Verdana"/>
                <w:sz w:val="20"/>
              </w:rPr>
              <w:t>=”pato</w:t>
            </w:r>
            <w:proofErr w:type="gramEnd"/>
            <w:r w:rsidRPr="00A94896">
              <w:rPr>
                <w:rFonts w:ascii="Verdana" w:hAnsi="Verdana"/>
                <w:sz w:val="20"/>
              </w:rPr>
              <w:t>”; $b=”loco”</w:t>
            </w:r>
          </w:p>
          <w:p w:rsidR="00A94896" w:rsidRPr="00A94896" w:rsidRDefault="00A94896" w:rsidP="00A94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94896">
              <w:rPr>
                <w:rFonts w:ascii="Verdana" w:hAnsi="Verdana"/>
                <w:sz w:val="20"/>
              </w:rPr>
              <w:t>$c=$</w:t>
            </w:r>
            <w:proofErr w:type="spellStart"/>
            <w:r w:rsidRPr="00A94896">
              <w:rPr>
                <w:rFonts w:ascii="Verdana" w:hAnsi="Verdana"/>
                <w:sz w:val="20"/>
              </w:rPr>
              <w:t>a.$b</w:t>
            </w:r>
            <w:proofErr w:type="spellEnd"/>
            <w:r w:rsidRPr="00A94896">
              <w:rPr>
                <w:rFonts w:ascii="Verdana" w:hAnsi="Verdana"/>
                <w:sz w:val="20"/>
              </w:rPr>
              <w:t xml:space="preserve">; </w:t>
            </w:r>
            <w:r w:rsidRPr="00A94896">
              <w:rPr>
                <w:rFonts w:ascii="Verdana" w:hAnsi="Verdana"/>
                <w:sz w:val="20"/>
              </w:rPr>
              <w:sym w:font="Wingdings" w:char="F0E0"/>
            </w:r>
            <w:r w:rsidRPr="00A94896">
              <w:rPr>
                <w:rFonts w:ascii="Verdana" w:hAnsi="Verdana"/>
                <w:sz w:val="20"/>
              </w:rPr>
              <w:t xml:space="preserve"> c es “</w:t>
            </w:r>
            <w:proofErr w:type="spellStart"/>
            <w:r w:rsidRPr="00A94896">
              <w:rPr>
                <w:rFonts w:ascii="Verdana" w:hAnsi="Verdana"/>
                <w:sz w:val="20"/>
              </w:rPr>
              <w:t>patoloco</w:t>
            </w:r>
            <w:proofErr w:type="spellEnd"/>
            <w:r w:rsidRPr="00A94896">
              <w:rPr>
                <w:rFonts w:ascii="Verdana" w:hAnsi="Verdana"/>
                <w:sz w:val="20"/>
              </w:rPr>
              <w:t>”</w:t>
            </w:r>
          </w:p>
        </w:tc>
      </w:tr>
      <w:tr w:rsidR="00B5342A" w:rsidTr="003E69C6">
        <w:trPr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Align w:val="center"/>
          </w:tcPr>
          <w:p w:rsidR="00891970" w:rsidRPr="006308EB" w:rsidRDefault="00891970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6308EB">
              <w:rPr>
                <w:rFonts w:asciiTheme="majorHAnsi" w:hAnsiTheme="majorHAnsi" w:cstheme="majorHAnsi"/>
                <w:sz w:val="24"/>
              </w:rPr>
              <w:t>int</w:t>
            </w:r>
            <w:proofErr w:type="spellEnd"/>
          </w:p>
        </w:tc>
        <w:tc>
          <w:tcPr>
            <w:tcW w:w="2099" w:type="pct"/>
            <w:gridSpan w:val="3"/>
            <w:vAlign w:val="center"/>
          </w:tcPr>
          <w:p w:rsidR="00891970" w:rsidRPr="00AE6A82" w:rsidRDefault="00891970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a = 5</w:t>
            </w:r>
          </w:p>
        </w:tc>
        <w:tc>
          <w:tcPr>
            <w:tcW w:w="2090" w:type="pct"/>
            <w:gridSpan w:val="3"/>
            <w:vAlign w:val="center"/>
          </w:tcPr>
          <w:p w:rsidR="00891970" w:rsidRPr="00AE6A82" w:rsidRDefault="00891970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$a = 5;</w:t>
            </w:r>
          </w:p>
        </w:tc>
      </w:tr>
      <w:tr w:rsidR="00B5342A" w:rsidTr="003E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Align w:val="center"/>
          </w:tcPr>
          <w:p w:rsidR="00D14DE6" w:rsidRPr="006308EB" w:rsidRDefault="00D14DE6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6308EB">
              <w:rPr>
                <w:rFonts w:asciiTheme="majorHAnsi" w:hAnsiTheme="majorHAnsi" w:cstheme="majorHAnsi"/>
                <w:sz w:val="24"/>
              </w:rPr>
              <w:t>float</w:t>
            </w:r>
            <w:proofErr w:type="spellEnd"/>
          </w:p>
        </w:tc>
        <w:tc>
          <w:tcPr>
            <w:tcW w:w="2099" w:type="pct"/>
            <w:gridSpan w:val="3"/>
            <w:vAlign w:val="center"/>
          </w:tcPr>
          <w:p w:rsidR="00D14DE6" w:rsidRPr="00AE6A82" w:rsidRDefault="003B0C41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a = 1.3;</w:t>
            </w:r>
          </w:p>
        </w:tc>
        <w:tc>
          <w:tcPr>
            <w:tcW w:w="2090" w:type="pct"/>
            <w:gridSpan w:val="3"/>
            <w:vAlign w:val="center"/>
          </w:tcPr>
          <w:p w:rsidR="00D14DE6" w:rsidRPr="00AE6A82" w:rsidRDefault="003B0C41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$a=1.3; || $a=”1.3”</w:t>
            </w:r>
            <w:r w:rsidR="00B5342A" w:rsidRPr="00AE6A82">
              <w:rPr>
                <w:rFonts w:ascii="Verdana" w:hAnsi="Verdana"/>
                <w:sz w:val="20"/>
              </w:rPr>
              <w:t>;</w:t>
            </w:r>
          </w:p>
        </w:tc>
      </w:tr>
      <w:tr w:rsidR="00AE6A82" w:rsidRPr="00A94896" w:rsidTr="003E69C6">
        <w:trPr>
          <w:trHeight w:val="1698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Merge w:val="restart"/>
            <w:vAlign w:val="center"/>
          </w:tcPr>
          <w:p w:rsidR="003B0C41" w:rsidRPr="006308EB" w:rsidRDefault="003B0C41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6308EB">
              <w:rPr>
                <w:rFonts w:asciiTheme="majorHAnsi" w:hAnsiTheme="majorHAnsi" w:cstheme="majorHAnsi"/>
                <w:sz w:val="24"/>
              </w:rPr>
              <w:t>arrays</w:t>
            </w:r>
            <w:proofErr w:type="spellEnd"/>
            <w:r w:rsidRPr="006308EB">
              <w:rPr>
                <w:rFonts w:asciiTheme="majorHAnsi" w:hAnsiTheme="majorHAnsi" w:cstheme="majorHAnsi"/>
                <w:sz w:val="24"/>
              </w:rPr>
              <w:t xml:space="preserve"> declaración</w:t>
            </w:r>
          </w:p>
        </w:tc>
        <w:tc>
          <w:tcPr>
            <w:tcW w:w="2099" w:type="pct"/>
            <w:gridSpan w:val="3"/>
            <w:vAlign w:val="center"/>
          </w:tcPr>
          <w:p w:rsidR="003B0C41" w:rsidRPr="00AE6A82" w:rsidRDefault="003B0C41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a = [“pato”, 5 , “hola”, 4]</w:t>
            </w:r>
          </w:p>
        </w:tc>
        <w:tc>
          <w:tcPr>
            <w:tcW w:w="2090" w:type="pct"/>
            <w:gridSpan w:val="3"/>
            <w:vAlign w:val="center"/>
          </w:tcPr>
          <w:p w:rsidR="003B0C41" w:rsidRPr="00A94896" w:rsidRDefault="003B0C41" w:rsidP="00AE6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94896">
              <w:rPr>
                <w:rFonts w:ascii="Verdana" w:hAnsi="Verdana"/>
                <w:sz w:val="20"/>
              </w:rPr>
              <w:t>$a = [“pato”, “hola”]</w:t>
            </w:r>
            <w:r w:rsidR="006308EB" w:rsidRPr="00A94896">
              <w:rPr>
                <w:rFonts w:ascii="Verdana" w:hAnsi="Verdana"/>
                <w:sz w:val="20"/>
              </w:rPr>
              <w:t>;</w:t>
            </w:r>
          </w:p>
          <w:p w:rsidR="003B0C41" w:rsidRPr="00A94896" w:rsidRDefault="003B0C41" w:rsidP="00AE6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GB"/>
              </w:rPr>
            </w:pPr>
            <w:r w:rsidRPr="00A94896">
              <w:rPr>
                <w:rFonts w:ascii="Verdana" w:hAnsi="Verdana"/>
                <w:sz w:val="20"/>
                <w:lang w:val="en-GB"/>
              </w:rPr>
              <w:t>$a = [5, 4]</w:t>
            </w:r>
            <w:r w:rsidR="006308EB" w:rsidRPr="00A94896">
              <w:rPr>
                <w:rFonts w:ascii="Verdana" w:hAnsi="Verdana"/>
                <w:sz w:val="20"/>
                <w:lang w:val="en-GB"/>
              </w:rPr>
              <w:t>;</w:t>
            </w:r>
          </w:p>
          <w:p w:rsidR="003B0C41" w:rsidRPr="00A94896" w:rsidRDefault="003B0C41" w:rsidP="00AE6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GB"/>
              </w:rPr>
            </w:pPr>
            <w:r w:rsidRPr="00A94896">
              <w:rPr>
                <w:rFonts w:ascii="Verdana" w:hAnsi="Verdana"/>
                <w:sz w:val="20"/>
                <w:lang w:val="en-GB"/>
              </w:rPr>
              <w:t xml:space="preserve">$array = </w:t>
            </w:r>
            <w:proofErr w:type="gramStart"/>
            <w:r w:rsidRPr="00A94896">
              <w:rPr>
                <w:rFonts w:ascii="Verdana" w:hAnsi="Verdana"/>
                <w:sz w:val="20"/>
                <w:lang w:val="en-GB"/>
              </w:rPr>
              <w:t>array(</w:t>
            </w:r>
            <w:proofErr w:type="gramEnd"/>
            <w:r w:rsidRPr="00A94896">
              <w:rPr>
                <w:rFonts w:ascii="Verdana" w:hAnsi="Verdana"/>
                <w:sz w:val="20"/>
                <w:lang w:val="en-GB"/>
              </w:rPr>
              <w:t>"foo" =&gt; "bar",</w:t>
            </w:r>
          </w:p>
          <w:p w:rsidR="003B0C41" w:rsidRPr="00A94896" w:rsidRDefault="003B0C41" w:rsidP="00AE6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GB"/>
              </w:rPr>
            </w:pPr>
            <w:r w:rsidRPr="00A94896">
              <w:rPr>
                <w:rFonts w:ascii="Verdana" w:hAnsi="Verdana"/>
                <w:sz w:val="20"/>
                <w:lang w:val="en-GB"/>
              </w:rPr>
              <w:t>"bar" =&gt; "foo",);</w:t>
            </w:r>
          </w:p>
          <w:p w:rsidR="003B0C41" w:rsidRPr="00A94896" w:rsidRDefault="003B0C41" w:rsidP="00AE6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GB"/>
              </w:rPr>
            </w:pPr>
            <w:r w:rsidRPr="00A94896">
              <w:rPr>
                <w:rFonts w:ascii="Verdana" w:hAnsi="Verdana"/>
                <w:sz w:val="20"/>
                <w:lang w:val="en-GB"/>
              </w:rPr>
              <w:t>$array = ["foo" =&gt; "bar",</w:t>
            </w:r>
          </w:p>
          <w:p w:rsidR="003B0C41" w:rsidRPr="00A94896" w:rsidRDefault="003B0C41" w:rsidP="00AE6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GB"/>
              </w:rPr>
            </w:pPr>
            <w:r w:rsidRPr="00A94896">
              <w:rPr>
                <w:rFonts w:ascii="Verdana" w:hAnsi="Verdana"/>
                <w:sz w:val="20"/>
                <w:lang w:val="en-GB"/>
              </w:rPr>
              <w:t>"bar" =&gt; "foo",];</w:t>
            </w:r>
          </w:p>
        </w:tc>
      </w:tr>
      <w:tr w:rsidR="00B5342A" w:rsidRPr="00E658CC" w:rsidTr="003E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Merge/>
            <w:vAlign w:val="center"/>
          </w:tcPr>
          <w:p w:rsidR="003B0C41" w:rsidRPr="006308EB" w:rsidRDefault="003B0C41" w:rsidP="00054BA9">
            <w:pPr>
              <w:jc w:val="center"/>
              <w:rPr>
                <w:rFonts w:asciiTheme="majorHAnsi" w:hAnsiTheme="majorHAnsi" w:cstheme="majorHAnsi"/>
                <w:sz w:val="24"/>
                <w:lang w:val="en-GB"/>
              </w:rPr>
            </w:pPr>
          </w:p>
        </w:tc>
        <w:tc>
          <w:tcPr>
            <w:tcW w:w="2099" w:type="pct"/>
            <w:gridSpan w:val="3"/>
            <w:vAlign w:val="center"/>
          </w:tcPr>
          <w:p w:rsidR="003B0C41" w:rsidRPr="00AE6A82" w:rsidRDefault="003B0C41" w:rsidP="00AE6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lang w:val="en-GB"/>
              </w:rPr>
            </w:pPr>
            <w:r w:rsidRPr="00AE6A82">
              <w:rPr>
                <w:rFonts w:ascii="Verdana" w:hAnsi="Verdana"/>
                <w:sz w:val="20"/>
                <w:lang w:val="en-GB"/>
              </w:rPr>
              <w:t>a</w:t>
            </w:r>
            <w:r w:rsidR="00AE6A82" w:rsidRPr="00AE6A82">
              <w:rPr>
                <w:rFonts w:ascii="Verdana" w:hAnsi="Verdana"/>
                <w:sz w:val="20"/>
                <w:lang w:val="en-GB"/>
              </w:rPr>
              <w:t xml:space="preserve"> </w:t>
            </w:r>
            <w:r w:rsidRPr="00AE6A82">
              <w:rPr>
                <w:rFonts w:ascii="Verdana" w:hAnsi="Verdana"/>
                <w:sz w:val="20"/>
                <w:lang w:val="en-GB"/>
              </w:rPr>
              <w:t>=</w:t>
            </w:r>
            <w:r w:rsidR="00AE6A82" w:rsidRPr="00AE6A82">
              <w:rPr>
                <w:rFonts w:ascii="Verdana" w:hAnsi="Verdana"/>
                <w:sz w:val="20"/>
                <w:lang w:val="en-GB"/>
              </w:rPr>
              <w:t xml:space="preserve"> </w:t>
            </w:r>
            <w:r w:rsidRPr="00AE6A82">
              <w:rPr>
                <w:rFonts w:ascii="Verdana" w:hAnsi="Verdana"/>
                <w:sz w:val="20"/>
                <w:lang w:val="en-GB"/>
              </w:rPr>
              <w:t>{</w:t>
            </w:r>
            <w:r w:rsidR="00B5342A" w:rsidRPr="00AE6A82">
              <w:rPr>
                <w:rFonts w:ascii="Verdana" w:hAnsi="Verdana"/>
                <w:sz w:val="20"/>
                <w:lang w:val="en-GB"/>
              </w:rPr>
              <w:t xml:space="preserve"> </w:t>
            </w:r>
            <w:r w:rsidRPr="00AE6A82">
              <w:rPr>
                <w:rFonts w:ascii="Verdana" w:hAnsi="Verdana"/>
                <w:sz w:val="20"/>
                <w:lang w:val="en-GB"/>
              </w:rPr>
              <w:t>"foo": "bar",    "bar" : "foo"}</w:t>
            </w:r>
          </w:p>
          <w:p w:rsidR="003B0C41" w:rsidRPr="003B0C41" w:rsidRDefault="003B0C41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B0C41" w:rsidRDefault="00B5342A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 más parecido a los </w:t>
            </w:r>
            <w:proofErr w:type="spellStart"/>
            <w:r>
              <w:t>arrays</w:t>
            </w:r>
            <w:proofErr w:type="spellEnd"/>
            <w:r>
              <w:t xml:space="preserve"> (asociativos)</w:t>
            </w:r>
            <w:r w:rsidR="003B0C41">
              <w:t xml:space="preserve"> de </w:t>
            </w:r>
            <w:proofErr w:type="spellStart"/>
            <w:r w:rsidR="003B0C41">
              <w:t>php</w:t>
            </w:r>
            <w:proofErr w:type="spellEnd"/>
            <w:r w:rsidR="003B0C41">
              <w:t xml:space="preserve"> son los objetos.</w:t>
            </w:r>
          </w:p>
        </w:tc>
        <w:tc>
          <w:tcPr>
            <w:tcW w:w="2090" w:type="pct"/>
            <w:gridSpan w:val="3"/>
            <w:vAlign w:val="center"/>
          </w:tcPr>
          <w:p w:rsidR="003B0C41" w:rsidRPr="003B0C41" w:rsidRDefault="003B0C41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0C41">
              <w:t xml:space="preserve">Si no se usan </w:t>
            </w:r>
            <w:proofErr w:type="spellStart"/>
            <w:r w:rsidRPr="003B0C41">
              <w:t>kewords</w:t>
            </w:r>
            <w:proofErr w:type="spellEnd"/>
            <w:r w:rsidRPr="003B0C41">
              <w:t xml:space="preserve"> explícitos se asignan </w:t>
            </w:r>
            <w:proofErr w:type="spellStart"/>
            <w:r w:rsidRPr="003B0C41">
              <w:t>int</w:t>
            </w:r>
            <w:proofErr w:type="spellEnd"/>
            <w:r w:rsidRPr="003B0C41">
              <w:t xml:space="preserve"> como </w:t>
            </w:r>
            <w:proofErr w:type="spellStart"/>
            <w:r w:rsidRPr="003B0C41">
              <w:t>key</w:t>
            </w:r>
            <w:proofErr w:type="spellEnd"/>
            <w:r w:rsidRPr="003B0C41">
              <w:t xml:space="preserve">, estos enteros no tienen por qué ser consecutivos si se asigna una </w:t>
            </w:r>
            <w:proofErr w:type="spellStart"/>
            <w:r w:rsidRPr="003B0C41">
              <w:t>key</w:t>
            </w:r>
            <w:proofErr w:type="spellEnd"/>
            <w:r w:rsidRPr="003B0C41">
              <w:t xml:space="preserve"> de tipo </w:t>
            </w:r>
            <w:proofErr w:type="spellStart"/>
            <w:r w:rsidRPr="003B0C41">
              <w:t>int</w:t>
            </w:r>
            <w:proofErr w:type="spellEnd"/>
            <w:r w:rsidRPr="003B0C41">
              <w:t xml:space="preserve"> se continuará la cuenta a partir de este número.</w:t>
            </w:r>
          </w:p>
          <w:p w:rsidR="003B0C41" w:rsidRPr="003B0C41" w:rsidRDefault="003B0C41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0C41">
              <w:t xml:space="preserve">Si se declaran elementos con la misma </w:t>
            </w:r>
            <w:proofErr w:type="spellStart"/>
            <w:r w:rsidRPr="003B0C41">
              <w:t>keyword</w:t>
            </w:r>
            <w:proofErr w:type="spellEnd"/>
            <w:r w:rsidRPr="003B0C41">
              <w:t xml:space="preserve"> estos son </w:t>
            </w:r>
            <w:r w:rsidR="00B5342A" w:rsidRPr="003B0C41">
              <w:t>sobrescritos</w:t>
            </w:r>
            <w:r>
              <w:t>.</w:t>
            </w:r>
            <w:r w:rsidRPr="003B0C41">
              <w:t xml:space="preserve"> </w:t>
            </w:r>
            <w:proofErr w:type="gramStart"/>
            <w:r>
              <w:rPr>
                <w:b/>
                <w:color w:val="FF0000"/>
              </w:rPr>
              <w:t xml:space="preserve">Cuidado </w:t>
            </w:r>
            <w:r w:rsidRPr="003B0C41">
              <w:rPr>
                <w:b/>
                <w:color w:val="FF0000"/>
              </w:rPr>
              <w:t xml:space="preserve">con la transformación a </w:t>
            </w:r>
            <w:proofErr w:type="spellStart"/>
            <w:r w:rsidRPr="003B0C41">
              <w:rPr>
                <w:b/>
                <w:color w:val="FF0000"/>
              </w:rPr>
              <w:t>int</w:t>
            </w:r>
            <w:proofErr w:type="spellEnd"/>
            <w:r w:rsidRPr="003B0C41">
              <w:rPr>
                <w:b/>
                <w:color w:val="FF0000"/>
              </w:rPr>
              <w:t xml:space="preserve"> de los </w:t>
            </w:r>
            <w:proofErr w:type="spellStart"/>
            <w:r w:rsidRPr="003B0C41">
              <w:rPr>
                <w:b/>
                <w:color w:val="FF0000"/>
              </w:rPr>
              <w:t>strings</w:t>
            </w:r>
            <w:proofErr w:type="spellEnd"/>
            <w:r w:rsidRPr="003B0C41">
              <w:rPr>
                <w:b/>
                <w:color w:val="FF0000"/>
              </w:rPr>
              <w:t>!!!</w:t>
            </w:r>
            <w:proofErr w:type="gramEnd"/>
          </w:p>
          <w:p w:rsidR="003B0C41" w:rsidRPr="003B0C41" w:rsidRDefault="003B0C41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342A" w:rsidRPr="00A94896" w:rsidTr="003E69C6">
        <w:trPr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Align w:val="center"/>
          </w:tcPr>
          <w:p w:rsidR="00E658CC" w:rsidRPr="006308EB" w:rsidRDefault="00E658CC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6308EB">
              <w:rPr>
                <w:rFonts w:asciiTheme="majorHAnsi" w:hAnsiTheme="majorHAnsi" w:cstheme="majorHAnsi"/>
                <w:sz w:val="24"/>
              </w:rPr>
              <w:t>arrays</w:t>
            </w:r>
            <w:proofErr w:type="spellEnd"/>
            <w:r w:rsidRPr="006308EB">
              <w:rPr>
                <w:rFonts w:asciiTheme="majorHAnsi" w:hAnsiTheme="majorHAnsi" w:cstheme="majorHAnsi"/>
                <w:sz w:val="24"/>
              </w:rPr>
              <w:t xml:space="preserve"> acceso</w:t>
            </w:r>
          </w:p>
        </w:tc>
        <w:tc>
          <w:tcPr>
            <w:tcW w:w="2099" w:type="pct"/>
            <w:gridSpan w:val="3"/>
            <w:vAlign w:val="center"/>
          </w:tcPr>
          <w:p w:rsidR="00E658CC" w:rsidRPr="00AE6A82" w:rsidRDefault="00E658CC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 xml:space="preserve">a[0] </w:t>
            </w:r>
            <w:r w:rsidRPr="00AE6A82">
              <w:rPr>
                <w:rFonts w:ascii="Verdana" w:hAnsi="Verdana"/>
                <w:sz w:val="20"/>
              </w:rPr>
              <w:sym w:font="Wingdings" w:char="F0E0"/>
            </w:r>
            <w:r w:rsidRPr="00AE6A82">
              <w:rPr>
                <w:rFonts w:ascii="Verdana" w:hAnsi="Verdana"/>
                <w:sz w:val="20"/>
              </w:rPr>
              <w:t xml:space="preserve"> pato</w:t>
            </w:r>
          </w:p>
        </w:tc>
        <w:tc>
          <w:tcPr>
            <w:tcW w:w="2090" w:type="pct"/>
            <w:gridSpan w:val="3"/>
            <w:vAlign w:val="center"/>
          </w:tcPr>
          <w:p w:rsidR="00E658CC" w:rsidRPr="00E658CC" w:rsidRDefault="00E658CC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4896">
              <w:rPr>
                <w:rFonts w:ascii="Verdana" w:hAnsi="Verdana"/>
                <w:sz w:val="20"/>
                <w:lang w:val="en-GB"/>
              </w:rPr>
              <w:t xml:space="preserve">a[0] </w:t>
            </w:r>
            <w:r w:rsidRPr="00AE6A82">
              <w:rPr>
                <w:rFonts w:ascii="Verdana" w:hAnsi="Verdana"/>
                <w:sz w:val="20"/>
              </w:rPr>
              <w:sym w:font="Wingdings" w:char="F0E0"/>
            </w:r>
            <w:r w:rsidRPr="00A94896">
              <w:rPr>
                <w:rFonts w:ascii="Verdana" w:hAnsi="Verdana"/>
                <w:sz w:val="20"/>
                <w:lang w:val="en-GB"/>
              </w:rPr>
              <w:t xml:space="preserve"> string(4) </w:t>
            </w:r>
            <w:proofErr w:type="spellStart"/>
            <w:r w:rsidRPr="00A94896">
              <w:rPr>
                <w:rFonts w:ascii="Verdana" w:hAnsi="Verdana"/>
                <w:sz w:val="20"/>
                <w:lang w:val="en-GB"/>
              </w:rPr>
              <w:t>pato</w:t>
            </w:r>
            <w:proofErr w:type="spellEnd"/>
            <w:r w:rsidRPr="00E658CC">
              <w:rPr>
                <w:lang w:val="en-GB"/>
              </w:rPr>
              <w:t xml:space="preserve"> </w:t>
            </w:r>
            <w:proofErr w:type="spellStart"/>
            <w:r w:rsidRPr="006308EB">
              <w:rPr>
                <w:b/>
                <w:color w:val="ED7D31" w:themeColor="accent2"/>
                <w:lang w:val="en-GB"/>
              </w:rPr>
              <w:t>php</w:t>
            </w:r>
            <w:proofErr w:type="spellEnd"/>
            <w:r w:rsidRPr="006308EB">
              <w:rPr>
                <w:b/>
                <w:color w:val="ED7D31" w:themeColor="accent2"/>
                <w:lang w:val="en-GB"/>
              </w:rPr>
              <w:t xml:space="preserve"> 8.0</w:t>
            </w:r>
          </w:p>
          <w:p w:rsidR="00E658CC" w:rsidRPr="00E658CC" w:rsidRDefault="00E658CC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4896">
              <w:rPr>
                <w:rFonts w:ascii="Verdana" w:hAnsi="Verdana"/>
                <w:sz w:val="20"/>
                <w:lang w:val="en-GB"/>
              </w:rPr>
              <w:t xml:space="preserve">a{0} </w:t>
            </w:r>
            <w:r w:rsidRPr="00AE6A82">
              <w:rPr>
                <w:rFonts w:ascii="Verdana" w:hAnsi="Verdana"/>
                <w:sz w:val="20"/>
              </w:rPr>
              <w:sym w:font="Wingdings" w:char="F0E0"/>
            </w:r>
            <w:r w:rsidRPr="00A94896">
              <w:rPr>
                <w:rFonts w:ascii="Verdana" w:hAnsi="Verdana"/>
                <w:sz w:val="20"/>
                <w:lang w:val="en-GB"/>
              </w:rPr>
              <w:t xml:space="preserve"> string(4) </w:t>
            </w:r>
            <w:proofErr w:type="spellStart"/>
            <w:r w:rsidRPr="00A94896">
              <w:rPr>
                <w:rFonts w:ascii="Verdana" w:hAnsi="Verdana"/>
                <w:sz w:val="20"/>
                <w:lang w:val="en-GB"/>
              </w:rPr>
              <w:t>pato</w:t>
            </w:r>
            <w:proofErr w:type="spellEnd"/>
            <w:r w:rsidRPr="00E658CC">
              <w:rPr>
                <w:lang w:val="en-GB"/>
              </w:rPr>
              <w:t xml:space="preserve"> </w:t>
            </w:r>
            <w:proofErr w:type="spellStart"/>
            <w:r w:rsidRPr="00B5342A">
              <w:rPr>
                <w:b/>
                <w:color w:val="ED7D31" w:themeColor="accent2"/>
                <w:lang w:val="en-GB"/>
              </w:rPr>
              <w:t>php</w:t>
            </w:r>
            <w:proofErr w:type="spellEnd"/>
            <w:r w:rsidRPr="00B5342A">
              <w:rPr>
                <w:b/>
                <w:color w:val="ED7D31" w:themeColor="accent2"/>
                <w:lang w:val="en-GB"/>
              </w:rPr>
              <w:t xml:space="preserve"> 7.4 deprecated</w:t>
            </w:r>
            <w:r>
              <w:rPr>
                <w:color w:val="4472C4" w:themeColor="accent5"/>
                <w:lang w:val="en-GB"/>
              </w:rPr>
              <w:t>.</w:t>
            </w:r>
          </w:p>
        </w:tc>
      </w:tr>
      <w:tr w:rsidR="00B5342A" w:rsidTr="003E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Align w:val="center"/>
          </w:tcPr>
          <w:p w:rsidR="00891970" w:rsidRPr="006308EB" w:rsidRDefault="00891970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6308EB">
              <w:rPr>
                <w:rFonts w:asciiTheme="majorHAnsi" w:hAnsiTheme="majorHAnsi" w:cstheme="majorHAnsi"/>
                <w:sz w:val="24"/>
              </w:rPr>
              <w:t>booleans</w:t>
            </w:r>
            <w:proofErr w:type="spellEnd"/>
          </w:p>
        </w:tc>
        <w:tc>
          <w:tcPr>
            <w:tcW w:w="2099" w:type="pct"/>
            <w:gridSpan w:val="3"/>
            <w:vAlign w:val="center"/>
          </w:tcPr>
          <w:p w:rsidR="00891970" w:rsidRPr="00AE6A82" w:rsidRDefault="00891970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a = true; // a=false;</w:t>
            </w:r>
          </w:p>
        </w:tc>
        <w:tc>
          <w:tcPr>
            <w:tcW w:w="2090" w:type="pct"/>
            <w:gridSpan w:val="3"/>
            <w:vAlign w:val="center"/>
          </w:tcPr>
          <w:p w:rsidR="00891970" w:rsidRPr="00AE6A82" w:rsidRDefault="00891970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$a=True; // $a=False;</w:t>
            </w:r>
          </w:p>
        </w:tc>
      </w:tr>
      <w:tr w:rsidR="00B5342A" w:rsidTr="003E69C6">
        <w:trPr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Align w:val="center"/>
          </w:tcPr>
          <w:p w:rsidR="00D96A9A" w:rsidRPr="006308EB" w:rsidRDefault="00D96A9A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6308EB">
              <w:rPr>
                <w:rFonts w:asciiTheme="majorHAnsi" w:hAnsiTheme="majorHAnsi" w:cstheme="majorHAnsi"/>
                <w:sz w:val="24"/>
              </w:rPr>
              <w:lastRenderedPageBreak/>
              <w:t>funciones</w:t>
            </w:r>
          </w:p>
        </w:tc>
        <w:tc>
          <w:tcPr>
            <w:tcW w:w="1558" w:type="pct"/>
            <w:gridSpan w:val="2"/>
            <w:vAlign w:val="center"/>
          </w:tcPr>
          <w:p w:rsidR="00D96A9A" w:rsidRPr="00A94896" w:rsidRDefault="00D96A9A" w:rsidP="00AE6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GB"/>
              </w:rPr>
            </w:pPr>
            <w:r w:rsidRPr="00A94896">
              <w:rPr>
                <w:rFonts w:ascii="Verdana" w:hAnsi="Verdana"/>
                <w:sz w:val="20"/>
                <w:lang w:val="en-GB"/>
              </w:rPr>
              <w:t xml:space="preserve">function </w:t>
            </w:r>
            <w:proofErr w:type="gramStart"/>
            <w:r w:rsidR="00054BA9" w:rsidRPr="00A94896">
              <w:rPr>
                <w:rFonts w:ascii="Verdana" w:hAnsi="Verdana"/>
                <w:sz w:val="20"/>
                <w:lang w:val="en-GB"/>
              </w:rPr>
              <w:t>foo</w:t>
            </w:r>
            <w:r w:rsidRPr="00A94896">
              <w:rPr>
                <w:rFonts w:ascii="Verdana" w:hAnsi="Verdana"/>
                <w:sz w:val="20"/>
                <w:lang w:val="en-GB"/>
              </w:rPr>
              <w:t>(</w:t>
            </w:r>
            <w:proofErr w:type="gramEnd"/>
            <w:r w:rsidR="00054BA9" w:rsidRPr="00A94896">
              <w:rPr>
                <w:rFonts w:ascii="Verdana" w:hAnsi="Verdana"/>
                <w:sz w:val="20"/>
                <w:lang w:val="en-GB"/>
              </w:rPr>
              <w:t xml:space="preserve">arg1, arg2, …, </w:t>
            </w:r>
            <w:proofErr w:type="spellStart"/>
            <w:r w:rsidR="00054BA9" w:rsidRPr="00A94896">
              <w:rPr>
                <w:rFonts w:ascii="Verdana" w:hAnsi="Verdana"/>
                <w:sz w:val="20"/>
                <w:lang w:val="en-GB"/>
              </w:rPr>
              <w:t>argn</w:t>
            </w:r>
            <w:proofErr w:type="spellEnd"/>
            <w:r w:rsidRPr="00A94896">
              <w:rPr>
                <w:rFonts w:ascii="Verdana" w:hAnsi="Verdana"/>
                <w:sz w:val="20"/>
                <w:lang w:val="en-GB"/>
              </w:rPr>
              <w:t>){{</w:t>
            </w:r>
          </w:p>
          <w:p w:rsidR="00054BA9" w:rsidRPr="00A94896" w:rsidRDefault="00054BA9" w:rsidP="00AE6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GB"/>
              </w:rPr>
            </w:pPr>
            <w:proofErr w:type="gramStart"/>
            <w:r w:rsidRPr="00A94896">
              <w:rPr>
                <w:rFonts w:ascii="Verdana" w:hAnsi="Verdana"/>
                <w:sz w:val="20"/>
                <w:lang w:val="en-GB"/>
              </w:rPr>
              <w:t>console.log(</w:t>
            </w:r>
            <w:proofErr w:type="gramEnd"/>
            <w:r w:rsidRPr="00A94896">
              <w:rPr>
                <w:rFonts w:ascii="Verdana" w:hAnsi="Verdana"/>
                <w:sz w:val="20"/>
                <w:lang w:val="en-GB"/>
              </w:rPr>
              <w:t>"Example function.\n";)</w:t>
            </w:r>
          </w:p>
          <w:p w:rsidR="00D96A9A" w:rsidRPr="00AE6A82" w:rsidRDefault="00D96A9A" w:rsidP="00AE6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proofErr w:type="spellStart"/>
            <w:r w:rsidRPr="00AE6A82">
              <w:rPr>
                <w:rFonts w:ascii="Verdana" w:hAnsi="Verdana"/>
                <w:sz w:val="20"/>
              </w:rPr>
              <w:t>return</w:t>
            </w:r>
            <w:proofErr w:type="spellEnd"/>
            <w:r w:rsidRPr="00AE6A82">
              <w:rPr>
                <w:rFonts w:ascii="Verdana" w:hAnsi="Verdana"/>
                <w:sz w:val="20"/>
              </w:rPr>
              <w:t xml:space="preserve"> ;}</w:t>
            </w:r>
          </w:p>
        </w:tc>
        <w:tc>
          <w:tcPr>
            <w:tcW w:w="529" w:type="pct"/>
            <w:vAlign w:val="center"/>
          </w:tcPr>
          <w:p w:rsidR="00D96A9A" w:rsidRDefault="00054BA9" w:rsidP="00054BA9">
            <w:pPr>
              <w:ind w:left="-64" w:hanging="2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Case </w:t>
            </w:r>
            <w:proofErr w:type="spellStart"/>
            <w:r>
              <w:t>Sensitive</w:t>
            </w:r>
            <w:proofErr w:type="spellEnd"/>
          </w:p>
        </w:tc>
        <w:tc>
          <w:tcPr>
            <w:tcW w:w="1377" w:type="pct"/>
            <w:gridSpan w:val="2"/>
            <w:vAlign w:val="center"/>
          </w:tcPr>
          <w:p w:rsidR="00D96A9A" w:rsidRPr="00A94896" w:rsidRDefault="00D96A9A" w:rsidP="00AE6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GB"/>
              </w:rPr>
            </w:pPr>
            <w:r w:rsidRPr="00A94896">
              <w:rPr>
                <w:rFonts w:ascii="Verdana" w:hAnsi="Verdana"/>
                <w:sz w:val="20"/>
                <w:lang w:val="en-GB"/>
              </w:rPr>
              <w:t xml:space="preserve">function </w:t>
            </w:r>
            <w:proofErr w:type="gramStart"/>
            <w:r w:rsidRPr="00A94896">
              <w:rPr>
                <w:rFonts w:ascii="Verdana" w:hAnsi="Verdana"/>
                <w:sz w:val="20"/>
                <w:lang w:val="en-GB"/>
              </w:rPr>
              <w:t>foo(</w:t>
            </w:r>
            <w:proofErr w:type="gramEnd"/>
            <w:r w:rsidRPr="00A94896">
              <w:rPr>
                <w:rFonts w:ascii="Verdana" w:hAnsi="Verdana"/>
                <w:sz w:val="20"/>
                <w:lang w:val="en-GB"/>
              </w:rPr>
              <w:t>$arg_1, $arg_2, $</w:t>
            </w:r>
            <w:proofErr w:type="spellStart"/>
            <w:r w:rsidRPr="00A94896">
              <w:rPr>
                <w:rFonts w:ascii="Verdana" w:hAnsi="Verdana"/>
                <w:sz w:val="20"/>
                <w:lang w:val="en-GB"/>
              </w:rPr>
              <w:t>arg_n</w:t>
            </w:r>
            <w:proofErr w:type="spellEnd"/>
            <w:r w:rsidRPr="00A94896">
              <w:rPr>
                <w:rFonts w:ascii="Verdana" w:hAnsi="Verdana"/>
                <w:sz w:val="20"/>
                <w:lang w:val="en-GB"/>
              </w:rPr>
              <w:t>){</w:t>
            </w:r>
          </w:p>
          <w:p w:rsidR="00D96A9A" w:rsidRPr="00A94896" w:rsidRDefault="00D96A9A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GB"/>
              </w:rPr>
            </w:pPr>
            <w:r w:rsidRPr="00A94896">
              <w:rPr>
                <w:rFonts w:ascii="Verdana" w:hAnsi="Verdana"/>
                <w:sz w:val="20"/>
                <w:lang w:val="en-GB"/>
              </w:rPr>
              <w:t>echo "Example function.\n";</w:t>
            </w:r>
          </w:p>
          <w:p w:rsidR="00D96A9A" w:rsidRPr="00A94896" w:rsidRDefault="00054BA9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GB"/>
              </w:rPr>
            </w:pPr>
            <w:r w:rsidRPr="00A94896">
              <w:rPr>
                <w:rFonts w:ascii="Verdana" w:hAnsi="Verdana"/>
                <w:sz w:val="20"/>
                <w:lang w:val="en-GB"/>
              </w:rPr>
              <w:t xml:space="preserve">return </w:t>
            </w:r>
            <w:r w:rsidR="00D96A9A" w:rsidRPr="00A94896">
              <w:rPr>
                <w:rFonts w:ascii="Verdana" w:hAnsi="Verdana"/>
                <w:sz w:val="20"/>
                <w:lang w:val="en-GB"/>
              </w:rPr>
              <w:t>;}</w:t>
            </w:r>
          </w:p>
        </w:tc>
        <w:tc>
          <w:tcPr>
            <w:tcW w:w="700" w:type="pct"/>
            <w:vAlign w:val="center"/>
          </w:tcPr>
          <w:p w:rsidR="00D96A9A" w:rsidRDefault="00D96A9A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</w:t>
            </w:r>
            <w:r w:rsidR="00054BA9">
              <w:t xml:space="preserve"> </w:t>
            </w:r>
            <w:proofErr w:type="spellStart"/>
            <w:r>
              <w:t>InsensiTive</w:t>
            </w:r>
            <w:proofErr w:type="spellEnd"/>
          </w:p>
        </w:tc>
      </w:tr>
      <w:tr w:rsidR="00A94896" w:rsidTr="003E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Align w:val="center"/>
          </w:tcPr>
          <w:p w:rsidR="00A94896" w:rsidRPr="006308EB" w:rsidRDefault="00A94896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bucles</w:t>
            </w:r>
          </w:p>
        </w:tc>
        <w:tc>
          <w:tcPr>
            <w:tcW w:w="2099" w:type="pct"/>
            <w:gridSpan w:val="3"/>
            <w:vAlign w:val="center"/>
          </w:tcPr>
          <w:p w:rsidR="00A94896" w:rsidRDefault="00A94896" w:rsidP="00054BA9">
            <w:pPr>
              <w:ind w:left="-64" w:hanging="2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Verdana" w:hAnsi="Verdana"/>
                <w:sz w:val="20"/>
                <w:lang w:val="en-GB"/>
              </w:rPr>
              <w:t>var_array.foreac</w:t>
            </w:r>
            <w:r w:rsidR="00D959A9">
              <w:rPr>
                <w:rFonts w:ascii="Verdana" w:hAnsi="Verdana"/>
                <w:sz w:val="20"/>
                <w:lang w:val="en-GB"/>
              </w:rPr>
              <w:t>h</w:t>
            </w:r>
            <w:proofErr w:type="spellEnd"/>
            <w:r>
              <w:rPr>
                <w:rFonts w:ascii="Verdana" w:hAnsi="Verdana"/>
                <w:sz w:val="20"/>
                <w:lang w:val="en-GB"/>
              </w:rPr>
              <w:t xml:space="preserve">(function a </w:t>
            </w:r>
            <w:proofErr w:type="spellStart"/>
            <w:r>
              <w:rPr>
                <w:rFonts w:ascii="Verdana" w:hAnsi="Verdana"/>
                <w:sz w:val="20"/>
                <w:lang w:val="en-GB"/>
              </w:rPr>
              <w:t>aplicar</w:t>
            </w:r>
            <w:proofErr w:type="spellEnd"/>
            <w:r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2090" w:type="pct"/>
            <w:gridSpan w:val="3"/>
            <w:vAlign w:val="center"/>
          </w:tcPr>
          <w:p w:rsidR="00A94896" w:rsidRDefault="00A94896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foreach</w:t>
            </w:r>
            <w:proofErr w:type="spellEnd"/>
            <w:r>
              <w:t>(</w:t>
            </w:r>
            <w:r w:rsidR="00D959A9">
              <w:t>iterable</w:t>
            </w:r>
            <w:r>
              <w:t>)</w:t>
            </w:r>
          </w:p>
        </w:tc>
      </w:tr>
      <w:tr w:rsidR="00A94896" w:rsidTr="003E69C6">
        <w:trPr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Align w:val="center"/>
          </w:tcPr>
          <w:p w:rsidR="00A94896" w:rsidRDefault="00A94896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2099" w:type="pct"/>
            <w:gridSpan w:val="3"/>
            <w:vAlign w:val="center"/>
          </w:tcPr>
          <w:p w:rsidR="00A94896" w:rsidRDefault="00A94896" w:rsidP="00054BA9">
            <w:pPr>
              <w:ind w:left="-64" w:hanging="2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1377" w:type="pct"/>
            <w:gridSpan w:val="2"/>
            <w:vAlign w:val="center"/>
          </w:tcPr>
          <w:p w:rsidR="00A94896" w:rsidRPr="00A94896" w:rsidRDefault="00A94896" w:rsidP="00AE6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700" w:type="pct"/>
            <w:vAlign w:val="center"/>
          </w:tcPr>
          <w:p w:rsidR="00A94896" w:rsidRDefault="00A94896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D68A8" w:rsidRPr="00D96A9A" w:rsidRDefault="00FD68A8">
      <w:pPr>
        <w:rPr>
          <w:lang w:val="en-GB"/>
        </w:rPr>
      </w:pPr>
    </w:p>
    <w:p w:rsidR="00D14DE6" w:rsidRDefault="00BB3374" w:rsidP="00BB3374">
      <w:pPr>
        <w:pStyle w:val="Ttulo1"/>
        <w:rPr>
          <w:lang w:val="en-GB"/>
        </w:rPr>
      </w:pPr>
      <w:r>
        <w:rPr>
          <w:lang w:val="en-GB"/>
        </w:rPr>
        <w:t>PHP-MySQL connexion</w:t>
      </w:r>
    </w:p>
    <w:p w:rsidR="00BB3374" w:rsidRDefault="00BB3374" w:rsidP="00BB3374">
      <w:pPr>
        <w:rPr>
          <w:lang w:val="en-GB"/>
        </w:rPr>
      </w:pPr>
    </w:p>
    <w:p w:rsidR="00BB3374" w:rsidRDefault="00BB3374" w:rsidP="00BB3374">
      <w:r w:rsidRPr="00BB3374">
        <w:t>El PDO se gestiona siempre en dos pasos:</w:t>
      </w:r>
    </w:p>
    <w:p w:rsidR="00BB3374" w:rsidRDefault="00BB3374" w:rsidP="00BB3374">
      <w:pPr>
        <w:pStyle w:val="Prrafodelista"/>
        <w:numPr>
          <w:ilvl w:val="0"/>
          <w:numId w:val="2"/>
        </w:numPr>
      </w:pPr>
      <w:r>
        <w:t>Preparaci</w:t>
      </w:r>
      <w:r w:rsidR="003E69C6">
        <w:t>ó</w:t>
      </w:r>
      <w:r>
        <w:t>n</w:t>
      </w:r>
    </w:p>
    <w:p w:rsidR="00BB3374" w:rsidRDefault="00BB3374" w:rsidP="00BB3374">
      <w:pPr>
        <w:pStyle w:val="Prrafodelista"/>
        <w:numPr>
          <w:ilvl w:val="0"/>
          <w:numId w:val="2"/>
        </w:numPr>
      </w:pPr>
      <w:r>
        <w:t>Ejecución</w:t>
      </w:r>
    </w:p>
    <w:p w:rsidR="00BB3374" w:rsidRDefault="00BB3374" w:rsidP="00BB3374"/>
    <w:p w:rsidR="00BB3374" w:rsidRDefault="00BB3374" w:rsidP="00BB3374">
      <w:pPr>
        <w:pStyle w:val="Ttulo1"/>
      </w:pPr>
      <w:r>
        <w:t xml:space="preserve">PHP </w:t>
      </w:r>
      <w:proofErr w:type="spellStart"/>
      <w:r>
        <w:t>info</w:t>
      </w:r>
      <w:proofErr w:type="spellEnd"/>
    </w:p>
    <w:p w:rsidR="003E69C6" w:rsidRDefault="00BB3374" w:rsidP="003E69C6">
      <w:pPr>
        <w:rPr>
          <w:rFonts w:cstheme="minorHAnsi"/>
        </w:rPr>
      </w:pPr>
      <w:r>
        <w:t xml:space="preserve">Para consultar los valores de una </w:t>
      </w:r>
      <w:proofErr w:type="spellStart"/>
      <w:r>
        <w:t>array</w:t>
      </w:r>
      <w:proofErr w:type="spellEnd"/>
      <w:r>
        <w:t xml:space="preserve"> podemos usar </w:t>
      </w:r>
      <w:proofErr w:type="spellStart"/>
      <w:r w:rsidRPr="00BB3374">
        <w:rPr>
          <w:rFonts w:ascii="Verdana" w:hAnsi="Verdana"/>
        </w:rPr>
        <w:t>var_</w:t>
      </w:r>
      <w:proofErr w:type="gramStart"/>
      <w:r w:rsidRPr="00BB3374">
        <w:rPr>
          <w:rFonts w:ascii="Verdana" w:hAnsi="Verdana"/>
        </w:rPr>
        <w:t>dump</w:t>
      </w:r>
      <w:proofErr w:type="spellEnd"/>
      <w:r w:rsidRPr="00BB3374">
        <w:rPr>
          <w:rFonts w:ascii="Verdana" w:hAnsi="Verdana"/>
        </w:rPr>
        <w:t>(</w:t>
      </w:r>
      <w:proofErr w:type="gramEnd"/>
      <w:r w:rsidRPr="00BB3374">
        <w:rPr>
          <w:rFonts w:ascii="Verdana" w:hAnsi="Verdana"/>
        </w:rPr>
        <w:t>)</w:t>
      </w:r>
      <w:r>
        <w:rPr>
          <w:rFonts w:cstheme="minorHAnsi"/>
        </w:rPr>
        <w:t xml:space="preserve"> o </w:t>
      </w:r>
      <w:proofErr w:type="spellStart"/>
      <w:r w:rsidRPr="00BB3374">
        <w:rPr>
          <w:rFonts w:ascii="Verdana" w:hAnsi="Verdana" w:cstheme="minorHAnsi"/>
        </w:rPr>
        <w:t>print_r</w:t>
      </w:r>
      <w:proofErr w:type="spellEnd"/>
      <w:r w:rsidRPr="00BB3374">
        <w:rPr>
          <w:rFonts w:ascii="Verdana" w:hAnsi="Verdana" w:cstheme="minorHAnsi"/>
        </w:rPr>
        <w:t>()</w:t>
      </w:r>
      <w:r>
        <w:rPr>
          <w:rFonts w:cstheme="minorHAnsi"/>
        </w:rPr>
        <w:t>.</w:t>
      </w:r>
    </w:p>
    <w:p w:rsidR="003E69C6" w:rsidRDefault="003E69C6" w:rsidP="003E69C6">
      <w:r>
        <w:t>Para acceder a los métodos y atributos se utiliza -&gt; en lugar del punto(.)</w:t>
      </w:r>
    </w:p>
    <w:p w:rsidR="00BB3374" w:rsidRPr="00C50E20" w:rsidRDefault="00C50E20" w:rsidP="00BB3374">
      <w:pPr>
        <w:rPr>
          <w:rFonts w:cstheme="minorHAnsi"/>
        </w:rPr>
      </w:pP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>() : permite la recarga de los ficheros</w:t>
      </w:r>
      <w:bookmarkStart w:id="0" w:name="_GoBack"/>
      <w:bookmarkEnd w:id="0"/>
    </w:p>
    <w:sectPr w:rsidR="00BB3374" w:rsidRPr="00C50E20" w:rsidSect="00AE6A82">
      <w:pgSz w:w="11906" w:h="16838" w:code="9"/>
      <w:pgMar w:top="397" w:right="567" w:bottom="567" w:left="567" w:header="709" w:footer="709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3A05"/>
    <w:multiLevelType w:val="hybridMultilevel"/>
    <w:tmpl w:val="04EE646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FB50E59"/>
    <w:multiLevelType w:val="hybridMultilevel"/>
    <w:tmpl w:val="51CC79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70"/>
    <w:rsid w:val="000176BB"/>
    <w:rsid w:val="00054BA9"/>
    <w:rsid w:val="00284E20"/>
    <w:rsid w:val="00354AE7"/>
    <w:rsid w:val="003B0C41"/>
    <w:rsid w:val="003E69C6"/>
    <w:rsid w:val="00473DEA"/>
    <w:rsid w:val="006308EB"/>
    <w:rsid w:val="00825CC9"/>
    <w:rsid w:val="00891970"/>
    <w:rsid w:val="0089463F"/>
    <w:rsid w:val="00A94896"/>
    <w:rsid w:val="00AE6A82"/>
    <w:rsid w:val="00AF26DD"/>
    <w:rsid w:val="00B5342A"/>
    <w:rsid w:val="00BB3374"/>
    <w:rsid w:val="00C50E20"/>
    <w:rsid w:val="00D14DE6"/>
    <w:rsid w:val="00D959A9"/>
    <w:rsid w:val="00D96A9A"/>
    <w:rsid w:val="00E658CC"/>
    <w:rsid w:val="00FD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5861F"/>
  <w15:chartTrackingRefBased/>
  <w15:docId w15:val="{66C28D4E-C8C7-4C00-B42E-FE65A100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69C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1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5">
    <w:name w:val="Grid Table 3 Accent 5"/>
    <w:basedOn w:val="Tablanormal"/>
    <w:uiPriority w:val="48"/>
    <w:rsid w:val="00054B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5oscura-nfasis5">
    <w:name w:val="Grid Table 5 Dark Accent 5"/>
    <w:basedOn w:val="Tablanormal"/>
    <w:uiPriority w:val="50"/>
    <w:rsid w:val="00054B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E69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3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04B6B-D32F-42E6-B998-61605E4DD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 -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 Tardes</dc:creator>
  <cp:keywords/>
  <dc:description/>
  <cp:lastModifiedBy>Usuari Tardes</cp:lastModifiedBy>
  <cp:revision>3</cp:revision>
  <dcterms:created xsi:type="dcterms:W3CDTF">2022-09-06T14:52:00Z</dcterms:created>
  <dcterms:modified xsi:type="dcterms:W3CDTF">2022-09-07T17:53:00Z</dcterms:modified>
</cp:coreProperties>
</file>