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D0" w:rsidRDefault="00E93AD0" w:rsidP="00E93AD0">
      <w:pPr>
        <w:pStyle w:val="Kop1"/>
        <w:jc w:val="center"/>
        <w:rPr>
          <w:sz w:val="64"/>
          <w:szCs w:val="64"/>
        </w:rPr>
      </w:pPr>
      <w:r>
        <w:rPr>
          <w:noProof/>
          <w:lang w:eastAsia="nl-NL"/>
        </w:rPr>
        <mc:AlternateContent>
          <mc:Choice Requires="wps">
            <w:drawing>
              <wp:anchor distT="0" distB="0" distL="114300" distR="114300" simplePos="0" relativeHeight="251659264" behindDoc="0" locked="0" layoutInCell="1" allowOverlap="1" wp14:anchorId="77A5A960" wp14:editId="295FC96D">
                <wp:simplePos x="0" y="0"/>
                <wp:positionH relativeFrom="leftMargin">
                  <wp:posOffset>185420</wp:posOffset>
                </wp:positionH>
                <wp:positionV relativeFrom="paragraph">
                  <wp:posOffset>-628650</wp:posOffset>
                </wp:positionV>
                <wp:extent cx="219710" cy="10149840"/>
                <wp:effectExtent l="0" t="0" r="8890" b="0"/>
                <wp:wrapNone/>
                <wp:docPr id="3" name="Rechthoek 3"/>
                <wp:cNvGraphicFramePr/>
                <a:graphic xmlns:a="http://schemas.openxmlformats.org/drawingml/2006/main">
                  <a:graphicData uri="http://schemas.microsoft.com/office/word/2010/wordprocessingShape">
                    <wps:wsp>
                      <wps:cNvSpPr/>
                      <wps:spPr>
                        <a:xfrm>
                          <a:off x="0" y="0"/>
                          <a:ext cx="219710" cy="955548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298DCF21" id="Rechthoek 3" o:spid="_x0000_s1026" style="position:absolute;margin-left:14.6pt;margin-top:-49.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" fillcolor="#44546a" stroked="f" strokeweight="1pt">
                <w10:wrap anchorx="margin"/>
              </v:rect>
            </w:pict>
          </mc:Fallback>
        </mc:AlternateContent>
      </w:r>
      <w:r>
        <w:rPr>
          <w:noProof/>
          <w:sz w:val="64"/>
          <w:szCs w:val="64"/>
          <w:lang w:eastAsia="nl-NL"/>
        </w:rPr>
        <w:t>Eind evaluatie</w:t>
      </w:r>
    </w:p>
    <w:p w:rsidR="00E93AD0" w:rsidRDefault="00E93AD0" w:rsidP="00E93AD0"/>
    <w:p w:rsidR="00BE74A0" w:rsidRDefault="00E93AD0" w:rsidP="00BE74A0">
      <w:pPr>
        <w:pStyle w:val="Kop2"/>
      </w:pPr>
      <w:r>
        <w:t xml:space="preserve">Naam: Jelle </w:t>
      </w:r>
      <w:r>
        <w:t>van Dijk</w:t>
      </w:r>
      <w:r>
        <w:br/>
        <w:t>Project: In-Business</w:t>
      </w:r>
    </w:p>
    <w:p w:rsidR="00E93AD0" w:rsidRPr="00BE74A0" w:rsidRDefault="00BE74A0" w:rsidP="00BE74A0">
      <w:pPr>
        <w:rPr>
          <w:i/>
        </w:rPr>
      </w:pPr>
      <w:r>
        <w:br/>
      </w:r>
      <w:r w:rsidRPr="00BE74A0">
        <w:rPr>
          <w:i/>
        </w:rPr>
        <w:t>Voltooide projecten: AppTastico, Jetro en Blueasy</w:t>
      </w:r>
    </w:p>
    <w:p w:rsidR="00E93AD0" w:rsidRDefault="00E93AD0" w:rsidP="00E93AD0">
      <w:pPr>
        <w:rPr>
          <w:b/>
        </w:rPr>
      </w:pPr>
      <w:r>
        <w:rPr>
          <w:b/>
        </w:rPr>
        <w:t>Waar ben ik tegen aan gelopen?</w:t>
      </w:r>
    </w:p>
    <w:p w:rsidR="00BE74A0" w:rsidRDefault="00BE74A0" w:rsidP="00E93AD0">
      <w:r>
        <w:t>Plan van Aanpak – Ik vond het plan van aanpak moeilijk om te maken, aangezien we dit nog maar één keer hadden gedaan. Door hulp van de VHT’s ben ik er toch uit gekomen.</w:t>
      </w:r>
    </w:p>
    <w:p w:rsidR="00BE74A0" w:rsidRDefault="00BE74A0" w:rsidP="00E93AD0">
      <w:r>
        <w:t>Planning – Ik kan nog niet zo heel goed overweg met Microsoft Project. Ook heb ik op het begin verkeerd gekeken naar de prioriteiten van de projecten en heb ik dus een verkeerde planning gemaakt (een verkeerde volgorde van projecten). Ik heb hierdoor mijn planning 2 tot 3 keer overnieuw moeten doen. Ook is op het begin niet goed doorgegeven tot wanneer het project zou lopen en heb ik mijn deadline op woensdag 06 april gezet, terwijl de deadline op  vrijdag 01 April moest staan.</w:t>
      </w:r>
    </w:p>
    <w:p w:rsidR="00BE74A0" w:rsidRPr="00BE74A0" w:rsidRDefault="00BE74A0" w:rsidP="00E93AD0">
      <w:r>
        <w:t>Ook tijdens het bouwen van de websites heb ik verschillende problemen gehad (zie tussenevaluaties)</w:t>
      </w:r>
    </w:p>
    <w:p w:rsidR="00E93AD0" w:rsidRDefault="00E93AD0" w:rsidP="00E93AD0">
      <w:pPr>
        <w:spacing w:line="259" w:lineRule="auto"/>
        <w:rPr>
          <w:b/>
        </w:rPr>
      </w:pPr>
      <w:r>
        <w:rPr>
          <w:b/>
        </w:rPr>
        <w:t>Wat heb ik geleerd?</w:t>
      </w:r>
    </w:p>
    <w:p w:rsidR="00BE74A0" w:rsidRDefault="00BE74A0" w:rsidP="00E93AD0">
      <w:pPr>
        <w:spacing w:line="259" w:lineRule="auto"/>
      </w:pPr>
      <w:r>
        <w:t>Ik heb vooral geleerd hoe je zo efficiënt mogelijk een website kan bouwen in korte tijd. Door dit project is mijn kennis binnen HTML en CSS ook weer verbeterd.</w:t>
      </w:r>
    </w:p>
    <w:p w:rsidR="00624946" w:rsidRPr="00BE74A0" w:rsidRDefault="00624946" w:rsidP="00E93AD0">
      <w:pPr>
        <w:spacing w:line="259" w:lineRule="auto"/>
      </w:pPr>
      <w:r>
        <w:t>Ook zijn zoals hierboven beschreven mijn software skills (MS Project) verbeterd en weet ik beter hoe ik een plan van aanpak moet maken.</w:t>
      </w:r>
    </w:p>
    <w:p w:rsidR="00E93AD0" w:rsidRDefault="00E93AD0">
      <w:pPr>
        <w:rPr>
          <w:b/>
        </w:rPr>
      </w:pPr>
      <w:r>
        <w:rPr>
          <w:b/>
        </w:rPr>
        <w:t>Hoe pak ik het de volgende keer aan?</w:t>
      </w:r>
    </w:p>
    <w:p w:rsidR="00624946" w:rsidRPr="00BE74A0" w:rsidRDefault="00624946">
      <w:r>
        <w:t>De volgende keer ga ik beter kijken naar wat mijn prioriteiten zijn en baseer ik hierop mijn planning.</w:t>
      </w:r>
      <w:r>
        <w:br/>
        <w:t xml:space="preserve">Dit had ik deze keer ook gedaan, maar ik had niet goed genoeg naar de prioriteiten gekeken. </w:t>
      </w:r>
    </w:p>
    <w:p w:rsidR="000A14C7" w:rsidRDefault="00E93AD0">
      <w:pPr>
        <w:rPr>
          <w:b/>
        </w:rPr>
      </w:pPr>
      <w:r>
        <w:rPr>
          <w:b/>
        </w:rPr>
        <w:t>Het resultaat</w:t>
      </w:r>
    </w:p>
    <w:p w:rsidR="00624946" w:rsidRDefault="00624946" w:rsidP="00624946">
      <w:pPr>
        <w:pStyle w:val="Lijstalinea"/>
        <w:numPr>
          <w:ilvl w:val="0"/>
          <w:numId w:val="2"/>
        </w:numPr>
      </w:pPr>
      <w:r>
        <w:t>3 mooie websites, die allemaal responsive gemaakt zijn.</w:t>
      </w:r>
    </w:p>
    <w:p w:rsidR="00624946" w:rsidRDefault="00624946" w:rsidP="00624946">
      <w:pPr>
        <w:pStyle w:val="Lijstalinea"/>
        <w:numPr>
          <w:ilvl w:val="0"/>
          <w:numId w:val="2"/>
        </w:numPr>
      </w:pPr>
      <w:r>
        <w:t>Een verbeterde kennis over HTML en CSS.</w:t>
      </w:r>
    </w:p>
    <w:p w:rsidR="00624946" w:rsidRDefault="00624946" w:rsidP="00624946">
      <w:pPr>
        <w:pStyle w:val="Lijstalinea"/>
        <w:numPr>
          <w:ilvl w:val="0"/>
          <w:numId w:val="2"/>
        </w:numPr>
      </w:pPr>
      <w:r>
        <w:t>Een verbeterde kennis over het maken van een Plan van Aanpak.</w:t>
      </w:r>
    </w:p>
    <w:p w:rsidR="00624946" w:rsidRDefault="00624946" w:rsidP="00624946">
      <w:pPr>
        <w:pStyle w:val="Lijstalinea"/>
        <w:numPr>
          <w:ilvl w:val="0"/>
          <w:numId w:val="2"/>
        </w:numPr>
      </w:pPr>
      <w:r>
        <w:t>Een verbeterde softwarekennis. Met name Microsoft Project.</w:t>
      </w:r>
    </w:p>
    <w:p w:rsidR="00624946" w:rsidRPr="00624946" w:rsidRDefault="00624946" w:rsidP="00624946">
      <w:pPr>
        <w:pStyle w:val="Lijstalinea"/>
        <w:numPr>
          <w:ilvl w:val="0"/>
          <w:numId w:val="2"/>
        </w:numPr>
      </w:pPr>
      <w:r>
        <w:t>Weten wat boilerplate is en welke handige features het meegeeft.</w:t>
      </w:r>
      <w:bookmarkStart w:id="0" w:name="_GoBack"/>
      <w:bookmarkEnd w:id="0"/>
    </w:p>
    <w:sectPr w:rsidR="00624946" w:rsidRPr="0062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B23F3"/>
    <w:multiLevelType w:val="hybridMultilevel"/>
    <w:tmpl w:val="9D2C1D6A"/>
    <w:lvl w:ilvl="0" w:tplc="7AE2CFC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4A4A90"/>
    <w:multiLevelType w:val="hybridMultilevel"/>
    <w:tmpl w:val="F126CC10"/>
    <w:lvl w:ilvl="0" w:tplc="48FC6BFA">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D0"/>
    <w:rsid w:val="000A14C7"/>
    <w:rsid w:val="00624946"/>
    <w:rsid w:val="00BE74A0"/>
    <w:rsid w:val="00E93A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318A-3689-473B-A563-433DCB11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93AD0"/>
    <w:pPr>
      <w:spacing w:line="254" w:lineRule="auto"/>
    </w:pPr>
  </w:style>
  <w:style w:type="paragraph" w:styleId="Kop1">
    <w:name w:val="heading 1"/>
    <w:basedOn w:val="Standaard"/>
    <w:next w:val="Standaard"/>
    <w:link w:val="Kop1Char"/>
    <w:uiPriority w:val="9"/>
    <w:qFormat/>
    <w:rsid w:val="00E93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93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3AD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93AD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9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1470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2</cp:revision>
  <dcterms:created xsi:type="dcterms:W3CDTF">2016-03-31T10:35:00Z</dcterms:created>
  <dcterms:modified xsi:type="dcterms:W3CDTF">2016-03-31T11:13:00Z</dcterms:modified>
</cp:coreProperties>
</file>