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B67F7" w14:textId="7289A45A" w:rsidR="002E5CC1" w:rsidRDefault="0070330A" w:rsidP="0070330A">
      <w:pPr>
        <w:pStyle w:val="Overskrift1"/>
      </w:pPr>
      <w:r>
        <w:t>Eksamen 2021</w:t>
      </w:r>
    </w:p>
    <w:p w14:paraId="49F77DC1" w14:textId="54DC4EBC" w:rsidR="0070330A" w:rsidRDefault="0070330A" w:rsidP="0070330A">
      <w:r>
        <w:t xml:space="preserve">Af Jesper Bertelsen </w:t>
      </w:r>
    </w:p>
    <w:p w14:paraId="0C82CD51" w14:textId="77777777" w:rsidR="0070330A" w:rsidRDefault="0070330A" w:rsidP="0070330A"/>
    <w:p w14:paraId="795E6A16" w14:textId="08042D30" w:rsidR="0070330A" w:rsidRDefault="0070330A" w:rsidP="0070330A">
      <w:pPr>
        <w:pStyle w:val="Overskrift2"/>
        <w:rPr>
          <w:lang w:val="en-US"/>
        </w:rPr>
      </w:pPr>
      <w:r w:rsidRPr="006203AC">
        <w:rPr>
          <w:lang w:val="en-US"/>
        </w:rPr>
        <w:t>Theoretical Questions</w:t>
      </w:r>
    </w:p>
    <w:p w14:paraId="346D4E23" w14:textId="77777777" w:rsidR="00B91450" w:rsidRDefault="005435D0" w:rsidP="00B91450">
      <w:pPr>
        <w:pStyle w:val="Overskrift3"/>
      </w:pPr>
      <w:r>
        <w:rPr>
          <w:lang w:val="en-US"/>
        </w:rPr>
        <w:t xml:space="preserve">Question 1. </w:t>
      </w:r>
      <w:r w:rsidR="00B91450">
        <w:rPr>
          <w:lang w:val="en-US"/>
        </w:rPr>
        <w:t>A</w:t>
      </w:r>
      <w:r w:rsidR="00B91450" w:rsidRPr="00B91450">
        <w:rPr>
          <w:lang w:val="en-US"/>
        </w:rPr>
        <w:t xml:space="preserve">s we go further from zero, how does the distribution of representable numbers change when using the IEEE floating point standard? </w:t>
      </w:r>
      <w:proofErr w:type="spellStart"/>
      <w:r w:rsidR="00B91450">
        <w:t>Why</w:t>
      </w:r>
      <w:proofErr w:type="spellEnd"/>
      <w:r w:rsidR="00B91450">
        <w:t xml:space="preserve">? (4 points) </w:t>
      </w:r>
    </w:p>
    <w:p w14:paraId="5662749F" w14:textId="6A22F286" w:rsidR="00B91450" w:rsidRPr="004024FB" w:rsidRDefault="00B91450" w:rsidP="00B91450">
      <w:pPr>
        <w:rPr>
          <w:color w:val="404040" w:themeColor="text1" w:themeTint="BF"/>
          <w:lang w:val="en-US"/>
        </w:rPr>
      </w:pPr>
      <w:r w:rsidRPr="004024FB">
        <w:rPr>
          <w:color w:val="404040" w:themeColor="text1" w:themeTint="BF"/>
          <w:lang w:val="en-US"/>
        </w:rPr>
        <w:t xml:space="preserve">IEEE floating point standard. </w:t>
      </w:r>
    </w:p>
    <w:p w14:paraId="0E030443" w14:textId="7E591A8B" w:rsidR="00B91450" w:rsidRPr="004024FB" w:rsidRDefault="00B91450" w:rsidP="00B91450">
      <w:pPr>
        <w:rPr>
          <w:color w:val="404040" w:themeColor="text1" w:themeTint="BF"/>
          <w:lang w:val="en-US"/>
        </w:rPr>
      </w:pPr>
      <w:r w:rsidRPr="004024FB">
        <w:rPr>
          <w:color w:val="404040" w:themeColor="text1" w:themeTint="BF"/>
          <w:lang w:val="en-US"/>
        </w:rPr>
        <w:t xml:space="preserve">Cases: </w:t>
      </w:r>
    </w:p>
    <w:p w14:paraId="51671D80" w14:textId="42A7894B" w:rsidR="005F71D8" w:rsidRPr="004024FB" w:rsidRDefault="00B91450" w:rsidP="005F71D8">
      <w:pPr>
        <w:pStyle w:val="Listeafsnit"/>
        <w:numPr>
          <w:ilvl w:val="0"/>
          <w:numId w:val="2"/>
        </w:numPr>
        <w:rPr>
          <w:color w:val="404040" w:themeColor="text1" w:themeTint="BF"/>
          <w:lang w:val="en-US"/>
        </w:rPr>
      </w:pPr>
      <w:r w:rsidRPr="004024FB">
        <w:rPr>
          <w:color w:val="404040" w:themeColor="text1" w:themeTint="BF"/>
          <w:lang w:val="en-US"/>
        </w:rPr>
        <w:t xml:space="preserve">Normalized values ( </w:t>
      </w:r>
      <w:r w:rsidR="006F7E64" w:rsidRPr="004024FB">
        <w:rPr>
          <w:color w:val="404040" w:themeColor="text1" w:themeTint="BF"/>
          <w:lang w:val="en-US"/>
        </w:rPr>
        <w:t xml:space="preserve">exponent bits </w:t>
      </w:r>
      <w:r w:rsidRPr="004024FB">
        <w:rPr>
          <w:color w:val="404040" w:themeColor="text1" w:themeTint="BF"/>
          <w:lang w:val="en-US"/>
        </w:rPr>
        <w:t xml:space="preserve">≠ </w:t>
      </w:r>
      <w:r w:rsidR="008102EB" w:rsidRPr="004024FB">
        <w:rPr>
          <w:color w:val="404040" w:themeColor="text1" w:themeTint="BF"/>
          <w:lang w:val="en-US"/>
        </w:rPr>
        <w:t xml:space="preserve">det </w:t>
      </w:r>
      <w:proofErr w:type="spellStart"/>
      <w:r w:rsidR="008102EB" w:rsidRPr="004024FB">
        <w:rPr>
          <w:color w:val="404040" w:themeColor="text1" w:themeTint="BF"/>
          <w:lang w:val="en-US"/>
        </w:rPr>
        <w:t>mindste</w:t>
      </w:r>
      <w:proofErr w:type="spellEnd"/>
      <w:r w:rsidR="008102EB" w:rsidRPr="004024FB">
        <w:rPr>
          <w:color w:val="404040" w:themeColor="text1" w:themeTint="BF"/>
          <w:lang w:val="en-US"/>
        </w:rPr>
        <w:t xml:space="preserve"> </w:t>
      </w:r>
      <w:proofErr w:type="spellStart"/>
      <w:r w:rsidR="008102EB" w:rsidRPr="004024FB">
        <w:rPr>
          <w:color w:val="404040" w:themeColor="text1" w:themeTint="BF"/>
          <w:lang w:val="en-US"/>
        </w:rPr>
        <w:t>eller</w:t>
      </w:r>
      <w:proofErr w:type="spellEnd"/>
      <w:r w:rsidR="008102EB" w:rsidRPr="004024FB">
        <w:rPr>
          <w:color w:val="404040" w:themeColor="text1" w:themeTint="BF"/>
          <w:lang w:val="en-US"/>
        </w:rPr>
        <w:t xml:space="preserve"> det </w:t>
      </w:r>
      <w:proofErr w:type="spellStart"/>
      <w:r w:rsidR="008102EB" w:rsidRPr="004024FB">
        <w:rPr>
          <w:color w:val="404040" w:themeColor="text1" w:themeTint="BF"/>
          <w:lang w:val="en-US"/>
        </w:rPr>
        <w:t>største</w:t>
      </w:r>
      <w:proofErr w:type="spellEnd"/>
      <w:r w:rsidR="008102EB" w:rsidRPr="004024FB">
        <w:rPr>
          <w:color w:val="404040" w:themeColor="text1" w:themeTint="BF"/>
          <w:lang w:val="en-US"/>
        </w:rPr>
        <w:t xml:space="preserve"> </w:t>
      </w:r>
      <w:proofErr w:type="spellStart"/>
      <w:r w:rsidR="008102EB" w:rsidRPr="004024FB">
        <w:rPr>
          <w:color w:val="404040" w:themeColor="text1" w:themeTint="BF"/>
          <w:lang w:val="en-US"/>
        </w:rPr>
        <w:t>som</w:t>
      </w:r>
      <w:proofErr w:type="spellEnd"/>
      <w:r w:rsidR="008102EB" w:rsidRPr="004024FB">
        <w:rPr>
          <w:color w:val="404040" w:themeColor="text1" w:themeTint="BF"/>
          <w:lang w:val="en-US"/>
        </w:rPr>
        <w:t xml:space="preserve"> den </w:t>
      </w:r>
      <w:proofErr w:type="spellStart"/>
      <w:r w:rsidR="008102EB" w:rsidRPr="004024FB">
        <w:rPr>
          <w:color w:val="404040" w:themeColor="text1" w:themeTint="BF"/>
          <w:lang w:val="en-US"/>
        </w:rPr>
        <w:t>kan</w:t>
      </w:r>
      <w:proofErr w:type="spellEnd"/>
      <w:r w:rsidR="008102EB" w:rsidRPr="004024FB">
        <w:rPr>
          <w:color w:val="404040" w:themeColor="text1" w:themeTint="BF"/>
          <w:lang w:val="en-US"/>
        </w:rPr>
        <w:t xml:space="preserve"> </w:t>
      </w:r>
      <w:proofErr w:type="spellStart"/>
      <w:r w:rsidR="008102EB" w:rsidRPr="004024FB">
        <w:rPr>
          <w:color w:val="404040" w:themeColor="text1" w:themeTint="BF"/>
          <w:lang w:val="en-US"/>
        </w:rPr>
        <w:t>være</w:t>
      </w:r>
      <w:proofErr w:type="spellEnd"/>
      <w:r w:rsidR="008102EB" w:rsidRPr="004024FB">
        <w:rPr>
          <w:color w:val="404040" w:themeColor="text1" w:themeTint="BF"/>
          <w:lang w:val="en-US"/>
        </w:rPr>
        <w:t xml:space="preserve"> )</w:t>
      </w:r>
      <w:r w:rsidR="005F71D8" w:rsidRPr="004024FB">
        <w:rPr>
          <w:color w:val="404040" w:themeColor="text1" w:themeTint="BF"/>
          <w:lang w:val="en-US"/>
        </w:rPr>
        <w:t xml:space="preserve">: </w:t>
      </w:r>
    </w:p>
    <w:p w14:paraId="1277C4C1" w14:textId="42411DA9" w:rsidR="00765D90" w:rsidRPr="004024FB" w:rsidRDefault="005F71D8" w:rsidP="00765D90">
      <w:pPr>
        <w:pStyle w:val="Listeafsnit"/>
        <w:numPr>
          <w:ilvl w:val="1"/>
          <w:numId w:val="2"/>
        </w:numPr>
        <w:rPr>
          <w:color w:val="404040" w:themeColor="text1" w:themeTint="BF"/>
          <w:lang w:val="en-US"/>
        </w:rPr>
      </w:pPr>
      <m:oMath>
        <m:r>
          <w:rPr>
            <w:rFonts w:ascii="Cambria Math" w:hAnsi="Cambria Math"/>
            <w:color w:val="404040" w:themeColor="text1" w:themeTint="BF"/>
            <w:lang w:val="en-US"/>
          </w:rPr>
          <m:t>E = e - bias</m:t>
        </m:r>
        <m:d>
          <m:dPr>
            <m:ctrlPr>
              <w:rPr>
                <w:rFonts w:ascii="Cambria Math" w:hAnsi="Cambria Math"/>
                <w:i/>
                <w:color w:val="404040" w:themeColor="text1" w:themeTint="BF"/>
                <w:lang w:val="en-US"/>
              </w:rPr>
            </m:ctrlPr>
          </m:dPr>
          <m:e>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2</m:t>
                </m:r>
              </m:e>
              <m:sup>
                <m:r>
                  <w:rPr>
                    <w:rFonts w:ascii="Cambria Math" w:hAnsi="Cambria Math"/>
                    <w:color w:val="404040" w:themeColor="text1" w:themeTint="BF"/>
                    <w:lang w:val="en-US"/>
                  </w:rPr>
                  <m:t>k-1</m:t>
                </m:r>
              </m:sup>
            </m:sSup>
            <m:r>
              <w:rPr>
                <w:rFonts w:ascii="Cambria Math" w:hAnsi="Cambria Math"/>
                <w:color w:val="404040" w:themeColor="text1" w:themeTint="BF"/>
                <w:lang w:val="en-US"/>
              </w:rPr>
              <m:t>-1, k er</m:t>
            </m:r>
            <m:func>
              <m:funcPr>
                <m:ctrlPr>
                  <w:rPr>
                    <w:rFonts w:ascii="Cambria Math" w:hAnsi="Cambria Math"/>
                    <w:i/>
                    <w:color w:val="404040" w:themeColor="text1" w:themeTint="BF"/>
                    <w:lang w:val="en-US"/>
                  </w:rPr>
                </m:ctrlPr>
              </m:funcPr>
              <m:fName>
                <m:r>
                  <m:rPr>
                    <m:sty m:val="p"/>
                  </m:rPr>
                  <w:rPr>
                    <w:rFonts w:ascii="Cambria Math" w:hAnsi="Cambria Math"/>
                    <w:color w:val="404040" w:themeColor="text1" w:themeTint="BF"/>
                    <w:lang w:val="en-US"/>
                  </w:rPr>
                  <m:t>exp</m:t>
                </m:r>
              </m:fName>
              <m:e>
                <m:r>
                  <w:rPr>
                    <w:rFonts w:ascii="Cambria Math" w:hAnsi="Cambria Math"/>
                    <w:color w:val="404040" w:themeColor="text1" w:themeTint="BF"/>
                    <w:lang w:val="en-US"/>
                  </w:rPr>
                  <m:t>bits</m:t>
                </m:r>
              </m:e>
            </m:func>
          </m:e>
        </m:d>
      </m:oMath>
    </w:p>
    <w:p w14:paraId="26054E8A" w14:textId="63CB52A3" w:rsidR="005F71D8" w:rsidRPr="004024FB" w:rsidRDefault="0070043F" w:rsidP="004E7929">
      <w:pPr>
        <w:pStyle w:val="Listeafsnit"/>
        <w:numPr>
          <w:ilvl w:val="1"/>
          <w:numId w:val="2"/>
        </w:numPr>
        <w:rPr>
          <w:color w:val="404040" w:themeColor="text1" w:themeTint="BF"/>
          <w:lang w:val="en-US"/>
        </w:rPr>
      </w:pPr>
      <m:oMath>
        <m:r>
          <w:rPr>
            <w:rFonts w:ascii="Cambria Math" w:hAnsi="Cambria Math"/>
            <w:color w:val="404040" w:themeColor="text1" w:themeTint="BF"/>
            <w:lang w:val="en-US"/>
          </w:rPr>
          <m:t>M=1</m:t>
        </m:r>
        <m:r>
          <w:rPr>
            <w:rFonts w:ascii="Cambria Math" w:hAnsi="Cambria Math"/>
            <w:color w:val="404040" w:themeColor="text1" w:themeTint="BF"/>
            <w:lang w:val="en-US"/>
          </w:rPr>
          <m:t>+</m:t>
        </m:r>
        <m:r>
          <w:rPr>
            <w:rFonts w:ascii="Cambria Math" w:hAnsi="Cambria Math"/>
            <w:color w:val="404040" w:themeColor="text1" w:themeTint="BF"/>
            <w:lang w:val="en-US"/>
          </w:rPr>
          <m:t>f</m:t>
        </m:r>
      </m:oMath>
    </w:p>
    <w:p w14:paraId="08FB8E94" w14:textId="5F263C70" w:rsidR="003B1AD8" w:rsidRPr="004024FB" w:rsidRDefault="003B1AD8" w:rsidP="003B1AD8">
      <w:pPr>
        <w:pStyle w:val="Listeafsnit"/>
        <w:numPr>
          <w:ilvl w:val="0"/>
          <w:numId w:val="2"/>
        </w:numPr>
        <w:rPr>
          <w:color w:val="404040" w:themeColor="text1" w:themeTint="BF"/>
          <w:lang w:val="en-US"/>
        </w:rPr>
      </w:pPr>
      <w:r w:rsidRPr="004024FB">
        <w:rPr>
          <w:color w:val="404040" w:themeColor="text1" w:themeTint="BF"/>
          <w:lang w:val="en-US"/>
        </w:rPr>
        <w:t xml:space="preserve">Denormalized values ( </w:t>
      </w:r>
      <w:r w:rsidR="006F7E64" w:rsidRPr="004024FB">
        <w:rPr>
          <w:color w:val="404040" w:themeColor="text1" w:themeTint="BF"/>
          <w:lang w:val="en-US"/>
        </w:rPr>
        <w:t>exponent bits = 0 )</w:t>
      </w:r>
      <w:r w:rsidR="00F52B4A" w:rsidRPr="004024FB">
        <w:rPr>
          <w:color w:val="404040" w:themeColor="text1" w:themeTint="BF"/>
          <w:lang w:val="en-US"/>
        </w:rPr>
        <w:t xml:space="preserve">: </w:t>
      </w:r>
    </w:p>
    <w:p w14:paraId="2D2D67EA" w14:textId="494861B7" w:rsidR="008E5761" w:rsidRPr="004024FB" w:rsidRDefault="0082036D" w:rsidP="008E5761">
      <w:pPr>
        <w:pStyle w:val="Listeafsnit"/>
        <w:numPr>
          <w:ilvl w:val="1"/>
          <w:numId w:val="2"/>
        </w:numPr>
        <w:rPr>
          <w:color w:val="404040" w:themeColor="text1" w:themeTint="BF"/>
          <w:lang w:val="en-US"/>
        </w:rPr>
      </w:pPr>
      <m:oMath>
        <m:r>
          <w:rPr>
            <w:rFonts w:ascii="Cambria Math" w:hAnsi="Cambria Math"/>
            <w:color w:val="404040" w:themeColor="text1" w:themeTint="BF"/>
            <w:lang w:val="en-US"/>
          </w:rPr>
          <m:t>E=1-bias</m:t>
        </m:r>
        <m:d>
          <m:dPr>
            <m:ctrlPr>
              <w:rPr>
                <w:rFonts w:ascii="Cambria Math" w:hAnsi="Cambria Math"/>
                <w:i/>
                <w:color w:val="404040" w:themeColor="text1" w:themeTint="BF"/>
                <w:lang w:val="en-US"/>
              </w:rPr>
            </m:ctrlPr>
          </m:dPr>
          <m:e>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2</m:t>
                </m:r>
              </m:e>
              <m:sup>
                <m:r>
                  <w:rPr>
                    <w:rFonts w:ascii="Cambria Math" w:hAnsi="Cambria Math"/>
                    <w:color w:val="404040" w:themeColor="text1" w:themeTint="BF"/>
                    <w:lang w:val="en-US"/>
                  </w:rPr>
                  <m:t>k-1</m:t>
                </m:r>
              </m:sup>
            </m:sSup>
            <m:r>
              <w:rPr>
                <w:rFonts w:ascii="Cambria Math" w:hAnsi="Cambria Math"/>
                <w:color w:val="404040" w:themeColor="text1" w:themeTint="BF"/>
                <w:lang w:val="en-US"/>
              </w:rPr>
              <m:t>-1, k er</m:t>
            </m:r>
            <m:func>
              <m:funcPr>
                <m:ctrlPr>
                  <w:rPr>
                    <w:rFonts w:ascii="Cambria Math" w:hAnsi="Cambria Math"/>
                    <w:i/>
                    <w:color w:val="404040" w:themeColor="text1" w:themeTint="BF"/>
                    <w:lang w:val="en-US"/>
                  </w:rPr>
                </m:ctrlPr>
              </m:funcPr>
              <m:fName>
                <m:r>
                  <m:rPr>
                    <m:sty m:val="p"/>
                  </m:rPr>
                  <w:rPr>
                    <w:rFonts w:ascii="Cambria Math" w:hAnsi="Cambria Math"/>
                    <w:color w:val="404040" w:themeColor="text1" w:themeTint="BF"/>
                    <w:lang w:val="en-US"/>
                  </w:rPr>
                  <m:t>exp</m:t>
                </m:r>
              </m:fName>
              <m:e>
                <m:r>
                  <w:rPr>
                    <w:rFonts w:ascii="Cambria Math" w:hAnsi="Cambria Math"/>
                    <w:color w:val="404040" w:themeColor="text1" w:themeTint="BF"/>
                    <w:lang w:val="en-US"/>
                  </w:rPr>
                  <m:t>bits</m:t>
                </m:r>
              </m:e>
            </m:func>
          </m:e>
        </m:d>
      </m:oMath>
    </w:p>
    <w:p w14:paraId="3E27CEC9" w14:textId="0BBA9E98" w:rsidR="00E85B12" w:rsidRPr="004024FB" w:rsidRDefault="00E85B12" w:rsidP="008E5761">
      <w:pPr>
        <w:pStyle w:val="Listeafsnit"/>
        <w:numPr>
          <w:ilvl w:val="1"/>
          <w:numId w:val="2"/>
        </w:numPr>
        <w:rPr>
          <w:color w:val="404040" w:themeColor="text1" w:themeTint="BF"/>
          <w:lang w:val="en-US"/>
        </w:rPr>
      </w:pPr>
      <m:oMath>
        <m:r>
          <w:rPr>
            <w:rFonts w:ascii="Cambria Math" w:hAnsi="Cambria Math"/>
            <w:color w:val="404040" w:themeColor="text1" w:themeTint="BF"/>
            <w:lang w:val="en-US"/>
          </w:rPr>
          <m:t xml:space="preserve">M=f </m:t>
        </m:r>
      </m:oMath>
    </w:p>
    <w:p w14:paraId="756174E3" w14:textId="22F18D0B" w:rsidR="00554203" w:rsidRPr="004024FB" w:rsidRDefault="005B402F" w:rsidP="00F52B4A">
      <w:pPr>
        <w:pStyle w:val="Listeafsnit"/>
        <w:numPr>
          <w:ilvl w:val="0"/>
          <w:numId w:val="2"/>
        </w:numPr>
        <w:rPr>
          <w:color w:val="404040" w:themeColor="text1" w:themeTint="BF"/>
          <w:lang w:val="en-US"/>
        </w:rPr>
      </w:pPr>
      <w:r w:rsidRPr="004024FB">
        <w:rPr>
          <w:color w:val="404040" w:themeColor="text1" w:themeTint="BF"/>
          <w:lang w:val="en-US"/>
        </w:rPr>
        <w:t xml:space="preserve">Infinity ( exponent bits = </w:t>
      </w:r>
      <w:proofErr w:type="spellStart"/>
      <w:r w:rsidRPr="004024FB">
        <w:rPr>
          <w:color w:val="404040" w:themeColor="text1" w:themeTint="BF"/>
          <w:lang w:val="en-US"/>
        </w:rPr>
        <w:t>største</w:t>
      </w:r>
      <w:proofErr w:type="spellEnd"/>
      <w:r w:rsidRPr="004024FB">
        <w:rPr>
          <w:color w:val="404040" w:themeColor="text1" w:themeTint="BF"/>
          <w:lang w:val="en-US"/>
        </w:rPr>
        <w:t xml:space="preserve"> </w:t>
      </w:r>
      <w:proofErr w:type="spellStart"/>
      <w:r w:rsidRPr="004024FB">
        <w:rPr>
          <w:color w:val="404040" w:themeColor="text1" w:themeTint="BF"/>
          <w:lang w:val="en-US"/>
        </w:rPr>
        <w:t>værdi</w:t>
      </w:r>
      <w:proofErr w:type="spellEnd"/>
      <w:r w:rsidRPr="004024FB">
        <w:rPr>
          <w:color w:val="404040" w:themeColor="text1" w:themeTint="BF"/>
          <w:lang w:val="en-US"/>
        </w:rPr>
        <w:t xml:space="preserve"> </w:t>
      </w:r>
      <w:proofErr w:type="spellStart"/>
      <w:r w:rsidRPr="004024FB">
        <w:rPr>
          <w:color w:val="404040" w:themeColor="text1" w:themeTint="BF"/>
          <w:lang w:val="en-US"/>
        </w:rPr>
        <w:t>muligt</w:t>
      </w:r>
      <w:proofErr w:type="spellEnd"/>
      <w:r w:rsidRPr="004024FB">
        <w:rPr>
          <w:color w:val="404040" w:themeColor="text1" w:themeTint="BF"/>
          <w:lang w:val="en-US"/>
        </w:rPr>
        <w:t xml:space="preserve">, frac = </w:t>
      </w:r>
      <w:r w:rsidR="00554203" w:rsidRPr="004024FB">
        <w:rPr>
          <w:color w:val="404040" w:themeColor="text1" w:themeTint="BF"/>
          <w:lang w:val="en-US"/>
        </w:rPr>
        <w:t>0 )</w:t>
      </w:r>
      <w:r w:rsidR="00F52B4A" w:rsidRPr="004024FB">
        <w:rPr>
          <w:color w:val="404040" w:themeColor="text1" w:themeTint="BF"/>
          <w:lang w:val="en-US"/>
        </w:rPr>
        <w:t xml:space="preserve">: Ingen </w:t>
      </w:r>
      <w:proofErr w:type="spellStart"/>
      <w:r w:rsidR="00F52B4A" w:rsidRPr="004024FB">
        <w:rPr>
          <w:color w:val="404040" w:themeColor="text1" w:themeTint="BF"/>
          <w:lang w:val="en-US"/>
        </w:rPr>
        <w:t>reelt</w:t>
      </w:r>
      <w:proofErr w:type="spellEnd"/>
      <w:r w:rsidR="00F52B4A" w:rsidRPr="004024FB">
        <w:rPr>
          <w:color w:val="404040" w:themeColor="text1" w:themeTint="BF"/>
          <w:lang w:val="en-US"/>
        </w:rPr>
        <w:t xml:space="preserve"> </w:t>
      </w:r>
      <w:proofErr w:type="spellStart"/>
      <w:r w:rsidR="00F52B4A" w:rsidRPr="004024FB">
        <w:rPr>
          <w:color w:val="404040" w:themeColor="text1" w:themeTint="BF"/>
          <w:lang w:val="en-US"/>
        </w:rPr>
        <w:t>tal</w:t>
      </w:r>
      <w:proofErr w:type="spellEnd"/>
      <w:r w:rsidR="00F52B4A" w:rsidRPr="004024FB">
        <w:rPr>
          <w:color w:val="404040" w:themeColor="text1" w:themeTint="BF"/>
          <w:lang w:val="en-US"/>
        </w:rPr>
        <w:t xml:space="preserve"> at </w:t>
      </w:r>
      <w:proofErr w:type="spellStart"/>
      <w:r w:rsidR="00F52B4A" w:rsidRPr="004024FB">
        <w:rPr>
          <w:color w:val="404040" w:themeColor="text1" w:themeTint="BF"/>
          <w:lang w:val="en-US"/>
        </w:rPr>
        <w:t>få</w:t>
      </w:r>
      <w:proofErr w:type="spellEnd"/>
      <w:r w:rsidR="00F52B4A" w:rsidRPr="004024FB">
        <w:rPr>
          <w:color w:val="404040" w:themeColor="text1" w:themeTint="BF"/>
          <w:lang w:val="en-US"/>
        </w:rPr>
        <w:t xml:space="preserve"> </w:t>
      </w:r>
      <w:proofErr w:type="spellStart"/>
      <w:r w:rsidR="00F52B4A" w:rsidRPr="004024FB">
        <w:rPr>
          <w:color w:val="404040" w:themeColor="text1" w:themeTint="BF"/>
          <w:lang w:val="en-US"/>
        </w:rPr>
        <w:t>ud</w:t>
      </w:r>
      <w:proofErr w:type="spellEnd"/>
      <w:r w:rsidR="00F52B4A" w:rsidRPr="004024FB">
        <w:rPr>
          <w:color w:val="404040" w:themeColor="text1" w:themeTint="BF"/>
          <w:lang w:val="en-US"/>
        </w:rPr>
        <w:t xml:space="preserve"> </w:t>
      </w:r>
      <w:proofErr w:type="spellStart"/>
      <w:r w:rsidR="00F52B4A" w:rsidRPr="004024FB">
        <w:rPr>
          <w:color w:val="404040" w:themeColor="text1" w:themeTint="BF"/>
          <w:lang w:val="en-US"/>
        </w:rPr>
        <w:t>af</w:t>
      </w:r>
      <w:proofErr w:type="spellEnd"/>
      <w:r w:rsidR="00F52B4A" w:rsidRPr="004024FB">
        <w:rPr>
          <w:color w:val="404040" w:themeColor="text1" w:themeTint="BF"/>
          <w:lang w:val="en-US"/>
        </w:rPr>
        <w:t xml:space="preserve"> det</w:t>
      </w:r>
    </w:p>
    <w:p w14:paraId="26E67CD0" w14:textId="17B77C7E" w:rsidR="00F52B4A" w:rsidRPr="004024FB" w:rsidRDefault="00F52B4A" w:rsidP="008F3942">
      <w:pPr>
        <w:pStyle w:val="Listeafsnit"/>
        <w:numPr>
          <w:ilvl w:val="0"/>
          <w:numId w:val="2"/>
        </w:numPr>
        <w:rPr>
          <w:color w:val="404040" w:themeColor="text1" w:themeTint="BF"/>
          <w:lang w:val="en-US"/>
        </w:rPr>
      </w:pPr>
      <w:r w:rsidRPr="004024FB">
        <w:rPr>
          <w:color w:val="404040" w:themeColor="text1" w:themeTint="BF"/>
          <w:lang w:val="en-US"/>
        </w:rPr>
        <w:t xml:space="preserve">NAN ( exponent bits = </w:t>
      </w:r>
      <w:proofErr w:type="spellStart"/>
      <w:r w:rsidRPr="004024FB">
        <w:rPr>
          <w:color w:val="404040" w:themeColor="text1" w:themeTint="BF"/>
          <w:lang w:val="en-US"/>
        </w:rPr>
        <w:t>største</w:t>
      </w:r>
      <w:proofErr w:type="spellEnd"/>
      <w:r w:rsidRPr="004024FB">
        <w:rPr>
          <w:color w:val="404040" w:themeColor="text1" w:themeTint="BF"/>
          <w:lang w:val="en-US"/>
        </w:rPr>
        <w:t xml:space="preserve"> </w:t>
      </w:r>
      <w:proofErr w:type="spellStart"/>
      <w:r w:rsidRPr="004024FB">
        <w:rPr>
          <w:color w:val="404040" w:themeColor="text1" w:themeTint="BF"/>
          <w:lang w:val="en-US"/>
        </w:rPr>
        <w:t>værdi</w:t>
      </w:r>
      <w:proofErr w:type="spellEnd"/>
      <w:r w:rsidRPr="004024FB">
        <w:rPr>
          <w:color w:val="404040" w:themeColor="text1" w:themeTint="BF"/>
          <w:lang w:val="en-US"/>
        </w:rPr>
        <w:t xml:space="preserve"> </w:t>
      </w:r>
      <w:proofErr w:type="spellStart"/>
      <w:r w:rsidRPr="004024FB">
        <w:rPr>
          <w:color w:val="404040" w:themeColor="text1" w:themeTint="BF"/>
          <w:lang w:val="en-US"/>
        </w:rPr>
        <w:t>muligt</w:t>
      </w:r>
      <w:proofErr w:type="spellEnd"/>
      <w:r w:rsidRPr="004024FB">
        <w:rPr>
          <w:color w:val="404040" w:themeColor="text1" w:themeTint="BF"/>
          <w:lang w:val="en-US"/>
        </w:rPr>
        <w:t xml:space="preserve">, </w:t>
      </w:r>
      <w:proofErr w:type="spellStart"/>
      <w:r w:rsidRPr="004024FB">
        <w:rPr>
          <w:color w:val="404040" w:themeColor="text1" w:themeTint="BF"/>
          <w:lang w:val="en-US"/>
        </w:rPr>
        <w:t>fract</w:t>
      </w:r>
      <w:proofErr w:type="spellEnd"/>
      <w:r w:rsidRPr="004024FB">
        <w:rPr>
          <w:color w:val="404040" w:themeColor="text1" w:themeTint="BF"/>
          <w:lang w:val="en-US"/>
        </w:rPr>
        <w:t xml:space="preserve"> ≠ 0): </w:t>
      </w:r>
      <w:proofErr w:type="spellStart"/>
      <w:r w:rsidRPr="004024FB">
        <w:rPr>
          <w:color w:val="404040" w:themeColor="text1" w:themeTint="BF"/>
          <w:lang w:val="en-US"/>
        </w:rPr>
        <w:t>Ikke</w:t>
      </w:r>
      <w:proofErr w:type="spellEnd"/>
      <w:r w:rsidRPr="004024FB">
        <w:rPr>
          <w:color w:val="404040" w:themeColor="text1" w:themeTint="BF"/>
          <w:lang w:val="en-US"/>
        </w:rPr>
        <w:t xml:space="preserve"> et </w:t>
      </w:r>
      <w:proofErr w:type="spellStart"/>
      <w:r w:rsidRPr="004024FB">
        <w:rPr>
          <w:color w:val="404040" w:themeColor="text1" w:themeTint="BF"/>
          <w:lang w:val="en-US"/>
        </w:rPr>
        <w:t>reelt</w:t>
      </w:r>
      <w:proofErr w:type="spellEnd"/>
      <w:r w:rsidRPr="004024FB">
        <w:rPr>
          <w:color w:val="404040" w:themeColor="text1" w:themeTint="BF"/>
          <w:lang w:val="en-US"/>
        </w:rPr>
        <w:t xml:space="preserve"> </w:t>
      </w:r>
      <w:proofErr w:type="spellStart"/>
      <w:r w:rsidRPr="004024FB">
        <w:rPr>
          <w:color w:val="404040" w:themeColor="text1" w:themeTint="BF"/>
          <w:lang w:val="en-US"/>
        </w:rPr>
        <w:t>tal</w:t>
      </w:r>
      <w:proofErr w:type="spellEnd"/>
      <w:r w:rsidRPr="004024FB">
        <w:rPr>
          <w:color w:val="404040" w:themeColor="text1" w:themeTint="BF"/>
          <w:lang w:val="en-US"/>
        </w:rPr>
        <w:t xml:space="preserve">. </w:t>
      </w:r>
    </w:p>
    <w:p w14:paraId="5AB03D9F" w14:textId="337333C3" w:rsidR="00BC52AB" w:rsidRPr="004024FB" w:rsidRDefault="00BC52AB" w:rsidP="004E7929">
      <w:pPr>
        <w:rPr>
          <w:color w:val="404040" w:themeColor="text1" w:themeTint="BF"/>
          <w:lang w:val="en-US"/>
        </w:rPr>
      </w:pPr>
    </w:p>
    <w:p w14:paraId="2817A50E" w14:textId="604B6D9D" w:rsidR="00BE1D6B" w:rsidRPr="004024FB" w:rsidRDefault="00BE1D6B" w:rsidP="004E7929">
      <w:pPr>
        <w:rPr>
          <w:color w:val="404040" w:themeColor="text1" w:themeTint="BF"/>
          <w:lang w:val="en-US"/>
        </w:rPr>
      </w:pPr>
      <w:r w:rsidRPr="004024FB">
        <w:rPr>
          <w:color w:val="404040" w:themeColor="text1" w:themeTint="BF"/>
          <w:lang w:val="en-US"/>
        </w:rPr>
        <w:t>Normalized exp range</w:t>
      </w:r>
      <w:r w:rsidR="008F3942" w:rsidRPr="004024FB">
        <w:rPr>
          <w:color w:val="404040" w:themeColor="text1" w:themeTint="BF"/>
          <w:lang w:val="en-US"/>
        </w:rPr>
        <w:t xml:space="preserve"> for single precision</w:t>
      </w:r>
      <w:r w:rsidRPr="004024FB">
        <w:rPr>
          <w:color w:val="404040" w:themeColor="text1" w:themeTint="BF"/>
          <w:lang w:val="en-US"/>
        </w:rPr>
        <w:t xml:space="preserve">: </w:t>
      </w:r>
    </w:p>
    <w:p w14:paraId="39B47648" w14:textId="2D44A3E1" w:rsidR="004E7929" w:rsidRPr="004024FB" w:rsidRDefault="004E7929" w:rsidP="004E7929">
      <w:pPr>
        <w:rPr>
          <w:rFonts w:eastAsiaTheme="minorEastAsia"/>
          <w:color w:val="404040" w:themeColor="text1" w:themeTint="BF"/>
          <w:lang w:val="en-US"/>
        </w:rPr>
      </w:pPr>
      <m:oMath>
        <m:r>
          <w:rPr>
            <w:rFonts w:ascii="Cambria Math" w:hAnsi="Cambria Math"/>
            <w:color w:val="404040" w:themeColor="text1" w:themeTint="BF"/>
            <w:lang w:val="en-US"/>
          </w:rPr>
          <m:t>E=</m:t>
        </m:r>
        <m:r>
          <w:rPr>
            <w:rFonts w:ascii="Cambria Math" w:hAnsi="Cambria Math"/>
            <w:color w:val="404040" w:themeColor="text1" w:themeTint="BF"/>
            <w:lang w:val="en-US"/>
          </w:rPr>
          <m:t>1</m:t>
        </m:r>
        <m:r>
          <w:rPr>
            <w:rFonts w:ascii="Cambria Math" w:hAnsi="Cambria Math"/>
            <w:color w:val="404040" w:themeColor="text1" w:themeTint="BF"/>
            <w:lang w:val="en-US"/>
          </w:rPr>
          <m:t>-</m:t>
        </m:r>
        <m:d>
          <m:dPr>
            <m:ctrlPr>
              <w:rPr>
                <w:rFonts w:ascii="Cambria Math" w:hAnsi="Cambria Math"/>
                <w:i/>
                <w:color w:val="404040" w:themeColor="text1" w:themeTint="BF"/>
                <w:lang w:val="en-US"/>
              </w:rPr>
            </m:ctrlPr>
          </m:dPr>
          <m:e>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2</m:t>
                </m:r>
              </m:e>
              <m:sup>
                <m:r>
                  <w:rPr>
                    <w:rFonts w:ascii="Cambria Math" w:hAnsi="Cambria Math"/>
                    <w:color w:val="404040" w:themeColor="text1" w:themeTint="BF"/>
                    <w:lang w:val="en-US"/>
                  </w:rPr>
                  <m:t>8-1</m:t>
                </m:r>
              </m:sup>
            </m:sSup>
            <m:r>
              <w:rPr>
                <w:rFonts w:ascii="Cambria Math" w:hAnsi="Cambria Math"/>
                <w:color w:val="404040" w:themeColor="text1" w:themeTint="BF"/>
                <w:lang w:val="en-US"/>
              </w:rPr>
              <m:t>-1</m:t>
            </m:r>
          </m:e>
        </m:d>
        <m:r>
          <w:rPr>
            <w:rFonts w:ascii="Cambria Math" w:hAnsi="Cambria Math"/>
            <w:color w:val="404040" w:themeColor="text1" w:themeTint="BF"/>
            <w:lang w:val="en-US"/>
          </w:rPr>
          <m:t>=-126</m:t>
        </m:r>
      </m:oMath>
      <w:r w:rsidR="0031081F" w:rsidRPr="004024FB">
        <w:rPr>
          <w:rFonts w:eastAsiaTheme="minorEastAsia"/>
          <w:color w:val="404040" w:themeColor="text1" w:themeTint="BF"/>
          <w:lang w:val="en-US"/>
        </w:rPr>
        <w:t xml:space="preserve"> </w:t>
      </w:r>
    </w:p>
    <w:p w14:paraId="348A5895" w14:textId="67474BC1" w:rsidR="0031081F" w:rsidRPr="004024FB" w:rsidRDefault="0031081F" w:rsidP="004E7929">
      <w:pPr>
        <w:rPr>
          <w:rFonts w:eastAsiaTheme="minorEastAsia"/>
          <w:color w:val="404040" w:themeColor="text1" w:themeTint="BF"/>
          <w:lang w:val="en-US"/>
        </w:rPr>
      </w:pPr>
      <m:oMath>
        <m:r>
          <w:rPr>
            <w:rFonts w:ascii="Cambria Math" w:hAnsi="Cambria Math"/>
            <w:color w:val="404040" w:themeColor="text1" w:themeTint="BF"/>
            <w:lang w:val="en-US"/>
          </w:rPr>
          <m:t>E=254-</m:t>
        </m:r>
        <m:d>
          <m:dPr>
            <m:ctrlPr>
              <w:rPr>
                <w:rFonts w:ascii="Cambria Math" w:hAnsi="Cambria Math"/>
                <w:i/>
                <w:color w:val="404040" w:themeColor="text1" w:themeTint="BF"/>
                <w:lang w:val="en-US"/>
              </w:rPr>
            </m:ctrlPr>
          </m:dPr>
          <m:e>
            <m:sSup>
              <m:sSupPr>
                <m:ctrlPr>
                  <w:rPr>
                    <w:rFonts w:ascii="Cambria Math" w:hAnsi="Cambria Math"/>
                    <w:i/>
                    <w:color w:val="404040" w:themeColor="text1" w:themeTint="BF"/>
                    <w:lang w:val="en-US"/>
                  </w:rPr>
                </m:ctrlPr>
              </m:sSupPr>
              <m:e>
                <m:r>
                  <w:rPr>
                    <w:rFonts w:ascii="Cambria Math" w:hAnsi="Cambria Math"/>
                    <w:color w:val="404040" w:themeColor="text1" w:themeTint="BF"/>
                    <w:lang w:val="en-US"/>
                  </w:rPr>
                  <m:t>2</m:t>
                </m:r>
              </m:e>
              <m:sup>
                <m:r>
                  <w:rPr>
                    <w:rFonts w:ascii="Cambria Math" w:hAnsi="Cambria Math"/>
                    <w:color w:val="404040" w:themeColor="text1" w:themeTint="BF"/>
                    <w:lang w:val="en-US"/>
                  </w:rPr>
                  <m:t>8-1</m:t>
                </m:r>
              </m:sup>
            </m:sSup>
            <m:r>
              <w:rPr>
                <w:rFonts w:ascii="Cambria Math" w:hAnsi="Cambria Math"/>
                <w:color w:val="404040" w:themeColor="text1" w:themeTint="BF"/>
                <w:lang w:val="en-US"/>
              </w:rPr>
              <m:t>-1</m:t>
            </m:r>
          </m:e>
        </m:d>
        <m:r>
          <w:rPr>
            <w:rFonts w:ascii="Cambria Math" w:hAnsi="Cambria Math"/>
            <w:color w:val="404040" w:themeColor="text1" w:themeTint="BF"/>
            <w:lang w:val="en-US"/>
          </w:rPr>
          <m:t>=127</m:t>
        </m:r>
      </m:oMath>
      <w:r w:rsidRPr="004024FB">
        <w:rPr>
          <w:rFonts w:eastAsiaTheme="minorEastAsia"/>
          <w:color w:val="404040" w:themeColor="text1" w:themeTint="BF"/>
          <w:lang w:val="en-US"/>
        </w:rPr>
        <w:t xml:space="preserve"> </w:t>
      </w:r>
    </w:p>
    <w:p w14:paraId="71BB4AFF" w14:textId="77777777" w:rsidR="00C16A07" w:rsidRPr="004024FB" w:rsidRDefault="00C16A07" w:rsidP="004E7929">
      <w:pPr>
        <w:rPr>
          <w:rFonts w:eastAsiaTheme="minorEastAsia"/>
          <w:color w:val="404040" w:themeColor="text1" w:themeTint="BF"/>
          <w:lang w:val="en-US"/>
        </w:rPr>
      </w:pPr>
    </w:p>
    <w:p w14:paraId="1B5DA29A" w14:textId="2F0E8A9C" w:rsidR="00662A8C" w:rsidRPr="004024FB" w:rsidRDefault="00BC52AB" w:rsidP="004E7929">
      <w:pPr>
        <w:rPr>
          <w:rFonts w:eastAsiaTheme="minorEastAsia"/>
          <w:color w:val="404040" w:themeColor="text1" w:themeTint="BF"/>
          <w:lang w:val="en-US"/>
        </w:rPr>
      </w:pPr>
      <w:r w:rsidRPr="004024FB">
        <w:rPr>
          <w:rFonts w:eastAsiaTheme="minorEastAsia"/>
          <w:color w:val="404040" w:themeColor="text1" w:themeTint="BF"/>
          <w:lang w:val="en-US"/>
        </w:rPr>
        <w:t xml:space="preserve">Values = </w:t>
      </w:r>
      <m:oMath>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E</m:t>
            </m:r>
          </m:sup>
        </m:sSup>
        <m:r>
          <w:rPr>
            <w:rFonts w:ascii="Cambria Math" w:eastAsiaTheme="minorEastAsia" w:hAnsi="Cambria Math"/>
            <w:color w:val="404040" w:themeColor="text1" w:themeTint="BF"/>
            <w:lang w:val="en-US"/>
          </w:rPr>
          <m:t xml:space="preserve">·M </m:t>
        </m:r>
      </m:oMath>
    </w:p>
    <w:p w14:paraId="41E7135C" w14:textId="6F0FC8FA" w:rsidR="00662A8C" w:rsidRPr="004024FB" w:rsidRDefault="00662A8C" w:rsidP="004E7929">
      <w:pPr>
        <w:rPr>
          <w:rFonts w:eastAsiaTheme="minorEastAsia"/>
          <w:color w:val="404040" w:themeColor="text1" w:themeTint="BF"/>
          <w:lang w:val="en-US"/>
        </w:rPr>
      </w:pPr>
      <w:r w:rsidRPr="004024FB">
        <w:rPr>
          <w:rFonts w:eastAsiaTheme="minorEastAsia"/>
          <w:color w:val="404040" w:themeColor="text1" w:themeTint="BF"/>
          <w:lang w:val="en-US"/>
        </w:rPr>
        <w:t xml:space="preserve">Eksempel: </w:t>
      </w:r>
    </w:p>
    <w:p w14:paraId="7B69FB4A" w14:textId="46589C32" w:rsidR="006203AC" w:rsidRPr="004024FB" w:rsidRDefault="00E92618" w:rsidP="005F1582">
      <w:pPr>
        <w:rPr>
          <w:rFonts w:eastAsiaTheme="minorEastAsia"/>
          <w:color w:val="404040" w:themeColor="text1" w:themeTint="BF"/>
          <w:lang w:val="en-US"/>
        </w:rPr>
      </w:pPr>
      <w:r w:rsidRPr="004024FB">
        <w:rPr>
          <w:rFonts w:eastAsiaTheme="minorEastAsia"/>
          <w:color w:val="404040" w:themeColor="text1" w:themeTint="BF"/>
          <w:lang w:val="en-US"/>
        </w:rPr>
        <w:t>0 0000 010 (De</w:t>
      </w:r>
      <w:r w:rsidR="0034556B" w:rsidRPr="004024FB">
        <w:rPr>
          <w:rFonts w:eastAsiaTheme="minorEastAsia"/>
          <w:color w:val="404040" w:themeColor="text1" w:themeTint="BF"/>
          <w:lang w:val="en-US"/>
        </w:rPr>
        <w:t>n</w:t>
      </w:r>
      <w:r w:rsidRPr="004024FB">
        <w:rPr>
          <w:rFonts w:eastAsiaTheme="minorEastAsia"/>
          <w:color w:val="404040" w:themeColor="text1" w:themeTint="BF"/>
          <w:lang w:val="en-US"/>
        </w:rPr>
        <w:t xml:space="preserve">ormalized) </w:t>
      </w:r>
      <w:r w:rsidR="002A343C" w:rsidRPr="004024FB">
        <w:rPr>
          <w:rFonts w:eastAsiaTheme="minorEastAsia"/>
          <w:color w:val="404040" w:themeColor="text1" w:themeTint="BF"/>
          <w:lang w:val="en-US"/>
        </w:rPr>
        <w:t xml:space="preserve">=&gt; </w:t>
      </w:r>
      <m:oMath>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d>
              <m:dPr>
                <m:ctrlPr>
                  <w:rPr>
                    <w:rFonts w:ascii="Cambria Math" w:eastAsiaTheme="minorEastAsia" w:hAnsi="Cambria Math"/>
                    <w:i/>
                    <w:color w:val="404040" w:themeColor="text1" w:themeTint="BF"/>
                    <w:lang w:val="en-US"/>
                  </w:rPr>
                </m:ctrlPr>
              </m:dPr>
              <m:e>
                <m:r>
                  <w:rPr>
                    <w:rFonts w:ascii="Cambria Math" w:eastAsiaTheme="minorEastAsia" w:hAnsi="Cambria Math"/>
                    <w:color w:val="404040" w:themeColor="text1" w:themeTint="BF"/>
                    <w:lang w:val="en-US"/>
                  </w:rPr>
                  <m:t>1-</m:t>
                </m:r>
                <m:d>
                  <m:dPr>
                    <m:ctrlPr>
                      <w:rPr>
                        <w:rFonts w:ascii="Cambria Math" w:eastAsiaTheme="minorEastAsia" w:hAnsi="Cambria Math"/>
                        <w:i/>
                        <w:color w:val="404040" w:themeColor="text1" w:themeTint="BF"/>
                        <w:lang w:val="en-US"/>
                      </w:rPr>
                    </m:ctrlPr>
                  </m:dPr>
                  <m:e>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4-1</m:t>
                        </m:r>
                      </m:sup>
                    </m:sSup>
                    <m:r>
                      <w:rPr>
                        <w:rFonts w:ascii="Cambria Math" w:eastAsiaTheme="minorEastAsia" w:hAnsi="Cambria Math"/>
                        <w:color w:val="404040" w:themeColor="text1" w:themeTint="BF"/>
                        <w:lang w:val="en-US"/>
                      </w:rPr>
                      <m:t>-1</m:t>
                    </m:r>
                  </m:e>
                </m:d>
              </m:e>
            </m:d>
          </m:sup>
        </m:sSup>
        <m:r>
          <w:rPr>
            <w:rFonts w:ascii="Cambria Math" w:eastAsiaTheme="minorEastAsia" w:hAnsi="Cambria Math"/>
            <w:color w:val="404040" w:themeColor="text1" w:themeTint="BF"/>
            <w:lang w:val="en-US"/>
          </w:rPr>
          <m:t>·</m:t>
        </m:r>
        <m:d>
          <m:dPr>
            <m:ctrlPr>
              <w:rPr>
                <w:rFonts w:ascii="Cambria Math" w:eastAsiaTheme="minorEastAsia" w:hAnsi="Cambria Math"/>
                <w:i/>
                <w:color w:val="404040" w:themeColor="text1" w:themeTint="BF"/>
                <w:lang w:val="en-US"/>
              </w:rPr>
            </m:ctrlPr>
          </m:dPr>
          <m:e>
            <m:f>
              <m:fPr>
                <m:ctrlPr>
                  <w:rPr>
                    <w:rFonts w:ascii="Cambria Math" w:eastAsiaTheme="minorEastAsia" w:hAnsi="Cambria Math"/>
                    <w:i/>
                    <w:color w:val="404040" w:themeColor="text1" w:themeTint="BF"/>
                    <w:lang w:val="en-US"/>
                  </w:rPr>
                </m:ctrlPr>
              </m:fPr>
              <m:num>
                <m:r>
                  <w:rPr>
                    <w:rFonts w:ascii="Cambria Math" w:eastAsiaTheme="minorEastAsia" w:hAnsi="Cambria Math"/>
                    <w:color w:val="404040" w:themeColor="text1" w:themeTint="BF"/>
                    <w:lang w:val="en-US"/>
                  </w:rPr>
                  <m:t>0</m:t>
                </m:r>
              </m:num>
              <m:den>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1</m:t>
                    </m:r>
                  </m:sup>
                </m:sSup>
              </m:den>
            </m:f>
            <m:r>
              <w:rPr>
                <w:rFonts w:ascii="Cambria Math" w:eastAsiaTheme="minorEastAsia" w:hAnsi="Cambria Math"/>
                <w:color w:val="404040" w:themeColor="text1" w:themeTint="BF"/>
                <w:lang w:val="en-US"/>
              </w:rPr>
              <m:t>+</m:t>
            </m:r>
            <m:f>
              <m:fPr>
                <m:ctrlPr>
                  <w:rPr>
                    <w:rFonts w:ascii="Cambria Math" w:eastAsiaTheme="minorEastAsia" w:hAnsi="Cambria Math"/>
                    <w:i/>
                    <w:color w:val="404040" w:themeColor="text1" w:themeTint="BF"/>
                    <w:lang w:val="en-US"/>
                  </w:rPr>
                </m:ctrlPr>
              </m:fPr>
              <m:num>
                <m:r>
                  <w:rPr>
                    <w:rFonts w:ascii="Cambria Math" w:eastAsiaTheme="minorEastAsia" w:hAnsi="Cambria Math"/>
                    <w:color w:val="404040" w:themeColor="text1" w:themeTint="BF"/>
                    <w:lang w:val="en-US"/>
                  </w:rPr>
                  <m:t>1</m:t>
                </m:r>
              </m:num>
              <m:den>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2</m:t>
                    </m:r>
                  </m:sup>
                </m:sSup>
              </m:den>
            </m:f>
            <m:r>
              <w:rPr>
                <w:rFonts w:ascii="Cambria Math" w:eastAsiaTheme="minorEastAsia" w:hAnsi="Cambria Math"/>
                <w:color w:val="404040" w:themeColor="text1" w:themeTint="BF"/>
                <w:lang w:val="en-US"/>
              </w:rPr>
              <m:t>+</m:t>
            </m:r>
            <m:f>
              <m:fPr>
                <m:ctrlPr>
                  <w:rPr>
                    <w:rFonts w:ascii="Cambria Math" w:eastAsiaTheme="minorEastAsia" w:hAnsi="Cambria Math"/>
                    <w:i/>
                    <w:color w:val="404040" w:themeColor="text1" w:themeTint="BF"/>
                    <w:lang w:val="en-US"/>
                  </w:rPr>
                </m:ctrlPr>
              </m:fPr>
              <m:num>
                <m:r>
                  <w:rPr>
                    <w:rFonts w:ascii="Cambria Math" w:eastAsiaTheme="minorEastAsia" w:hAnsi="Cambria Math"/>
                    <w:color w:val="404040" w:themeColor="text1" w:themeTint="BF"/>
                    <w:lang w:val="en-US"/>
                  </w:rPr>
                  <m:t>0</m:t>
                </m:r>
              </m:num>
              <m:den>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3</m:t>
                    </m:r>
                  </m:sup>
                </m:sSup>
              </m:den>
            </m:f>
          </m:e>
        </m:d>
        <m:r>
          <w:rPr>
            <w:rFonts w:ascii="Cambria Math" w:eastAsiaTheme="minorEastAsia" w:hAnsi="Cambria Math"/>
            <w:color w:val="404040" w:themeColor="text1" w:themeTint="BF"/>
            <w:lang w:val="en-US"/>
          </w:rPr>
          <m:t>=0,00390625</m:t>
        </m:r>
      </m:oMath>
    </w:p>
    <w:p w14:paraId="31950390" w14:textId="5C02C393" w:rsidR="005F1582" w:rsidRPr="004024FB" w:rsidRDefault="005F1582" w:rsidP="005F1582">
      <w:pPr>
        <w:rPr>
          <w:rFonts w:eastAsiaTheme="minorEastAsia"/>
          <w:color w:val="404040" w:themeColor="text1" w:themeTint="BF"/>
          <w:lang w:val="en-US"/>
        </w:rPr>
      </w:pPr>
      <w:r w:rsidRPr="004024FB">
        <w:rPr>
          <w:rFonts w:eastAsiaTheme="minorEastAsia"/>
          <w:color w:val="404040" w:themeColor="text1" w:themeTint="BF"/>
          <w:lang w:val="en-US"/>
        </w:rPr>
        <w:t xml:space="preserve">0 0010 010 (     Normalized) </w:t>
      </w:r>
      <w:r w:rsidR="0034556B" w:rsidRPr="004024FB">
        <w:rPr>
          <w:rFonts w:eastAsiaTheme="minorEastAsia"/>
          <w:color w:val="404040" w:themeColor="text1" w:themeTint="BF"/>
          <w:lang w:val="en-US"/>
        </w:rPr>
        <w:t xml:space="preserve">=&gt; </w:t>
      </w:r>
      <m:oMath>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d>
              <m:dPr>
                <m:ctrlPr>
                  <w:rPr>
                    <w:rFonts w:ascii="Cambria Math" w:eastAsiaTheme="minorEastAsia" w:hAnsi="Cambria Math"/>
                    <w:i/>
                    <w:color w:val="404040" w:themeColor="text1" w:themeTint="BF"/>
                    <w:lang w:val="en-US"/>
                  </w:rPr>
                </m:ctrlPr>
              </m:dPr>
              <m:e>
                <m:r>
                  <w:rPr>
                    <w:rFonts w:ascii="Cambria Math" w:eastAsiaTheme="minorEastAsia" w:hAnsi="Cambria Math"/>
                    <w:color w:val="404040" w:themeColor="text1" w:themeTint="BF"/>
                    <w:lang w:val="en-US"/>
                  </w:rPr>
                  <m:t>2</m:t>
                </m:r>
                <m:r>
                  <w:rPr>
                    <w:rFonts w:ascii="Cambria Math" w:eastAsiaTheme="minorEastAsia" w:hAnsi="Cambria Math"/>
                    <w:color w:val="404040" w:themeColor="text1" w:themeTint="BF"/>
                    <w:lang w:val="en-US"/>
                  </w:rPr>
                  <m:t>-</m:t>
                </m:r>
                <m:d>
                  <m:dPr>
                    <m:ctrlPr>
                      <w:rPr>
                        <w:rFonts w:ascii="Cambria Math" w:eastAsiaTheme="minorEastAsia" w:hAnsi="Cambria Math"/>
                        <w:i/>
                        <w:color w:val="404040" w:themeColor="text1" w:themeTint="BF"/>
                        <w:lang w:val="en-US"/>
                      </w:rPr>
                    </m:ctrlPr>
                  </m:dPr>
                  <m:e>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4-1</m:t>
                        </m:r>
                      </m:sup>
                    </m:sSup>
                    <m:r>
                      <w:rPr>
                        <w:rFonts w:ascii="Cambria Math" w:eastAsiaTheme="minorEastAsia" w:hAnsi="Cambria Math"/>
                        <w:color w:val="404040" w:themeColor="text1" w:themeTint="BF"/>
                        <w:lang w:val="en-US"/>
                      </w:rPr>
                      <m:t>-1</m:t>
                    </m:r>
                  </m:e>
                </m:d>
              </m:e>
            </m:d>
          </m:sup>
        </m:sSup>
        <m:r>
          <w:rPr>
            <w:rFonts w:ascii="Cambria Math" w:eastAsiaTheme="minorEastAsia" w:hAnsi="Cambria Math"/>
            <w:color w:val="404040" w:themeColor="text1" w:themeTint="BF"/>
            <w:lang w:val="en-US"/>
          </w:rPr>
          <m:t>·</m:t>
        </m:r>
        <m:d>
          <m:dPr>
            <m:ctrlPr>
              <w:rPr>
                <w:rFonts w:ascii="Cambria Math" w:eastAsiaTheme="minorEastAsia" w:hAnsi="Cambria Math"/>
                <w:i/>
                <w:color w:val="404040" w:themeColor="text1" w:themeTint="BF"/>
                <w:lang w:val="en-US"/>
              </w:rPr>
            </m:ctrlPr>
          </m:dPr>
          <m:e>
            <m:r>
              <w:rPr>
                <w:rFonts w:ascii="Cambria Math" w:eastAsiaTheme="minorEastAsia" w:hAnsi="Cambria Math"/>
                <w:color w:val="404040" w:themeColor="text1" w:themeTint="BF"/>
                <w:lang w:val="en-US"/>
              </w:rPr>
              <m:t>1</m:t>
            </m:r>
            <m:r>
              <w:rPr>
                <w:rFonts w:ascii="Cambria Math" w:eastAsiaTheme="minorEastAsia" w:hAnsi="Cambria Math"/>
                <w:color w:val="404040" w:themeColor="text1" w:themeTint="BF"/>
                <w:lang w:val="en-US"/>
              </w:rPr>
              <m:t>+</m:t>
            </m:r>
            <m:f>
              <m:fPr>
                <m:ctrlPr>
                  <w:rPr>
                    <w:rFonts w:ascii="Cambria Math" w:eastAsiaTheme="minorEastAsia" w:hAnsi="Cambria Math"/>
                    <w:i/>
                    <w:color w:val="404040" w:themeColor="text1" w:themeTint="BF"/>
                    <w:lang w:val="en-US"/>
                  </w:rPr>
                </m:ctrlPr>
              </m:fPr>
              <m:num>
                <m:r>
                  <w:rPr>
                    <w:rFonts w:ascii="Cambria Math" w:eastAsiaTheme="minorEastAsia" w:hAnsi="Cambria Math"/>
                    <w:color w:val="404040" w:themeColor="text1" w:themeTint="BF"/>
                    <w:lang w:val="en-US"/>
                  </w:rPr>
                  <m:t>1</m:t>
                </m:r>
              </m:num>
              <m:den>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2</m:t>
                    </m:r>
                  </m:sup>
                </m:sSup>
              </m:den>
            </m:f>
          </m:e>
        </m:d>
        <m:r>
          <w:rPr>
            <w:rFonts w:ascii="Cambria Math" w:eastAsiaTheme="minorEastAsia" w:hAnsi="Cambria Math"/>
            <w:color w:val="404040" w:themeColor="text1" w:themeTint="BF"/>
            <w:lang w:val="en-US"/>
          </w:rPr>
          <m:t>=0,0390625</m:t>
        </m:r>
      </m:oMath>
    </w:p>
    <w:p w14:paraId="3928FD15" w14:textId="75D60AAF" w:rsidR="00D65873" w:rsidRPr="004024FB" w:rsidRDefault="00D65873" w:rsidP="005F1582">
      <w:pPr>
        <w:rPr>
          <w:rFonts w:eastAsiaTheme="minorEastAsia"/>
          <w:color w:val="404040" w:themeColor="text1" w:themeTint="BF"/>
          <w:lang w:val="en-US"/>
        </w:rPr>
      </w:pPr>
      <w:r w:rsidRPr="004024FB">
        <w:rPr>
          <w:rFonts w:eastAsiaTheme="minorEastAsia"/>
          <w:color w:val="404040" w:themeColor="text1" w:themeTint="BF"/>
          <w:lang w:val="en-US"/>
        </w:rPr>
        <w:t xml:space="preserve">0 0111 010 (     Normalized) =&gt; </w:t>
      </w:r>
      <m:oMath>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d>
              <m:dPr>
                <m:ctrlPr>
                  <w:rPr>
                    <w:rFonts w:ascii="Cambria Math" w:eastAsiaTheme="minorEastAsia" w:hAnsi="Cambria Math"/>
                    <w:i/>
                    <w:color w:val="404040" w:themeColor="text1" w:themeTint="BF"/>
                    <w:lang w:val="en-US"/>
                  </w:rPr>
                </m:ctrlPr>
              </m:dPr>
              <m:e>
                <m:r>
                  <w:rPr>
                    <w:rFonts w:ascii="Cambria Math" w:eastAsiaTheme="minorEastAsia" w:hAnsi="Cambria Math"/>
                    <w:color w:val="404040" w:themeColor="text1" w:themeTint="BF"/>
                    <w:lang w:val="en-US"/>
                  </w:rPr>
                  <m:t>7-</m:t>
                </m:r>
                <m:d>
                  <m:dPr>
                    <m:ctrlPr>
                      <w:rPr>
                        <w:rFonts w:ascii="Cambria Math" w:eastAsiaTheme="minorEastAsia" w:hAnsi="Cambria Math"/>
                        <w:i/>
                        <w:color w:val="404040" w:themeColor="text1" w:themeTint="BF"/>
                        <w:lang w:val="en-US"/>
                      </w:rPr>
                    </m:ctrlPr>
                  </m:dPr>
                  <m:e>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4-1</m:t>
                        </m:r>
                      </m:sup>
                    </m:sSup>
                    <m:r>
                      <w:rPr>
                        <w:rFonts w:ascii="Cambria Math" w:eastAsiaTheme="minorEastAsia" w:hAnsi="Cambria Math"/>
                        <w:color w:val="404040" w:themeColor="text1" w:themeTint="BF"/>
                        <w:lang w:val="en-US"/>
                      </w:rPr>
                      <m:t>-1</m:t>
                    </m:r>
                  </m:e>
                </m:d>
              </m:e>
            </m:d>
          </m:sup>
        </m:sSup>
        <m:r>
          <w:rPr>
            <w:rFonts w:ascii="Cambria Math" w:eastAsiaTheme="minorEastAsia" w:hAnsi="Cambria Math"/>
            <w:color w:val="404040" w:themeColor="text1" w:themeTint="BF"/>
            <w:lang w:val="en-US"/>
          </w:rPr>
          <m:t>·</m:t>
        </m:r>
        <m:d>
          <m:dPr>
            <m:ctrlPr>
              <w:rPr>
                <w:rFonts w:ascii="Cambria Math" w:eastAsiaTheme="minorEastAsia" w:hAnsi="Cambria Math"/>
                <w:i/>
                <w:color w:val="404040" w:themeColor="text1" w:themeTint="BF"/>
                <w:lang w:val="en-US"/>
              </w:rPr>
            </m:ctrlPr>
          </m:dPr>
          <m:e>
            <m:r>
              <w:rPr>
                <w:rFonts w:ascii="Cambria Math" w:eastAsiaTheme="minorEastAsia" w:hAnsi="Cambria Math"/>
                <w:color w:val="404040" w:themeColor="text1" w:themeTint="BF"/>
                <w:lang w:val="en-US"/>
              </w:rPr>
              <m:t>1</m:t>
            </m:r>
            <m:r>
              <w:rPr>
                <w:rFonts w:ascii="Cambria Math" w:eastAsiaTheme="minorEastAsia" w:hAnsi="Cambria Math"/>
                <w:color w:val="404040" w:themeColor="text1" w:themeTint="BF"/>
                <w:lang w:val="en-US"/>
              </w:rPr>
              <m:t>+</m:t>
            </m:r>
            <m:f>
              <m:fPr>
                <m:ctrlPr>
                  <w:rPr>
                    <w:rFonts w:ascii="Cambria Math" w:eastAsiaTheme="minorEastAsia" w:hAnsi="Cambria Math"/>
                    <w:i/>
                    <w:color w:val="404040" w:themeColor="text1" w:themeTint="BF"/>
                    <w:lang w:val="en-US"/>
                  </w:rPr>
                </m:ctrlPr>
              </m:fPr>
              <m:num>
                <m:r>
                  <w:rPr>
                    <w:rFonts w:ascii="Cambria Math" w:eastAsiaTheme="minorEastAsia" w:hAnsi="Cambria Math"/>
                    <w:color w:val="404040" w:themeColor="text1" w:themeTint="BF"/>
                    <w:lang w:val="en-US"/>
                  </w:rPr>
                  <m:t>1</m:t>
                </m:r>
              </m:num>
              <m:den>
                <m:sSup>
                  <m:sSupPr>
                    <m:ctrlPr>
                      <w:rPr>
                        <w:rFonts w:ascii="Cambria Math" w:eastAsiaTheme="minorEastAsia" w:hAnsi="Cambria Math"/>
                        <w:i/>
                        <w:color w:val="404040" w:themeColor="text1" w:themeTint="BF"/>
                        <w:lang w:val="en-US"/>
                      </w:rPr>
                    </m:ctrlPr>
                  </m:sSupPr>
                  <m:e>
                    <m:r>
                      <w:rPr>
                        <w:rFonts w:ascii="Cambria Math" w:eastAsiaTheme="minorEastAsia" w:hAnsi="Cambria Math"/>
                        <w:color w:val="404040" w:themeColor="text1" w:themeTint="BF"/>
                        <w:lang w:val="en-US"/>
                      </w:rPr>
                      <m:t>2</m:t>
                    </m:r>
                  </m:e>
                  <m:sup>
                    <m:r>
                      <w:rPr>
                        <w:rFonts w:ascii="Cambria Math" w:eastAsiaTheme="minorEastAsia" w:hAnsi="Cambria Math"/>
                        <w:color w:val="404040" w:themeColor="text1" w:themeTint="BF"/>
                        <w:lang w:val="en-US"/>
                      </w:rPr>
                      <m:t>2</m:t>
                    </m:r>
                  </m:sup>
                </m:sSup>
              </m:den>
            </m:f>
          </m:e>
        </m:d>
        <m:r>
          <w:rPr>
            <w:rFonts w:ascii="Cambria Math" w:eastAsiaTheme="minorEastAsia" w:hAnsi="Cambria Math"/>
            <w:color w:val="404040" w:themeColor="text1" w:themeTint="BF"/>
            <w:lang w:val="en-US"/>
          </w:rPr>
          <m:t>=1,25</m:t>
        </m:r>
      </m:oMath>
    </w:p>
    <w:p w14:paraId="1F712403" w14:textId="77777777" w:rsidR="005F1582" w:rsidRDefault="005F1582" w:rsidP="005F1582">
      <w:pPr>
        <w:rPr>
          <w:rFonts w:eastAsiaTheme="minorEastAsia"/>
          <w:lang w:val="en-US"/>
        </w:rPr>
      </w:pPr>
    </w:p>
    <w:p w14:paraId="54EEF831" w14:textId="1B0C37E6" w:rsidR="004024FB" w:rsidRDefault="004024FB" w:rsidP="005F1582">
      <w:pPr>
        <w:rPr>
          <w:rFonts w:eastAsiaTheme="minorEastAsia"/>
          <w:lang w:val="en-US"/>
        </w:rPr>
      </w:pPr>
      <w:r>
        <w:rPr>
          <w:rFonts w:eastAsiaTheme="minorEastAsia"/>
          <w:lang w:val="en-US"/>
        </w:rPr>
        <w:t xml:space="preserve">As we go further away from away from zero, the case of the IEEE floating point standard comes closer and closer to the infinity case. This will happen if the exponent bit comes closer to being all ones, whilst the fractional bits comes closer to being all zeros. </w:t>
      </w:r>
      <w:r>
        <w:rPr>
          <w:rFonts w:eastAsiaTheme="minorEastAsia"/>
          <w:lang w:val="en-US"/>
        </w:rPr>
        <w:br/>
        <w:t xml:space="preserve">This can result in overflows. </w:t>
      </w:r>
    </w:p>
    <w:p w14:paraId="480C6F54" w14:textId="77777777" w:rsidR="004024FB" w:rsidRPr="005F1582" w:rsidRDefault="004024FB" w:rsidP="005F1582">
      <w:pPr>
        <w:rPr>
          <w:rFonts w:eastAsiaTheme="minorEastAsia"/>
          <w:lang w:val="en-US"/>
        </w:rPr>
      </w:pPr>
    </w:p>
    <w:p w14:paraId="40A89625" w14:textId="503931F7" w:rsidR="008F3942" w:rsidRDefault="00963C75" w:rsidP="008F3942">
      <w:pPr>
        <w:rPr>
          <w:rFonts w:eastAsiaTheme="minorEastAsia"/>
          <w:lang w:val="en-US"/>
        </w:rPr>
      </w:pPr>
      <m:oMath>
        <m:r>
          <w:rPr>
            <w:rFonts w:ascii="Cambria Math" w:hAnsi="Cambria Math"/>
            <w:lang w:val="en-US"/>
          </w:rPr>
          <m:t>E=</m:t>
        </m:r>
        <m:r>
          <w:rPr>
            <w:rFonts w:ascii="Cambria Math" w:hAnsi="Cambria Math"/>
            <w:lang w:val="en-US"/>
          </w:rPr>
          <m:t>255</m:t>
        </m:r>
        <m:r>
          <w:rPr>
            <w:rFonts w:ascii="Cambria Math" w:hAnsi="Cambria Math"/>
            <w:lang w:val="en-US"/>
          </w:rPr>
          <m:t>-</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8</m:t>
                </m:r>
                <m:r>
                  <w:rPr>
                    <w:rFonts w:ascii="Cambria Math" w:hAnsi="Cambria Math"/>
                    <w:lang w:val="en-US"/>
                  </w:rPr>
                  <m:t>-1</m:t>
                </m:r>
              </m:sup>
            </m:sSup>
            <m:r>
              <w:rPr>
                <w:rFonts w:ascii="Cambria Math" w:hAnsi="Cambria Math"/>
                <w:lang w:val="en-US"/>
              </w:rPr>
              <m:t>-1</m:t>
            </m:r>
          </m:e>
        </m:d>
        <m:r>
          <w:rPr>
            <w:rFonts w:ascii="Cambria Math" w:hAnsi="Cambria Math"/>
            <w:lang w:val="en-US"/>
          </w:rPr>
          <m:t>=128</m:t>
        </m:r>
      </m:oMath>
      <w:r>
        <w:rPr>
          <w:rFonts w:eastAsiaTheme="minorEastAsia"/>
          <w:lang w:val="en-US"/>
        </w:rPr>
        <w:t xml:space="preserve"> </w:t>
      </w:r>
    </w:p>
    <w:p w14:paraId="74C61B33" w14:textId="574DC24F" w:rsidR="005A40CF" w:rsidRPr="005A40CF" w:rsidRDefault="005A40CF" w:rsidP="008F3942">
      <w:pPr>
        <w:rPr>
          <w:rFonts w:eastAsiaTheme="minorEastAsia"/>
          <w:lang w:val="en-US"/>
        </w:rPr>
      </w:pP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E</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128</m:t>
            </m:r>
          </m:sup>
        </m:sSup>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Pr>
          <w:rFonts w:eastAsiaTheme="minorEastAsia"/>
          <w:lang w:val="en-US"/>
        </w:rPr>
        <w:t xml:space="preserve"> </w:t>
      </w:r>
    </w:p>
    <w:p w14:paraId="1B707E4F" w14:textId="1A7E54F3" w:rsidR="00963C75" w:rsidRDefault="007B1955" w:rsidP="008F3942">
      <w:pPr>
        <w:rPr>
          <w:rFonts w:eastAsiaTheme="minorEastAsia"/>
          <w:lang w:val="en-US"/>
        </w:rPr>
      </w:pPr>
      <m:oMath>
        <m:r>
          <w:rPr>
            <w:rFonts w:ascii="Cambria Math" w:eastAsiaTheme="minorEastAsia" w:hAnsi="Cambria Math"/>
            <w:lang w:val="en-US"/>
          </w:rPr>
          <m:t>M=1+0</m:t>
        </m:r>
      </m:oMath>
      <w:r w:rsidR="001063AD">
        <w:rPr>
          <w:rFonts w:eastAsiaTheme="minorEastAsia"/>
          <w:lang w:val="en-US"/>
        </w:rPr>
        <w:t xml:space="preserve"> </w:t>
      </w:r>
    </w:p>
    <w:p w14:paraId="0F915384" w14:textId="7ABC4C8F" w:rsidR="00761D56" w:rsidRPr="004024FB" w:rsidRDefault="001E13C0" w:rsidP="008F3942">
      <w:pPr>
        <w:rPr>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S</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E</m:t>
            </m:r>
          </m:sup>
        </m:sSup>
        <m:r>
          <w:rPr>
            <w:rFonts w:ascii="Cambria Math" w:hAnsi="Cambria Math"/>
            <w:lang w:val="en-US"/>
          </w:rPr>
          <m:t>·M</m:t>
        </m:r>
        <m:r>
          <w:rPr>
            <w:rFonts w:ascii="Cambria Math" w:eastAsiaTheme="minorEastAsia" w:hAnsi="Cambria Math"/>
            <w:lang w:val="en-US"/>
          </w:rPr>
          <m:t>≈</m:t>
        </m:r>
        <m:r>
          <w:rPr>
            <w:rFonts w:ascii="Cambria Math" w:eastAsiaTheme="minorEastAsia" w:hAnsi="Cambria Math"/>
            <w:lang w:val="en-US"/>
          </w:rPr>
          <m:t>±</m:t>
        </m:r>
        <m:r>
          <w:rPr>
            <w:rFonts w:ascii="Cambria Math" w:hAnsi="Cambria Math"/>
            <w:lang w:val="en-US"/>
          </w:rPr>
          <m:t>3,40282·</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38</m:t>
            </m:r>
          </m:sup>
        </m:sSup>
      </m:oMath>
      <w:r w:rsidR="00761D56">
        <w:rPr>
          <w:rFonts w:eastAsiaTheme="minorEastAsia"/>
          <w:lang w:val="en-US"/>
        </w:rPr>
        <w:t xml:space="preserve"> </w:t>
      </w:r>
    </w:p>
    <w:p w14:paraId="2C411326" w14:textId="77777777" w:rsidR="00C97F3E" w:rsidRDefault="00C97F3E" w:rsidP="005435D0">
      <w:pPr>
        <w:rPr>
          <w:rFonts w:eastAsiaTheme="minorEastAsia"/>
          <w:lang w:val="en-US"/>
        </w:rPr>
      </w:pPr>
      <w:r>
        <w:rPr>
          <w:lang w:val="en-US"/>
        </w:rPr>
        <w:t xml:space="preserve">Why the </w:t>
      </w:r>
      <m:oMath>
        <m:r>
          <w:rPr>
            <w:rFonts w:ascii="Cambria Math" w:hAnsi="Cambria Math"/>
            <w:lang w:val="en-US"/>
          </w:rPr>
          <m:t>M</m:t>
        </m:r>
      </m:oMath>
      <w:r>
        <w:rPr>
          <w:rFonts w:eastAsiaTheme="minorEastAsia"/>
          <w:lang w:val="en-US"/>
        </w:rPr>
        <w:t xml:space="preserve"> must be zero, I don’t quiet understand. To me it seems as, with the </w:t>
      </w:r>
    </w:p>
    <w:p w14:paraId="12FAD708" w14:textId="3FB00E26" w:rsidR="00C97F3E" w:rsidRPr="00160E53" w:rsidRDefault="00C97F3E" w:rsidP="005435D0">
      <w:pPr>
        <w:rPr>
          <w:rFonts w:eastAsiaTheme="minorEastAsia"/>
          <w:lang w:val="en-US"/>
        </w:rPr>
      </w:pPr>
      <m:oMathPara>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eastAsiaTheme="minorEastAsia" w:hAnsi="Cambria Math"/>
                      <w:lang w:val="en-US"/>
                    </w:rPr>
                    <m:t>lim</m:t>
                  </m:r>
                  <m:ctrlPr>
                    <w:rPr>
                      <w:rFonts w:ascii="Cambria Math" w:eastAsiaTheme="minorEastAsia" w:hAnsi="Cambria Math"/>
                      <w:lang w:val="en-US"/>
                    </w:rPr>
                  </m:ctrlPr>
                </m:e>
                <m:lim>
                  <m:r>
                    <w:rPr>
                      <w:rFonts w:ascii="Cambria Math" w:eastAsiaTheme="minorEastAsia" w:hAnsi="Cambria Math"/>
                      <w:lang w:val="en-US"/>
                    </w:rPr>
                    <m:t>M</m:t>
                  </m:r>
                  <m:r>
                    <w:rPr>
                      <w:rFonts w:ascii="Cambria Math" w:eastAsiaTheme="minorEastAsia" w:hAnsi="Cambria Math"/>
                      <w:lang w:val="en-US"/>
                    </w:rPr>
                    <m:t>→2</m:t>
                  </m:r>
                  <m:ctrlPr>
                    <w:rPr>
                      <w:rFonts w:ascii="Cambria Math" w:eastAsiaTheme="minorEastAsia" w:hAnsi="Cambria Math"/>
                      <w:lang w:val="en-US"/>
                    </w:rPr>
                  </m:ctrlPr>
                </m:lim>
              </m:limLow>
              <m:ctrlPr>
                <w:rPr>
                  <w:rFonts w:ascii="Cambria Math" w:hAnsi="Cambria Math"/>
                  <w:i/>
                  <w:lang w:val="en-US"/>
                </w:rPr>
              </m:ctrlP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S</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127</m:t>
                      </m:r>
                    </m:sup>
                  </m:sSup>
                  <m:r>
                    <w:rPr>
                      <w:rFonts w:ascii="Cambria Math" w:hAnsi="Cambria Math"/>
                      <w:lang w:val="en-US"/>
                    </w:rPr>
                    <m:t>·M</m:t>
                  </m:r>
                </m:e>
              </m:d>
              <m:ctrlPr>
                <w:rPr>
                  <w:rFonts w:ascii="Cambria Math" w:hAnsi="Cambria Math"/>
                  <w:i/>
                  <w:lang w:val="en-US"/>
                </w:rPr>
              </m:ctrlPr>
            </m:e>
          </m:func>
          <m:r>
            <w:rPr>
              <w:rFonts w:ascii="Cambria Math" w:hAnsi="Cambria Math"/>
              <w:lang w:val="en-US"/>
            </w:rPr>
            <m:t xml:space="preserve">=&gt;±2·∞ </m:t>
          </m:r>
          <m:r>
            <w:rPr>
              <w:rFonts w:ascii="Cambria Math" w:hAnsi="Cambria Math"/>
              <w:lang w:val="en-US"/>
            </w:rPr>
            <m:t xml:space="preserve"> </m:t>
          </m:r>
        </m:oMath>
      </m:oMathPara>
    </w:p>
    <w:p w14:paraId="03DA8318" w14:textId="77777777" w:rsidR="00160E53" w:rsidRDefault="00160E53" w:rsidP="005435D0">
      <w:pPr>
        <w:rPr>
          <w:rFonts w:eastAsiaTheme="minorEastAsia"/>
          <w:lang w:val="en-US"/>
        </w:rPr>
      </w:pPr>
    </w:p>
    <w:p w14:paraId="0039905E" w14:textId="77777777" w:rsidR="00575451" w:rsidRDefault="00575451" w:rsidP="005435D0">
      <w:pPr>
        <w:rPr>
          <w:rFonts w:eastAsiaTheme="minorEastAsia"/>
          <w:lang w:val="en-US"/>
        </w:rPr>
      </w:pPr>
    </w:p>
    <w:p w14:paraId="787A7774" w14:textId="426F98FA" w:rsidR="00950939" w:rsidRDefault="00D65E42" w:rsidP="00950939">
      <w:pPr>
        <w:pStyle w:val="Overskrift3"/>
      </w:pPr>
      <w:r>
        <w:rPr>
          <w:rFonts w:eastAsiaTheme="minorEastAsia"/>
          <w:lang w:val="en-US"/>
        </w:rPr>
        <w:lastRenderedPageBreak/>
        <w:t>Question 2.</w:t>
      </w:r>
      <w:r w:rsidR="00950939" w:rsidRPr="00950939">
        <w:rPr>
          <w:lang w:val="en-US"/>
        </w:rPr>
        <w:t xml:space="preserve"> What is the “word size” of a computer? What are the typical values? </w:t>
      </w:r>
      <w:r w:rsidR="00950939">
        <w:t xml:space="preserve">(3 points) </w:t>
      </w:r>
    </w:p>
    <w:p w14:paraId="1DB3D5F7" w14:textId="77777777" w:rsidR="00242887" w:rsidRDefault="003E1A19" w:rsidP="003E1A19">
      <w:pPr>
        <w:rPr>
          <w:lang w:val="en-US"/>
        </w:rPr>
      </w:pPr>
      <w:r w:rsidRPr="003E1A19">
        <w:rPr>
          <w:lang w:val="en-US"/>
        </w:rPr>
        <w:t xml:space="preserve">The word size of a </w:t>
      </w:r>
      <w:r>
        <w:rPr>
          <w:lang w:val="en-US"/>
        </w:rPr>
        <w:t xml:space="preserve">computer indicates how large the transfer size can be. </w:t>
      </w:r>
      <w:r>
        <w:rPr>
          <w:lang w:val="en-US"/>
        </w:rPr>
        <w:br/>
        <w:t>In early days of computers, systems would be run with word sizes of 32 bits, said as a 32bit operating system</w:t>
      </w:r>
      <w:r w:rsidR="00A83A13">
        <w:rPr>
          <w:lang w:val="en-US"/>
        </w:rPr>
        <w:t xml:space="preserve">. </w:t>
      </w:r>
    </w:p>
    <w:p w14:paraId="1000D453" w14:textId="77777777" w:rsidR="00F85E6B" w:rsidRDefault="00A83A13" w:rsidP="003E1A19">
      <w:pPr>
        <w:rPr>
          <w:lang w:val="en-US"/>
        </w:rPr>
      </w:pPr>
      <w:r>
        <w:rPr>
          <w:lang w:val="en-US"/>
        </w:rPr>
        <w:t xml:space="preserve">Know a </w:t>
      </w:r>
      <w:proofErr w:type="spellStart"/>
      <w:proofErr w:type="gramStart"/>
      <w:r>
        <w:rPr>
          <w:lang w:val="en-US"/>
        </w:rPr>
        <w:t>days</w:t>
      </w:r>
      <w:proofErr w:type="spellEnd"/>
      <w:proofErr w:type="gramEnd"/>
      <w:r>
        <w:rPr>
          <w:lang w:val="en-US"/>
        </w:rPr>
        <w:t xml:space="preserve"> modern computers run with 64 bits</w:t>
      </w:r>
      <w:r w:rsidR="00684DEB">
        <w:rPr>
          <w:lang w:val="en-US"/>
        </w:rPr>
        <w:t>.</w:t>
      </w:r>
      <w:r w:rsidR="00684DEB">
        <w:rPr>
          <w:lang w:val="en-US"/>
        </w:rPr>
        <w:br/>
        <w:t>H</w:t>
      </w:r>
      <w:r>
        <w:rPr>
          <w:lang w:val="en-US"/>
        </w:rPr>
        <w:t>ardware for other applications might run with</w:t>
      </w:r>
      <w:r w:rsidR="005534F9">
        <w:rPr>
          <w:lang w:val="en-US"/>
        </w:rPr>
        <w:t xml:space="preserve"> 32 bits or</w:t>
      </w:r>
      <w:r>
        <w:rPr>
          <w:lang w:val="en-US"/>
        </w:rPr>
        <w:t xml:space="preserve"> less. </w:t>
      </w:r>
    </w:p>
    <w:p w14:paraId="17E0197B" w14:textId="7666C7B7" w:rsidR="003E1A19" w:rsidRDefault="00A83A13" w:rsidP="003E1A19">
      <w:pPr>
        <w:rPr>
          <w:lang w:val="en-US"/>
        </w:rPr>
      </w:pPr>
      <w:r>
        <w:rPr>
          <w:lang w:val="en-US"/>
        </w:rPr>
        <w:t>Microcontrollers doesn’t have that large of word size</w:t>
      </w:r>
      <w:r w:rsidR="00DD4353">
        <w:rPr>
          <w:lang w:val="en-US"/>
        </w:rPr>
        <w:t>s</w:t>
      </w:r>
      <w:r>
        <w:rPr>
          <w:lang w:val="en-US"/>
        </w:rPr>
        <w:t xml:space="preserve">, I think they are usually about 8bits to 16 bits. </w:t>
      </w:r>
    </w:p>
    <w:p w14:paraId="34978B56" w14:textId="77777777" w:rsidR="00EF1DE5" w:rsidRDefault="00EF1DE5" w:rsidP="003E1A19">
      <w:pPr>
        <w:rPr>
          <w:lang w:val="en-US"/>
        </w:rPr>
      </w:pPr>
    </w:p>
    <w:p w14:paraId="1E920577" w14:textId="7558052F" w:rsidR="00EF1DE5" w:rsidRPr="00EF1DE5" w:rsidRDefault="00EF1DE5" w:rsidP="00EF1DE5">
      <w:pPr>
        <w:pStyle w:val="Overskrift3"/>
        <w:rPr>
          <w:lang w:val="en-US"/>
        </w:rPr>
      </w:pPr>
      <w:r>
        <w:rPr>
          <w:lang w:val="en-US"/>
        </w:rPr>
        <w:t xml:space="preserve">Question 3. </w:t>
      </w:r>
      <w:r w:rsidRPr="00EF1DE5">
        <w:rPr>
          <w:lang w:val="en-US"/>
        </w:rPr>
        <w:t xml:space="preserve">How do compilers speed up multiplications? (3 points) </w:t>
      </w:r>
    </w:p>
    <w:p w14:paraId="307903FA" w14:textId="2107E2F1" w:rsidR="0071536C" w:rsidRDefault="0037511A" w:rsidP="00EF1DE5">
      <w:pPr>
        <w:rPr>
          <w:lang w:val="en-US"/>
        </w:rPr>
      </w:pPr>
      <w:r>
        <w:rPr>
          <w:lang w:val="en-US"/>
        </w:rPr>
        <w:t>Instead of multiplying, which is an expensive operation, compilers left shift bits</w:t>
      </w:r>
      <w:r w:rsidR="0071536C">
        <w:rPr>
          <w:lang w:val="en-US"/>
        </w:rPr>
        <w:t xml:space="preserve">. Left shifting bits is easy, when some value is multiplied with something that can be translated into power of 2. Ex. </w:t>
      </w:r>
    </w:p>
    <w:p w14:paraId="7F01D42A" w14:textId="77777777" w:rsidR="0071536C" w:rsidRDefault="0071536C" w:rsidP="00EF1DE5">
      <w:pPr>
        <w:rPr>
          <w:rFonts w:eastAsiaTheme="minorEastAsia"/>
          <w:lang w:val="en-US"/>
        </w:rPr>
      </w:pPr>
      <m:oMath>
        <m:r>
          <w:rPr>
            <w:rFonts w:ascii="Cambria Math" w:hAnsi="Cambria Math"/>
            <w:lang w:val="en-US"/>
          </w:rPr>
          <m:t>5·8=5·</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r>
          <w:rPr>
            <w:rFonts w:ascii="Cambria Math" w:hAnsi="Cambria Math"/>
            <w:lang w:val="en-US"/>
          </w:rPr>
          <m:t>=40</m:t>
        </m:r>
      </m:oMath>
      <w:r>
        <w:rPr>
          <w:rFonts w:eastAsiaTheme="minorEastAsia"/>
          <w:lang w:val="en-US"/>
        </w:rPr>
        <w:t xml:space="preserve"> </w:t>
      </w:r>
    </w:p>
    <w:p w14:paraId="281FFE0D" w14:textId="580DCE24" w:rsidR="00D3029E" w:rsidRDefault="0071536C" w:rsidP="00EF1DE5">
      <w:pPr>
        <w:rPr>
          <w:rFonts w:eastAsiaTheme="minorEastAsia"/>
          <w:lang w:val="en-US"/>
        </w:rPr>
      </w:pPr>
      <w:r>
        <w:rPr>
          <w:rFonts w:eastAsiaTheme="minorEastAsia"/>
          <w:lang w:val="en-US"/>
        </w:rPr>
        <w:t xml:space="preserve">This is written as </w:t>
      </w:r>
      <m:oMath>
        <m:sSub>
          <m:sSubPr>
            <m:ctrlPr>
              <w:rPr>
                <w:rFonts w:ascii="Cambria Math" w:eastAsiaTheme="minorEastAsia" w:hAnsi="Cambria Math"/>
                <w:i/>
                <w:lang w:val="en-US"/>
              </w:rPr>
            </m:ctrlPr>
          </m:sSubPr>
          <m:e>
            <m:r>
              <w:rPr>
                <w:rFonts w:ascii="Cambria Math" w:eastAsiaTheme="minorEastAsia" w:hAnsi="Cambria Math"/>
                <w:lang w:val="en-US"/>
              </w:rPr>
              <m:t>101</m:t>
            </m:r>
          </m:e>
          <m:sub>
            <m:r>
              <w:rPr>
                <w:rFonts w:ascii="Cambria Math" w:eastAsiaTheme="minorEastAsia" w:hAnsi="Cambria Math"/>
                <w:lang w:val="en-US"/>
              </w:rPr>
              <m:t>2</m:t>
            </m:r>
          </m:sub>
        </m:sSub>
        <m:r>
          <w:rPr>
            <w:rFonts w:ascii="Cambria Math" w:eastAsiaTheme="minorEastAsia" w:hAnsi="Cambria Math"/>
            <w:lang w:val="en-US"/>
          </w:rPr>
          <m:t>≪3</m:t>
        </m:r>
      </m:oMath>
      <w:r w:rsidR="00CE3141">
        <w:rPr>
          <w:rFonts w:eastAsiaTheme="minorEastAsia"/>
          <w:lang w:val="en-US"/>
        </w:rPr>
        <w:t xml:space="preserve"> resulting in: </w:t>
      </w:r>
      <m:oMath>
        <m:sSub>
          <m:sSubPr>
            <m:ctrlPr>
              <w:rPr>
                <w:rFonts w:ascii="Cambria Math" w:eastAsiaTheme="minorEastAsia" w:hAnsi="Cambria Math"/>
                <w:i/>
                <w:lang w:val="en-US"/>
              </w:rPr>
            </m:ctrlPr>
          </m:sSubPr>
          <m:e>
            <m:r>
              <w:rPr>
                <w:rFonts w:ascii="Cambria Math" w:eastAsiaTheme="minorEastAsia" w:hAnsi="Cambria Math"/>
                <w:lang w:val="en-US"/>
              </w:rPr>
              <m:t>101000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40</m:t>
            </m:r>
          </m:e>
          <m:sub>
            <m:r>
              <w:rPr>
                <w:rFonts w:ascii="Cambria Math" w:eastAsiaTheme="minorEastAsia" w:hAnsi="Cambria Math"/>
                <w:lang w:val="en-US"/>
              </w:rPr>
              <m:t>10</m:t>
            </m:r>
          </m:sub>
        </m:sSub>
      </m:oMath>
      <w:r w:rsidR="00D3029E">
        <w:rPr>
          <w:rFonts w:eastAsiaTheme="minorEastAsia"/>
          <w:lang w:val="en-US"/>
        </w:rPr>
        <w:t xml:space="preserve">, adding 3 zeroes at the end. </w:t>
      </w:r>
    </w:p>
    <w:p w14:paraId="3B97E4EF" w14:textId="7D592800" w:rsidR="0071536C" w:rsidRPr="0071536C" w:rsidRDefault="00210B8A" w:rsidP="00EF1DE5">
      <w:pPr>
        <w:rPr>
          <w:lang w:val="en-US"/>
        </w:rPr>
      </w:pPr>
      <w:r>
        <w:rPr>
          <w:lang w:val="en-US"/>
        </w:rPr>
        <w:t xml:space="preserve">With numbers not able to be directly translated into power two, addition can be used for a combination of shifts. </w:t>
      </w:r>
    </w:p>
    <w:p w14:paraId="090074FD" w14:textId="17023E64" w:rsidR="00586823" w:rsidRPr="00586823" w:rsidRDefault="0037511A" w:rsidP="00EF1DE5">
      <w:pPr>
        <w:rPr>
          <w:rFonts w:eastAsiaTheme="minorEastAsia"/>
          <w:lang w:val="en-US"/>
        </w:rPr>
      </w:pPr>
      <m:oMath>
        <m:r>
          <w:rPr>
            <w:rFonts w:ascii="Cambria Math" w:hAnsi="Cambria Math"/>
            <w:lang w:val="en-US"/>
          </w:rPr>
          <m:t>5·</m:t>
        </m:r>
        <m:r>
          <w:rPr>
            <w:rFonts w:ascii="Cambria Math" w:hAnsi="Cambria Math"/>
            <w:lang w:val="en-US"/>
          </w:rPr>
          <m:t>11</m:t>
        </m:r>
        <m:r>
          <w:rPr>
            <w:rFonts w:ascii="Cambria Math" w:hAnsi="Cambria Math"/>
            <w:lang w:val="en-US"/>
          </w:rPr>
          <m:t xml:space="preserve">            </m:t>
        </m:r>
        <m:r>
          <w:rPr>
            <w:rFonts w:ascii="Cambria Math" w:hAnsi="Cambria Math"/>
            <w:lang w:val="en-US"/>
          </w:rPr>
          <m:t>=</m:t>
        </m:r>
        <m:r>
          <w:rPr>
            <w:rFonts w:ascii="Cambria Math" w:hAnsi="Cambria Math"/>
            <w:lang w:val="en-US"/>
          </w:rPr>
          <m:t>55</m:t>
        </m:r>
      </m:oMath>
      <w:r w:rsidR="00586823">
        <w:rPr>
          <w:rFonts w:eastAsiaTheme="minorEastAsia"/>
          <w:lang w:val="en-US"/>
        </w:rPr>
        <w:t xml:space="preserve"> </w:t>
      </w:r>
    </w:p>
    <w:p w14:paraId="31617964" w14:textId="037ACAA6" w:rsidR="00586823" w:rsidRPr="00586823" w:rsidRDefault="00210B8A" w:rsidP="00586823">
      <w:pPr>
        <w:ind w:firstLine="1304"/>
        <w:rPr>
          <w:rFonts w:eastAsiaTheme="minorEastAsia"/>
          <w:lang w:val="en-US"/>
        </w:rPr>
      </w:pPr>
      <m:oMath>
        <m:r>
          <w:rPr>
            <w:rFonts w:ascii="Cambria Math" w:hAnsi="Cambria Math"/>
            <w:lang w:val="en-US"/>
          </w:rPr>
          <m:t>=5·</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r>
          <w:rPr>
            <w:rFonts w:ascii="Cambria Math" w:hAnsi="Cambria Math"/>
            <w:lang w:val="en-US"/>
          </w:rPr>
          <m:t>+5·</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0</m:t>
            </m:r>
          </m:sup>
        </m:sSup>
      </m:oMath>
      <w:r w:rsidR="00586823">
        <w:rPr>
          <w:rFonts w:eastAsiaTheme="minorEastAsia"/>
          <w:lang w:val="en-US"/>
        </w:rPr>
        <w:t xml:space="preserve"> </w:t>
      </w:r>
    </w:p>
    <w:p w14:paraId="610001E6" w14:textId="615C6A28" w:rsidR="00BD4806" w:rsidRDefault="00A81D4B" w:rsidP="00586823">
      <w:pPr>
        <w:ind w:firstLine="1304"/>
        <w:rPr>
          <w:rFonts w:eastAsiaTheme="minorEastAsia"/>
          <w:lang w:val="en-US"/>
        </w:rPr>
      </w:pPr>
      <m:oMath>
        <m:r>
          <w:rPr>
            <w:rFonts w:ascii="Cambria Math" w:eastAsiaTheme="minorEastAsia" w:hAnsi="Cambria Math"/>
            <w:lang w:val="en-US"/>
          </w:rPr>
          <m:t>=5≪3+5≪1+5</m:t>
        </m:r>
      </m:oMath>
      <w:r w:rsidR="00BD4806">
        <w:rPr>
          <w:rFonts w:eastAsiaTheme="minorEastAsia"/>
          <w:lang w:val="en-US"/>
        </w:rPr>
        <w:t xml:space="preserve"> </w:t>
      </w:r>
    </w:p>
    <w:p w14:paraId="6816EA92" w14:textId="277F12C1" w:rsidR="00CA24FA" w:rsidRDefault="00CA24FA" w:rsidP="00586823">
      <w:pPr>
        <w:ind w:firstLine="1304"/>
        <w:rPr>
          <w:rFonts w:eastAsiaTheme="minorEastAsia"/>
          <w:lang w:val="en-US"/>
        </w:rPr>
      </w:pP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101000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1010</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101</m:t>
            </m:r>
          </m:e>
          <m:sub>
            <m:r>
              <w:rPr>
                <w:rFonts w:ascii="Cambria Math" w:eastAsiaTheme="minorEastAsia" w:hAnsi="Cambria Math"/>
                <w:lang w:val="en-US"/>
              </w:rPr>
              <m:t>2</m:t>
            </m:r>
          </m:sub>
        </m:sSub>
      </m:oMath>
      <w:r w:rsidR="00DC6D4A">
        <w:rPr>
          <w:rFonts w:eastAsiaTheme="minorEastAsia"/>
          <w:lang w:val="en-US"/>
        </w:rPr>
        <w:t xml:space="preserve"> </w:t>
      </w:r>
    </w:p>
    <w:p w14:paraId="0DC3B874" w14:textId="58F1705C" w:rsidR="00586823" w:rsidRDefault="00586823" w:rsidP="00EF1DE5">
      <w:pPr>
        <w:rPr>
          <w:rFonts w:eastAsiaTheme="minorEastAsia"/>
          <w:lang w:val="en-US"/>
        </w:rPr>
      </w:pPr>
    </w:p>
    <w:p w14:paraId="202529F0" w14:textId="7ED179EA" w:rsidR="00A83A13" w:rsidRDefault="00DC6D4A" w:rsidP="00DC6D4A">
      <w:pPr>
        <w:rPr>
          <w:lang w:val="en-US"/>
        </w:rPr>
      </w:pPr>
      <w:r>
        <w:rPr>
          <w:rFonts w:eastAsiaTheme="minorEastAsia"/>
          <w:lang w:val="en-US"/>
        </w:rPr>
        <w:t xml:space="preserve">Depended on how many combinations the compiler </w:t>
      </w:r>
      <w:proofErr w:type="gramStart"/>
      <w:r>
        <w:rPr>
          <w:rFonts w:eastAsiaTheme="minorEastAsia"/>
          <w:lang w:val="en-US"/>
        </w:rPr>
        <w:t>has to</w:t>
      </w:r>
      <w:proofErr w:type="gramEnd"/>
      <w:r>
        <w:rPr>
          <w:rFonts w:eastAsiaTheme="minorEastAsia"/>
          <w:lang w:val="en-US"/>
        </w:rPr>
        <w:t xml:space="preserve"> do, it might use two’s compliment for multiplying instead, as these operations can add up. </w:t>
      </w:r>
    </w:p>
    <w:p w14:paraId="080B8C4A" w14:textId="77777777" w:rsidR="00A83A13" w:rsidRPr="003E1A19" w:rsidRDefault="00A83A13" w:rsidP="003E1A19">
      <w:pPr>
        <w:rPr>
          <w:lang w:val="en-US"/>
        </w:rPr>
      </w:pPr>
    </w:p>
    <w:p w14:paraId="0A09E2DF" w14:textId="0D459CAC" w:rsidR="00575451" w:rsidRPr="00AB6301" w:rsidRDefault="00575451" w:rsidP="00D65E42">
      <w:pPr>
        <w:pStyle w:val="Overskrift3"/>
        <w:rPr>
          <w:rFonts w:eastAsiaTheme="minorEastAsia"/>
          <w:lang w:val="en-US"/>
        </w:rPr>
      </w:pPr>
    </w:p>
    <w:p w14:paraId="1CB8587A" w14:textId="405D61B7" w:rsidR="00AB6301" w:rsidRDefault="005C03C3" w:rsidP="005C03C3">
      <w:pPr>
        <w:pStyle w:val="Overskrift3"/>
      </w:pPr>
      <w:r w:rsidRPr="00423FBC">
        <w:rPr>
          <w:lang w:val="en-US"/>
        </w:rPr>
        <w:t xml:space="preserve">Question 4. </w:t>
      </w:r>
      <w:r w:rsidRPr="00423FBC">
        <w:rPr>
          <w:lang w:val="en-US"/>
        </w:rPr>
        <w:t xml:space="preserve">What is the Arithmetic/Logic unit? </w:t>
      </w:r>
      <w:proofErr w:type="spellStart"/>
      <w:r w:rsidRPr="005C03C3">
        <w:t>Does</w:t>
      </w:r>
      <w:proofErr w:type="spellEnd"/>
      <w:r w:rsidRPr="005C03C3">
        <w:t xml:space="preserve"> it have </w:t>
      </w:r>
      <w:proofErr w:type="spellStart"/>
      <w:r w:rsidRPr="005C03C3">
        <w:t>memory</w:t>
      </w:r>
      <w:proofErr w:type="spellEnd"/>
      <w:r w:rsidRPr="005C03C3">
        <w:t xml:space="preserve"> elements? (3 points) </w:t>
      </w:r>
    </w:p>
    <w:p w14:paraId="08AAA628" w14:textId="25B0BB8C" w:rsidR="001C1452" w:rsidRDefault="00423FBC" w:rsidP="001C1452">
      <w:pPr>
        <w:rPr>
          <w:lang w:val="en-US"/>
        </w:rPr>
      </w:pPr>
      <w:r w:rsidRPr="00423FBC">
        <w:rPr>
          <w:lang w:val="en-US"/>
        </w:rPr>
        <w:t xml:space="preserve">The Arithmetic / Logic Unit is also </w:t>
      </w:r>
      <w:r>
        <w:rPr>
          <w:lang w:val="en-US"/>
        </w:rPr>
        <w:t xml:space="preserve">known as the ALU </w:t>
      </w:r>
      <w:proofErr w:type="gramStart"/>
      <w:r>
        <w:rPr>
          <w:lang w:val="en-US"/>
        </w:rPr>
        <w:t>an</w:t>
      </w:r>
      <w:proofErr w:type="gramEnd"/>
      <w:r>
        <w:rPr>
          <w:lang w:val="en-US"/>
        </w:rPr>
        <w:t xml:space="preserve"> is a part of the CPU</w:t>
      </w:r>
      <w:r w:rsidR="00155DB3">
        <w:rPr>
          <w:lang w:val="en-US"/>
        </w:rPr>
        <w:t xml:space="preserve"> and serves the purpose as to perform Add, Subtract, And or </w:t>
      </w:r>
      <w:proofErr w:type="spellStart"/>
      <w:r w:rsidR="00155DB3">
        <w:rPr>
          <w:lang w:val="en-US"/>
        </w:rPr>
        <w:t>Xor</w:t>
      </w:r>
      <w:proofErr w:type="spellEnd"/>
      <w:r w:rsidR="00155DB3">
        <w:rPr>
          <w:lang w:val="en-US"/>
        </w:rPr>
        <w:t xml:space="preserve"> operations for the CPU, working as a multiplexer taking in two inputs as values and a selector to select between the 4 operations. </w:t>
      </w:r>
    </w:p>
    <w:p w14:paraId="34BFFB6D" w14:textId="534950DE" w:rsidR="0025162E" w:rsidRPr="00423FBC" w:rsidRDefault="0025162E" w:rsidP="001C1452">
      <w:pPr>
        <w:rPr>
          <w:lang w:val="en-US"/>
        </w:rPr>
      </w:pPr>
      <w:r>
        <w:rPr>
          <w:lang w:val="en-US"/>
        </w:rPr>
        <w:t xml:space="preserve">The ALU does NOT have a memory unit built withing it, but rather writes/overwrites it to the CPU’s register. </w:t>
      </w:r>
    </w:p>
    <w:p w14:paraId="4E00DBF5" w14:textId="41751C46" w:rsidR="00423FBC" w:rsidRDefault="00423FBC" w:rsidP="00423FBC">
      <w:pPr>
        <w:rPr>
          <w:lang w:val="en-US"/>
        </w:rPr>
      </w:pPr>
    </w:p>
    <w:p w14:paraId="1E741810" w14:textId="62F7323B" w:rsidR="00BA059E" w:rsidRDefault="00842A27" w:rsidP="00BA059E">
      <w:pPr>
        <w:pStyle w:val="Overskrift3"/>
        <w:rPr>
          <w:lang w:val="en-US"/>
        </w:rPr>
      </w:pPr>
      <w:r>
        <w:rPr>
          <w:lang w:val="en-US"/>
        </w:rPr>
        <w:t xml:space="preserve">Question 5. </w:t>
      </w:r>
      <w:r w:rsidR="00BA059E" w:rsidRPr="00BA059E">
        <w:rPr>
          <w:lang w:val="en-US"/>
        </w:rPr>
        <w:t xml:space="preserve">What are the two types of hazards when talking pipelining? why do they happen? (4 points) </w:t>
      </w:r>
    </w:p>
    <w:p w14:paraId="652F9047" w14:textId="2896BCB8" w:rsidR="00BA059E" w:rsidRDefault="00BA059E" w:rsidP="00BA059E">
      <w:pPr>
        <w:rPr>
          <w:lang w:val="en-US"/>
        </w:rPr>
      </w:pPr>
      <w:r>
        <w:rPr>
          <w:lang w:val="en-US"/>
        </w:rPr>
        <w:t xml:space="preserve">The two types of hazards when talking about pipelining is: </w:t>
      </w:r>
    </w:p>
    <w:p w14:paraId="5F5DD8C9" w14:textId="46B794AD" w:rsidR="00BA059E" w:rsidRDefault="00BA059E" w:rsidP="00BA059E">
      <w:pPr>
        <w:pStyle w:val="Listeafsnit"/>
        <w:numPr>
          <w:ilvl w:val="0"/>
          <w:numId w:val="3"/>
        </w:numPr>
        <w:rPr>
          <w:lang w:val="en-US"/>
        </w:rPr>
      </w:pPr>
      <w:r>
        <w:rPr>
          <w:lang w:val="en-US"/>
        </w:rPr>
        <w:t xml:space="preserve">Data hazards, which occur when a value required in cycle </w:t>
      </w:r>
      <w:r>
        <w:rPr>
          <w:i/>
          <w:iCs/>
          <w:lang w:val="en-US"/>
        </w:rPr>
        <w:t>x</w:t>
      </w:r>
      <w:r>
        <w:rPr>
          <w:lang w:val="en-US"/>
        </w:rPr>
        <w:t xml:space="preserve">, has not yet been updated until cycle </w:t>
      </w:r>
      <w:r>
        <w:rPr>
          <w:i/>
          <w:iCs/>
          <w:lang w:val="en-US"/>
        </w:rPr>
        <w:t>x + 1 or more</w:t>
      </w:r>
      <w:r>
        <w:rPr>
          <w:lang w:val="en-US"/>
        </w:rPr>
        <w:t xml:space="preserve">. The operations made in cycle </w:t>
      </w:r>
      <w:r>
        <w:rPr>
          <w:i/>
          <w:iCs/>
          <w:lang w:val="en-US"/>
        </w:rPr>
        <w:t>x</w:t>
      </w:r>
      <w:r>
        <w:rPr>
          <w:lang w:val="en-US"/>
        </w:rPr>
        <w:t xml:space="preserve"> then uses outdated data, which might give unexpected results.</w:t>
      </w:r>
    </w:p>
    <w:p w14:paraId="1C6EB473" w14:textId="55A32BE8" w:rsidR="00542144" w:rsidRDefault="00C5511F" w:rsidP="00542144">
      <w:pPr>
        <w:pStyle w:val="Listeafsnit"/>
        <w:numPr>
          <w:ilvl w:val="0"/>
          <w:numId w:val="3"/>
        </w:numPr>
        <w:rPr>
          <w:lang w:val="en-US"/>
        </w:rPr>
      </w:pPr>
      <w:r>
        <w:rPr>
          <w:lang w:val="en-US"/>
        </w:rPr>
        <w:t xml:space="preserve">Control hazards, </w:t>
      </w:r>
      <w:r w:rsidR="00542144">
        <w:rPr>
          <w:lang w:val="en-US"/>
        </w:rPr>
        <w:t xml:space="preserve">which I am not sure about, but it has something to do with jumps. Say stage 3 of the processor returns a condition resulting in a jump to stage 6. Then the newly started stage 2 and stage 1 processors will have wasted </w:t>
      </w:r>
      <w:r w:rsidR="00842A27">
        <w:rPr>
          <w:lang w:val="en-US"/>
        </w:rPr>
        <w:t>resources</w:t>
      </w:r>
      <w:r w:rsidR="00542144">
        <w:rPr>
          <w:lang w:val="en-US"/>
        </w:rPr>
        <w:t>, as these should just have started in stage 6 instead, as the jump happened. It’s something like that.</w:t>
      </w:r>
    </w:p>
    <w:p w14:paraId="67BEBE85" w14:textId="77777777" w:rsidR="00F83D4B" w:rsidRDefault="00F83D4B" w:rsidP="00F83D4B">
      <w:pPr>
        <w:rPr>
          <w:lang w:val="en-US"/>
        </w:rPr>
      </w:pPr>
    </w:p>
    <w:p w14:paraId="7CA5B826" w14:textId="77777777" w:rsidR="00F83D4B" w:rsidRDefault="00F83D4B" w:rsidP="00F83D4B">
      <w:pPr>
        <w:rPr>
          <w:lang w:val="en-US"/>
        </w:rPr>
      </w:pPr>
    </w:p>
    <w:p w14:paraId="36A67B8F" w14:textId="1E3DF2D9" w:rsidR="00F83D4B" w:rsidRDefault="00F83D4B" w:rsidP="00F83D4B">
      <w:pPr>
        <w:pStyle w:val="Overskrift3"/>
        <w:rPr>
          <w:lang w:val="en-US"/>
        </w:rPr>
      </w:pPr>
      <w:r>
        <w:rPr>
          <w:lang w:val="en-US"/>
        </w:rPr>
        <w:lastRenderedPageBreak/>
        <w:t>Question 6.</w:t>
      </w:r>
      <w:r w:rsidRPr="00F83D4B">
        <w:rPr>
          <w:lang w:val="en-US"/>
        </w:rPr>
        <w:t xml:space="preserve"> </w:t>
      </w:r>
      <w:r w:rsidRPr="00F83D4B">
        <w:rPr>
          <w:lang w:val="en-US"/>
        </w:rPr>
        <w:t xml:space="preserve">When </w:t>
      </w:r>
      <w:proofErr w:type="gramStart"/>
      <w:r w:rsidRPr="00F83D4B">
        <w:rPr>
          <w:lang w:val="en-US"/>
        </w:rPr>
        <w:t>a</w:t>
      </w:r>
      <w:proofErr w:type="gramEnd"/>
      <w:r w:rsidRPr="00F83D4B">
        <w:rPr>
          <w:lang w:val="en-US"/>
        </w:rPr>
        <w:t xml:space="preserve"> HDD needs to read an address, what takes up most of the time and what is relatively inexpensive? (4 points)</w:t>
      </w:r>
      <w:r>
        <w:rPr>
          <w:lang w:val="en-US"/>
        </w:rPr>
        <w:t xml:space="preserve"> </w:t>
      </w:r>
    </w:p>
    <w:p w14:paraId="677A6750" w14:textId="2C27CE6B" w:rsidR="005D57A2" w:rsidRDefault="005D57A2" w:rsidP="00F83D4B">
      <w:pPr>
        <w:rPr>
          <w:lang w:val="en-US"/>
        </w:rPr>
      </w:pPr>
      <w:r>
        <w:rPr>
          <w:lang w:val="en-US"/>
        </w:rPr>
        <w:t xml:space="preserve">With a HDD one thing concerning the speed is </w:t>
      </w:r>
      <w:proofErr w:type="gramStart"/>
      <w:r>
        <w:rPr>
          <w:lang w:val="en-US"/>
        </w:rPr>
        <w:t>it’s</w:t>
      </w:r>
      <w:proofErr w:type="gramEnd"/>
      <w:r>
        <w:rPr>
          <w:lang w:val="en-US"/>
        </w:rPr>
        <w:t xml:space="preserve"> physical capacity, meant in the way, that it’s spinner reading the data, can only speed so fast, without breaking of making failures. </w:t>
      </w:r>
      <w:r w:rsidR="00050E8B">
        <w:rPr>
          <w:lang w:val="en-US"/>
        </w:rPr>
        <w:t xml:space="preserve">If the data needed is in a sector, that has just recently been passed by the reader, the fetch must then wait until the spinner has cycled the plate a whole round. I think it’s about 3ms for one spin or so. </w:t>
      </w:r>
    </w:p>
    <w:p w14:paraId="7B80D2B4" w14:textId="77777777" w:rsidR="00050E8B" w:rsidRDefault="00050E8B" w:rsidP="00F83D4B">
      <w:pPr>
        <w:rPr>
          <w:lang w:val="en-US"/>
        </w:rPr>
      </w:pPr>
    </w:p>
    <w:p w14:paraId="1EAD1884" w14:textId="7192470F" w:rsidR="00B840F2" w:rsidRDefault="0056205C" w:rsidP="00F83D4B">
      <w:pPr>
        <w:rPr>
          <w:lang w:val="en-US"/>
        </w:rPr>
      </w:pPr>
      <w:r>
        <w:rPr>
          <w:lang w:val="en-US"/>
        </w:rPr>
        <w:t>It’s inexpensive as to other much higher speed storage technologies as with these</w:t>
      </w:r>
      <w:r w:rsidR="00B840F2">
        <w:rPr>
          <w:lang w:val="en-US"/>
        </w:rPr>
        <w:t xml:space="preserve">. Platters can just be stacked on top of each other, making room for multiple layers of data. Higher speed storage technologies takes advantages of other technologies, which are more advanced and complicated, thus making it more expensive. </w:t>
      </w:r>
    </w:p>
    <w:p w14:paraId="78046FC1" w14:textId="77777777" w:rsidR="005D57A2" w:rsidRPr="00F83D4B" w:rsidRDefault="005D57A2" w:rsidP="00F83D4B">
      <w:pPr>
        <w:rPr>
          <w:lang w:val="en-US"/>
        </w:rPr>
      </w:pPr>
    </w:p>
    <w:p w14:paraId="50F57CE5" w14:textId="77777777" w:rsidR="00D72474" w:rsidRDefault="00D72474">
      <w:pPr>
        <w:rPr>
          <w:rStyle w:val="Overskrift3Tegn"/>
          <w:kern w:val="0"/>
          <w:lang w:val="en-US" w:eastAsia="da-DK"/>
          <w14:ligatures w14:val="none"/>
        </w:rPr>
      </w:pPr>
      <w:r>
        <w:rPr>
          <w:rStyle w:val="Overskrift3Tegn"/>
          <w:lang w:val="en-US"/>
        </w:rPr>
        <w:br w:type="page"/>
      </w:r>
    </w:p>
    <w:p w14:paraId="69047F4B" w14:textId="2ECC9982" w:rsidR="00F83D4B" w:rsidRDefault="00D72474" w:rsidP="00D72474">
      <w:pPr>
        <w:pStyle w:val="NormalWeb"/>
        <w:shd w:val="clear" w:color="auto" w:fill="FFFFFF"/>
        <w:rPr>
          <w:rStyle w:val="Overskrift3Tegn"/>
          <w:lang w:val="en-US"/>
        </w:rPr>
      </w:pPr>
      <w:r>
        <w:rPr>
          <w:rStyle w:val="Overskrift3Tegn"/>
          <w:lang w:val="en-US"/>
        </w:rPr>
        <w:lastRenderedPageBreak/>
        <w:t xml:space="preserve">Question 6. </w:t>
      </w:r>
    </w:p>
    <w:p w14:paraId="0BE047D2" w14:textId="77777777" w:rsidR="00F83D4B" w:rsidRDefault="00F83D4B" w:rsidP="00D72474">
      <w:pPr>
        <w:pStyle w:val="NormalWeb"/>
        <w:shd w:val="clear" w:color="auto" w:fill="FFFFFF"/>
        <w:rPr>
          <w:rStyle w:val="Overskrift3Tegn"/>
          <w:lang w:val="en-US"/>
        </w:rPr>
      </w:pPr>
    </w:p>
    <w:p w14:paraId="42822DE2" w14:textId="77777777" w:rsidR="00D72474" w:rsidRPr="00D72474" w:rsidRDefault="00D72474" w:rsidP="00D72474">
      <w:pPr>
        <w:pStyle w:val="NormalWeb"/>
        <w:shd w:val="clear" w:color="auto" w:fill="FFFFFF"/>
        <w:rPr>
          <w:rStyle w:val="Overskrift3Tegn"/>
          <w:lang w:val="en-US"/>
        </w:rPr>
      </w:pPr>
    </w:p>
    <w:p w14:paraId="43810D79" w14:textId="77777777" w:rsidR="00D72474" w:rsidRDefault="00D72474" w:rsidP="00842A27">
      <w:pPr>
        <w:rPr>
          <w:lang w:val="en-US"/>
        </w:rPr>
      </w:pPr>
    </w:p>
    <w:p w14:paraId="592F578C" w14:textId="77777777" w:rsidR="00842A27" w:rsidRPr="00842A27" w:rsidRDefault="00842A27" w:rsidP="00842A27">
      <w:pPr>
        <w:rPr>
          <w:lang w:val="en-US"/>
        </w:rPr>
      </w:pPr>
    </w:p>
    <w:p w14:paraId="62AC654A" w14:textId="77777777" w:rsidR="00BA059E" w:rsidRPr="00423FBC" w:rsidRDefault="00BA059E" w:rsidP="00423FBC">
      <w:pPr>
        <w:rPr>
          <w:lang w:val="en-US"/>
        </w:rPr>
      </w:pPr>
    </w:p>
    <w:sectPr w:rsidR="00BA059E" w:rsidRPr="00423FB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8630D"/>
    <w:multiLevelType w:val="hybridMultilevel"/>
    <w:tmpl w:val="375E8C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5A15C68"/>
    <w:multiLevelType w:val="hybridMultilevel"/>
    <w:tmpl w:val="DAB4B66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753C4875"/>
    <w:multiLevelType w:val="hybridMultilevel"/>
    <w:tmpl w:val="340051D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585041266">
    <w:abstractNumId w:val="0"/>
  </w:num>
  <w:num w:numId="2" w16cid:durableId="1553156423">
    <w:abstractNumId w:val="1"/>
  </w:num>
  <w:num w:numId="3" w16cid:durableId="19670827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0A"/>
    <w:rsid w:val="00050E8B"/>
    <w:rsid w:val="00074D34"/>
    <w:rsid w:val="0008443D"/>
    <w:rsid w:val="000C4089"/>
    <w:rsid w:val="000F2AEE"/>
    <w:rsid w:val="001063AD"/>
    <w:rsid w:val="00154150"/>
    <w:rsid w:val="00155DB3"/>
    <w:rsid w:val="00160E53"/>
    <w:rsid w:val="001864EC"/>
    <w:rsid w:val="001C1452"/>
    <w:rsid w:val="001E13C0"/>
    <w:rsid w:val="0020485C"/>
    <w:rsid w:val="00210B8A"/>
    <w:rsid w:val="00242887"/>
    <w:rsid w:val="0025162E"/>
    <w:rsid w:val="002876C1"/>
    <w:rsid w:val="002A343C"/>
    <w:rsid w:val="002E5CC1"/>
    <w:rsid w:val="0030635B"/>
    <w:rsid w:val="0031081F"/>
    <w:rsid w:val="003357C0"/>
    <w:rsid w:val="0034556B"/>
    <w:rsid w:val="0037511A"/>
    <w:rsid w:val="003B1AD8"/>
    <w:rsid w:val="003E1A19"/>
    <w:rsid w:val="004024FB"/>
    <w:rsid w:val="00416D01"/>
    <w:rsid w:val="00423FBC"/>
    <w:rsid w:val="004420CF"/>
    <w:rsid w:val="004E7929"/>
    <w:rsid w:val="00542144"/>
    <w:rsid w:val="005435D0"/>
    <w:rsid w:val="005534F9"/>
    <w:rsid w:val="00554203"/>
    <w:rsid w:val="0056205C"/>
    <w:rsid w:val="00575451"/>
    <w:rsid w:val="00586823"/>
    <w:rsid w:val="00597352"/>
    <w:rsid w:val="005A40CF"/>
    <w:rsid w:val="005B402F"/>
    <w:rsid w:val="005C03C3"/>
    <w:rsid w:val="005C2866"/>
    <w:rsid w:val="005D3BD8"/>
    <w:rsid w:val="005D57A2"/>
    <w:rsid w:val="005F1582"/>
    <w:rsid w:val="005F71D8"/>
    <w:rsid w:val="006203AC"/>
    <w:rsid w:val="0065686A"/>
    <w:rsid w:val="00662A8C"/>
    <w:rsid w:val="00684DEB"/>
    <w:rsid w:val="006E65E2"/>
    <w:rsid w:val="006F5563"/>
    <w:rsid w:val="006F7E0A"/>
    <w:rsid w:val="006F7E64"/>
    <w:rsid w:val="0070043F"/>
    <w:rsid w:val="0070330A"/>
    <w:rsid w:val="0071536C"/>
    <w:rsid w:val="00761D56"/>
    <w:rsid w:val="00765D90"/>
    <w:rsid w:val="007A558C"/>
    <w:rsid w:val="007B1955"/>
    <w:rsid w:val="008102EB"/>
    <w:rsid w:val="0082036D"/>
    <w:rsid w:val="00842A27"/>
    <w:rsid w:val="008B5D1E"/>
    <w:rsid w:val="008E5761"/>
    <w:rsid w:val="008F3942"/>
    <w:rsid w:val="00915CDC"/>
    <w:rsid w:val="0093769E"/>
    <w:rsid w:val="00950939"/>
    <w:rsid w:val="00963C75"/>
    <w:rsid w:val="009744FB"/>
    <w:rsid w:val="00A27645"/>
    <w:rsid w:val="00A81D4B"/>
    <w:rsid w:val="00A83A13"/>
    <w:rsid w:val="00AA5D23"/>
    <w:rsid w:val="00AB6301"/>
    <w:rsid w:val="00AB7789"/>
    <w:rsid w:val="00AC3479"/>
    <w:rsid w:val="00AD727F"/>
    <w:rsid w:val="00B4291F"/>
    <w:rsid w:val="00B46F76"/>
    <w:rsid w:val="00B563BB"/>
    <w:rsid w:val="00B8348A"/>
    <w:rsid w:val="00B840F2"/>
    <w:rsid w:val="00B91450"/>
    <w:rsid w:val="00BA002F"/>
    <w:rsid w:val="00BA059E"/>
    <w:rsid w:val="00BC52AB"/>
    <w:rsid w:val="00BD4806"/>
    <w:rsid w:val="00BE1D6B"/>
    <w:rsid w:val="00C16A07"/>
    <w:rsid w:val="00C5511F"/>
    <w:rsid w:val="00C75BB2"/>
    <w:rsid w:val="00C97F3E"/>
    <w:rsid w:val="00CA24FA"/>
    <w:rsid w:val="00CC2D7C"/>
    <w:rsid w:val="00CC2DB8"/>
    <w:rsid w:val="00CE3141"/>
    <w:rsid w:val="00D10510"/>
    <w:rsid w:val="00D3029E"/>
    <w:rsid w:val="00D454A8"/>
    <w:rsid w:val="00D65873"/>
    <w:rsid w:val="00D65E42"/>
    <w:rsid w:val="00D72474"/>
    <w:rsid w:val="00D90AD7"/>
    <w:rsid w:val="00DC6D4A"/>
    <w:rsid w:val="00DD4353"/>
    <w:rsid w:val="00E10BA9"/>
    <w:rsid w:val="00E32C1F"/>
    <w:rsid w:val="00E37D96"/>
    <w:rsid w:val="00E40922"/>
    <w:rsid w:val="00E8224F"/>
    <w:rsid w:val="00E850CC"/>
    <w:rsid w:val="00E85B12"/>
    <w:rsid w:val="00E92618"/>
    <w:rsid w:val="00EF1DE5"/>
    <w:rsid w:val="00F52B4A"/>
    <w:rsid w:val="00F83D4B"/>
    <w:rsid w:val="00F85E6B"/>
    <w:rsid w:val="00FA073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6066FBC3"/>
  <w15:chartTrackingRefBased/>
  <w15:docId w15:val="{AF6BBE3A-C637-524E-9F94-AFD3B390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0330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0330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5435D0"/>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rdskrifttypeiafsn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0330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0330A"/>
    <w:rPr>
      <w:rFonts w:asciiTheme="majorHAnsi" w:eastAsiaTheme="majorEastAsia" w:hAnsiTheme="majorHAnsi" w:cstheme="majorBidi"/>
      <w:color w:val="2F5496" w:themeColor="accent1" w:themeShade="BF"/>
      <w:sz w:val="26"/>
      <w:szCs w:val="26"/>
    </w:rPr>
  </w:style>
  <w:style w:type="character" w:customStyle="1" w:styleId="Overskrift3Tegn">
    <w:name w:val="Overskrift 3 Tegn"/>
    <w:basedOn w:val="Standardskrifttypeiafsnit"/>
    <w:link w:val="Overskrift3"/>
    <w:uiPriority w:val="9"/>
    <w:rsid w:val="005435D0"/>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B91450"/>
    <w:pPr>
      <w:spacing w:before="100" w:beforeAutospacing="1" w:after="100" w:afterAutospacing="1"/>
    </w:pPr>
    <w:rPr>
      <w:rFonts w:ascii="Times New Roman" w:eastAsia="Times New Roman" w:hAnsi="Times New Roman" w:cs="Times New Roman"/>
      <w:kern w:val="0"/>
      <w:lang w:eastAsia="da-DK"/>
      <w14:ligatures w14:val="none"/>
    </w:rPr>
  </w:style>
  <w:style w:type="paragraph" w:styleId="Listeafsnit">
    <w:name w:val="List Paragraph"/>
    <w:basedOn w:val="Normal"/>
    <w:uiPriority w:val="34"/>
    <w:qFormat/>
    <w:rsid w:val="00B91450"/>
    <w:pPr>
      <w:ind w:left="720"/>
      <w:contextualSpacing/>
    </w:pPr>
  </w:style>
  <w:style w:type="character" w:styleId="Pladsholdertekst">
    <w:name w:val="Placeholder Text"/>
    <w:basedOn w:val="Standardskrifttypeiafsnit"/>
    <w:uiPriority w:val="99"/>
    <w:semiHidden/>
    <w:rsid w:val="005F71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37573">
      <w:bodyDiv w:val="1"/>
      <w:marLeft w:val="0"/>
      <w:marRight w:val="0"/>
      <w:marTop w:val="0"/>
      <w:marBottom w:val="0"/>
      <w:divBdr>
        <w:top w:val="none" w:sz="0" w:space="0" w:color="auto"/>
        <w:left w:val="none" w:sz="0" w:space="0" w:color="auto"/>
        <w:bottom w:val="none" w:sz="0" w:space="0" w:color="auto"/>
        <w:right w:val="none" w:sz="0" w:space="0" w:color="auto"/>
      </w:divBdr>
      <w:divsChild>
        <w:div w:id="1295721825">
          <w:marLeft w:val="0"/>
          <w:marRight w:val="0"/>
          <w:marTop w:val="0"/>
          <w:marBottom w:val="0"/>
          <w:divBdr>
            <w:top w:val="none" w:sz="0" w:space="0" w:color="auto"/>
            <w:left w:val="none" w:sz="0" w:space="0" w:color="auto"/>
            <w:bottom w:val="none" w:sz="0" w:space="0" w:color="auto"/>
            <w:right w:val="none" w:sz="0" w:space="0" w:color="auto"/>
          </w:divBdr>
          <w:divsChild>
            <w:div w:id="1984507759">
              <w:marLeft w:val="0"/>
              <w:marRight w:val="0"/>
              <w:marTop w:val="0"/>
              <w:marBottom w:val="0"/>
              <w:divBdr>
                <w:top w:val="none" w:sz="0" w:space="0" w:color="auto"/>
                <w:left w:val="none" w:sz="0" w:space="0" w:color="auto"/>
                <w:bottom w:val="none" w:sz="0" w:space="0" w:color="auto"/>
                <w:right w:val="none" w:sz="0" w:space="0" w:color="auto"/>
              </w:divBdr>
              <w:divsChild>
                <w:div w:id="1334837321">
                  <w:marLeft w:val="0"/>
                  <w:marRight w:val="0"/>
                  <w:marTop w:val="0"/>
                  <w:marBottom w:val="0"/>
                  <w:divBdr>
                    <w:top w:val="none" w:sz="0" w:space="0" w:color="auto"/>
                    <w:left w:val="none" w:sz="0" w:space="0" w:color="auto"/>
                    <w:bottom w:val="none" w:sz="0" w:space="0" w:color="auto"/>
                    <w:right w:val="none" w:sz="0" w:space="0" w:color="auto"/>
                  </w:divBdr>
                  <w:divsChild>
                    <w:div w:id="59679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8085">
      <w:bodyDiv w:val="1"/>
      <w:marLeft w:val="0"/>
      <w:marRight w:val="0"/>
      <w:marTop w:val="0"/>
      <w:marBottom w:val="0"/>
      <w:divBdr>
        <w:top w:val="none" w:sz="0" w:space="0" w:color="auto"/>
        <w:left w:val="none" w:sz="0" w:space="0" w:color="auto"/>
        <w:bottom w:val="none" w:sz="0" w:space="0" w:color="auto"/>
        <w:right w:val="none" w:sz="0" w:space="0" w:color="auto"/>
      </w:divBdr>
      <w:divsChild>
        <w:div w:id="708257792">
          <w:marLeft w:val="0"/>
          <w:marRight w:val="0"/>
          <w:marTop w:val="0"/>
          <w:marBottom w:val="0"/>
          <w:divBdr>
            <w:top w:val="none" w:sz="0" w:space="0" w:color="auto"/>
            <w:left w:val="none" w:sz="0" w:space="0" w:color="auto"/>
            <w:bottom w:val="none" w:sz="0" w:space="0" w:color="auto"/>
            <w:right w:val="none" w:sz="0" w:space="0" w:color="auto"/>
          </w:divBdr>
          <w:divsChild>
            <w:div w:id="1311251656">
              <w:marLeft w:val="0"/>
              <w:marRight w:val="0"/>
              <w:marTop w:val="0"/>
              <w:marBottom w:val="0"/>
              <w:divBdr>
                <w:top w:val="none" w:sz="0" w:space="0" w:color="auto"/>
                <w:left w:val="none" w:sz="0" w:space="0" w:color="auto"/>
                <w:bottom w:val="none" w:sz="0" w:space="0" w:color="auto"/>
                <w:right w:val="none" w:sz="0" w:space="0" w:color="auto"/>
              </w:divBdr>
              <w:divsChild>
                <w:div w:id="978539541">
                  <w:marLeft w:val="0"/>
                  <w:marRight w:val="0"/>
                  <w:marTop w:val="0"/>
                  <w:marBottom w:val="0"/>
                  <w:divBdr>
                    <w:top w:val="none" w:sz="0" w:space="0" w:color="auto"/>
                    <w:left w:val="none" w:sz="0" w:space="0" w:color="auto"/>
                    <w:bottom w:val="none" w:sz="0" w:space="0" w:color="auto"/>
                    <w:right w:val="none" w:sz="0" w:space="0" w:color="auto"/>
                  </w:divBdr>
                  <w:divsChild>
                    <w:div w:id="2172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69017">
      <w:bodyDiv w:val="1"/>
      <w:marLeft w:val="0"/>
      <w:marRight w:val="0"/>
      <w:marTop w:val="0"/>
      <w:marBottom w:val="0"/>
      <w:divBdr>
        <w:top w:val="none" w:sz="0" w:space="0" w:color="auto"/>
        <w:left w:val="none" w:sz="0" w:space="0" w:color="auto"/>
        <w:bottom w:val="none" w:sz="0" w:space="0" w:color="auto"/>
        <w:right w:val="none" w:sz="0" w:space="0" w:color="auto"/>
      </w:divBdr>
      <w:divsChild>
        <w:div w:id="1279873734">
          <w:marLeft w:val="0"/>
          <w:marRight w:val="0"/>
          <w:marTop w:val="0"/>
          <w:marBottom w:val="0"/>
          <w:divBdr>
            <w:top w:val="none" w:sz="0" w:space="0" w:color="auto"/>
            <w:left w:val="none" w:sz="0" w:space="0" w:color="auto"/>
            <w:bottom w:val="none" w:sz="0" w:space="0" w:color="auto"/>
            <w:right w:val="none" w:sz="0" w:space="0" w:color="auto"/>
          </w:divBdr>
          <w:divsChild>
            <w:div w:id="1330019318">
              <w:marLeft w:val="0"/>
              <w:marRight w:val="0"/>
              <w:marTop w:val="0"/>
              <w:marBottom w:val="0"/>
              <w:divBdr>
                <w:top w:val="none" w:sz="0" w:space="0" w:color="auto"/>
                <w:left w:val="none" w:sz="0" w:space="0" w:color="auto"/>
                <w:bottom w:val="none" w:sz="0" w:space="0" w:color="auto"/>
                <w:right w:val="none" w:sz="0" w:space="0" w:color="auto"/>
              </w:divBdr>
              <w:divsChild>
                <w:div w:id="1586068641">
                  <w:marLeft w:val="0"/>
                  <w:marRight w:val="0"/>
                  <w:marTop w:val="0"/>
                  <w:marBottom w:val="0"/>
                  <w:divBdr>
                    <w:top w:val="none" w:sz="0" w:space="0" w:color="auto"/>
                    <w:left w:val="none" w:sz="0" w:space="0" w:color="auto"/>
                    <w:bottom w:val="none" w:sz="0" w:space="0" w:color="auto"/>
                    <w:right w:val="none" w:sz="0" w:space="0" w:color="auto"/>
                  </w:divBdr>
                  <w:divsChild>
                    <w:div w:id="4103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429540">
      <w:bodyDiv w:val="1"/>
      <w:marLeft w:val="0"/>
      <w:marRight w:val="0"/>
      <w:marTop w:val="0"/>
      <w:marBottom w:val="0"/>
      <w:divBdr>
        <w:top w:val="none" w:sz="0" w:space="0" w:color="auto"/>
        <w:left w:val="none" w:sz="0" w:space="0" w:color="auto"/>
        <w:bottom w:val="none" w:sz="0" w:space="0" w:color="auto"/>
        <w:right w:val="none" w:sz="0" w:space="0" w:color="auto"/>
      </w:divBdr>
      <w:divsChild>
        <w:div w:id="1720204830">
          <w:marLeft w:val="0"/>
          <w:marRight w:val="0"/>
          <w:marTop w:val="0"/>
          <w:marBottom w:val="0"/>
          <w:divBdr>
            <w:top w:val="none" w:sz="0" w:space="0" w:color="auto"/>
            <w:left w:val="none" w:sz="0" w:space="0" w:color="auto"/>
            <w:bottom w:val="none" w:sz="0" w:space="0" w:color="auto"/>
            <w:right w:val="none" w:sz="0" w:space="0" w:color="auto"/>
          </w:divBdr>
          <w:divsChild>
            <w:div w:id="457070200">
              <w:marLeft w:val="0"/>
              <w:marRight w:val="0"/>
              <w:marTop w:val="0"/>
              <w:marBottom w:val="0"/>
              <w:divBdr>
                <w:top w:val="none" w:sz="0" w:space="0" w:color="auto"/>
                <w:left w:val="none" w:sz="0" w:space="0" w:color="auto"/>
                <w:bottom w:val="none" w:sz="0" w:space="0" w:color="auto"/>
                <w:right w:val="none" w:sz="0" w:space="0" w:color="auto"/>
              </w:divBdr>
              <w:divsChild>
                <w:div w:id="1176531857">
                  <w:marLeft w:val="0"/>
                  <w:marRight w:val="0"/>
                  <w:marTop w:val="0"/>
                  <w:marBottom w:val="0"/>
                  <w:divBdr>
                    <w:top w:val="none" w:sz="0" w:space="0" w:color="auto"/>
                    <w:left w:val="none" w:sz="0" w:space="0" w:color="auto"/>
                    <w:bottom w:val="none" w:sz="0" w:space="0" w:color="auto"/>
                    <w:right w:val="none" w:sz="0" w:space="0" w:color="auto"/>
                  </w:divBdr>
                  <w:divsChild>
                    <w:div w:id="20394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01944">
      <w:bodyDiv w:val="1"/>
      <w:marLeft w:val="0"/>
      <w:marRight w:val="0"/>
      <w:marTop w:val="0"/>
      <w:marBottom w:val="0"/>
      <w:divBdr>
        <w:top w:val="none" w:sz="0" w:space="0" w:color="auto"/>
        <w:left w:val="none" w:sz="0" w:space="0" w:color="auto"/>
        <w:bottom w:val="none" w:sz="0" w:space="0" w:color="auto"/>
        <w:right w:val="none" w:sz="0" w:space="0" w:color="auto"/>
      </w:divBdr>
      <w:divsChild>
        <w:div w:id="1887644649">
          <w:marLeft w:val="0"/>
          <w:marRight w:val="0"/>
          <w:marTop w:val="0"/>
          <w:marBottom w:val="0"/>
          <w:divBdr>
            <w:top w:val="none" w:sz="0" w:space="0" w:color="auto"/>
            <w:left w:val="none" w:sz="0" w:space="0" w:color="auto"/>
            <w:bottom w:val="none" w:sz="0" w:space="0" w:color="auto"/>
            <w:right w:val="none" w:sz="0" w:space="0" w:color="auto"/>
          </w:divBdr>
          <w:divsChild>
            <w:div w:id="385759095">
              <w:marLeft w:val="0"/>
              <w:marRight w:val="0"/>
              <w:marTop w:val="0"/>
              <w:marBottom w:val="0"/>
              <w:divBdr>
                <w:top w:val="none" w:sz="0" w:space="0" w:color="auto"/>
                <w:left w:val="none" w:sz="0" w:space="0" w:color="auto"/>
                <w:bottom w:val="none" w:sz="0" w:space="0" w:color="auto"/>
                <w:right w:val="none" w:sz="0" w:space="0" w:color="auto"/>
              </w:divBdr>
              <w:divsChild>
                <w:div w:id="1379670375">
                  <w:marLeft w:val="0"/>
                  <w:marRight w:val="0"/>
                  <w:marTop w:val="0"/>
                  <w:marBottom w:val="0"/>
                  <w:divBdr>
                    <w:top w:val="none" w:sz="0" w:space="0" w:color="auto"/>
                    <w:left w:val="none" w:sz="0" w:space="0" w:color="auto"/>
                    <w:bottom w:val="none" w:sz="0" w:space="0" w:color="auto"/>
                    <w:right w:val="none" w:sz="0" w:space="0" w:color="auto"/>
                  </w:divBdr>
                  <w:divsChild>
                    <w:div w:id="45667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0599">
      <w:bodyDiv w:val="1"/>
      <w:marLeft w:val="0"/>
      <w:marRight w:val="0"/>
      <w:marTop w:val="0"/>
      <w:marBottom w:val="0"/>
      <w:divBdr>
        <w:top w:val="none" w:sz="0" w:space="0" w:color="auto"/>
        <w:left w:val="none" w:sz="0" w:space="0" w:color="auto"/>
        <w:bottom w:val="none" w:sz="0" w:space="0" w:color="auto"/>
        <w:right w:val="none" w:sz="0" w:space="0" w:color="auto"/>
      </w:divBdr>
      <w:divsChild>
        <w:div w:id="670985792">
          <w:marLeft w:val="0"/>
          <w:marRight w:val="0"/>
          <w:marTop w:val="0"/>
          <w:marBottom w:val="0"/>
          <w:divBdr>
            <w:top w:val="none" w:sz="0" w:space="0" w:color="auto"/>
            <w:left w:val="none" w:sz="0" w:space="0" w:color="auto"/>
            <w:bottom w:val="none" w:sz="0" w:space="0" w:color="auto"/>
            <w:right w:val="none" w:sz="0" w:space="0" w:color="auto"/>
          </w:divBdr>
          <w:divsChild>
            <w:div w:id="644510359">
              <w:marLeft w:val="0"/>
              <w:marRight w:val="0"/>
              <w:marTop w:val="0"/>
              <w:marBottom w:val="0"/>
              <w:divBdr>
                <w:top w:val="none" w:sz="0" w:space="0" w:color="auto"/>
                <w:left w:val="none" w:sz="0" w:space="0" w:color="auto"/>
                <w:bottom w:val="none" w:sz="0" w:space="0" w:color="auto"/>
                <w:right w:val="none" w:sz="0" w:space="0" w:color="auto"/>
              </w:divBdr>
              <w:divsChild>
                <w:div w:id="978337587">
                  <w:marLeft w:val="0"/>
                  <w:marRight w:val="0"/>
                  <w:marTop w:val="0"/>
                  <w:marBottom w:val="0"/>
                  <w:divBdr>
                    <w:top w:val="none" w:sz="0" w:space="0" w:color="auto"/>
                    <w:left w:val="none" w:sz="0" w:space="0" w:color="auto"/>
                    <w:bottom w:val="none" w:sz="0" w:space="0" w:color="auto"/>
                    <w:right w:val="none" w:sz="0" w:space="0" w:color="auto"/>
                  </w:divBdr>
                  <w:divsChild>
                    <w:div w:id="57817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682</Words>
  <Characters>4162</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Bertelsen</dc:creator>
  <cp:keywords/>
  <dc:description/>
  <cp:lastModifiedBy>Jesper Bertelsen</cp:lastModifiedBy>
  <cp:revision>104</cp:revision>
  <dcterms:created xsi:type="dcterms:W3CDTF">2023-08-18T09:23:00Z</dcterms:created>
  <dcterms:modified xsi:type="dcterms:W3CDTF">2023-08-18T13:23:00Z</dcterms:modified>
</cp:coreProperties>
</file>