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实战中各种工具的使用和技巧</w:t>
      </w:r>
    </w:p>
    <w:p>
      <w:r>
        <w:rPr>
          <w:sz w:val="24"/>
          <w:color w:val="000000"/>
        </w:rPr>
        <w:t xml:space="preserve">看完文章能Get到哪些点？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1.DDMS快速定位关键代码位置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2.Android Studio动态调试smali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3.Jeb、GDA、jadx-gui等工具的配合使用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4.一些技巧</w:t>
      </w:r>
    </w:p>
    <w:p>
      <w:pPr>
        <w:pStyle w:val="dingding-heading3"/>
        <w:ind/>
        <w:spacing w:line="240"/>
      </w:pPr>
      <w:r>
        <w:rPr>
          <w:sz w:val="30"/>
          <w:color w:val="000000"/>
          <w:b w:val="1"/>
        </w:rPr>
        <w:t xml:space="preserve">一、DDMS快速定位</w:t>
      </w:r>
    </w:p>
    <w:p>
      <w:pPr>
        <w:pStyle w:val="dingding-heading4"/>
        <w:ind/>
        <w:spacing w:line="240"/>
      </w:pPr>
      <w:r>
        <w:rPr>
          <w:sz w:val="24"/>
          <w:color w:val="000000"/>
          <w:b w:val="1"/>
        </w:rPr>
        <w:t xml:space="preserve">1）DDMS配置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打开路径：SDK\tools\monitor.bat</w:t>
      </w:r>
    </w:p>
    <w:p>
      <w:pPr>
        <w:ind w:firstLine="480"/>
        <w:spacing w:line="240"/>
      </w:pPr>
      <w:r/>
      <w:r>
        <w:drawing>
          <wp:inline distT="0" distB="0" distL="0" distR="0">
            <wp:extent cx="3848100" cy="3667125"/>
            <wp:effectExtent b="0" l="0" r="0" t="0"/>
            <wp:docPr id="1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38481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</w:rPr>
        <w:t xml:space="preserve">主界面显示</w:t>
      </w:r>
    </w:p>
    <w:p>
      <w:pPr>
        <w:ind w:left="480"/>
        <w:spacing w:line="240"/>
      </w:pPr>
      <w:r/>
      <w:r>
        <w:drawing>
          <wp:inline distT="0" distB="0" distL="0" distR="0">
            <wp:extent cx="7067550" cy="4913742"/>
            <wp:effectExtent b="0" l="0" r="0" t="0"/>
            <wp:docPr id="2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4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  <w:spacing w:line="240"/>
      </w:pPr>
      <w:r>
        <w:rPr>
          <w:sz w:val="24"/>
          <w:color w:val="000000"/>
        </w:rPr>
        <w:t xml:space="preserve">从上图中我们发现，在Devices窗口中，显示的进程非常少。这是什么原因呢？主要原因是我们</w:t>
      </w:r>
      <w:r>
        <w:rPr>
          <w:sz w:val="24"/>
          <w:color w:val="DF2A3F"/>
        </w:rPr>
        <w:t xml:space="preserve">没有</w:t>
      </w:r>
      <w:r>
        <w:rPr>
          <w:sz w:val="24"/>
          <w:color w:val="000000"/>
        </w:rPr>
        <w:t xml:space="preserve">开启全局</w:t>
      </w:r>
      <w:r>
        <w:rPr>
          <w:sz w:val="24"/>
          <w:color w:val="DF2A3F"/>
        </w:rPr>
        <w:t xml:space="preserve">系统调试</w:t>
      </w:r>
      <w:r>
        <w:rPr>
          <w:sz w:val="24"/>
          <w:color w:val="000000"/>
        </w:rPr>
        <w:t xml:space="preserve">，开启方式如下：</w:t>
      </w:r>
    </w:p>
    <w:p>
      <w:pPr>
        <w:ind w:left="480"/>
        <w:spacing w:line="240"/>
      </w:pPr>
      <w:r/>
      <w:r>
        <w:drawing>
          <wp:inline distT="0" distB="0" distL="0" distR="0">
            <wp:extent cx="4562475" cy="2514600"/>
            <wp:effectExtent b="0" l="0" r="0" t="0"/>
            <wp:docPr id="3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4562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  <w:spacing w:line="240"/>
      </w:pPr>
      <w:r>
        <w:rPr>
          <w:sz w:val="24"/>
          <w:color w:val="000000"/>
        </w:rPr>
        <w:t xml:space="preserve">先使用"</w:t>
      </w:r>
      <w:r>
        <w:rPr>
          <w:sz w:val="24"/>
          <w:color w:val="74B602"/>
        </w:rPr>
        <w:t xml:space="preserve">resetprop ro.debuggable 1</w:t>
      </w:r>
      <w:r>
        <w:rPr>
          <w:sz w:val="24"/>
          <w:color w:val="000000"/>
        </w:rPr>
        <w:t xml:space="preserve">" 开启系统调试，再使用"</w:t>
      </w:r>
      <w:r>
        <w:rPr>
          <w:sz w:val="24"/>
          <w:color w:val="74B602"/>
        </w:rPr>
        <w:t xml:space="preserve">stop</w:t>
      </w:r>
      <w:r>
        <w:rPr>
          <w:sz w:val="24"/>
          <w:color w:val="000000"/>
        </w:rPr>
        <w:t xml:space="preserve">"和"</w:t>
      </w:r>
      <w:r>
        <w:rPr>
          <w:sz w:val="24"/>
          <w:color w:val="74B602"/>
        </w:rPr>
        <w:t xml:space="preserve">start</w:t>
      </w:r>
      <w:r>
        <w:rPr>
          <w:sz w:val="24"/>
          <w:color w:val="000000"/>
        </w:rPr>
        <w:t xml:space="preserve">"重启系统。然后我们就发现多了许多的进程可以提供我们选择，如图：</w:t>
      </w:r>
    </w:p>
    <w:p>
      <w:pPr>
        <w:ind w:left="480"/>
        <w:spacing w:line="240"/>
      </w:pPr>
      <w:r/>
      <w:r>
        <w:drawing>
          <wp:inline distT="0" distB="0" distL="0" distR="0">
            <wp:extent cx="5648325" cy="5267325"/>
            <wp:effectExtent b="0" l="0" r="0" t="0"/>
            <wp:docPr id="4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5648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  <w:spacing w:line="240"/>
      </w:pPr>
      <w:r>
        <w:rPr>
          <w:sz w:val="24"/>
          <w:color w:val="000000"/>
        </w:rPr>
        <w:t xml:space="preserve">提示：如果打不开该应用的话，得配置系统变JAVA_HOME</w:t>
      </w:r>
    </w:p>
    <w:p>
      <w:pPr>
        <w:pStyle w:val="dingding-heading4"/>
        <w:ind/>
        <w:spacing w:line="240"/>
      </w:pPr>
      <w:r>
        <w:rPr>
          <w:sz w:val="24"/>
          <w:color w:val="000000"/>
          <w:b w:val="1"/>
        </w:rPr>
        <w:t xml:space="preserve">2）Method Profiling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这是在我们逆向分析中，一个快速定位问题所在方式之一。它能够快速的Trace操作中所调用的函数。具体操作如下图：</w:t>
      </w:r>
    </w:p>
    <w:p>
      <w:pPr>
        <w:ind w:left="480"/>
        <w:spacing w:line="240"/>
      </w:pPr>
      <w:r/>
      <w:r>
        <w:drawing>
          <wp:inline distT="0" distB="0" distL="0" distR="0">
            <wp:extent cx="7067550" cy="3930247"/>
            <wp:effectExtent b="0" l="0" r="0" t="0"/>
            <wp:docPr id="5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393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  <w:spacing w:line="240"/>
      </w:pPr>
      <w:r>
        <w:rPr>
          <w:sz w:val="24"/>
          <w:color w:val="000000"/>
        </w:rPr>
        <w:t xml:space="preserve">出现两个选择：</w:t>
      </w:r>
    </w:p>
    <w:p>
      <w:pPr>
        <w:ind w:left="480"/>
        <w:spacing w:line="240"/>
      </w:pPr>
      <w:r/>
      <w:r>
        <w:drawing>
          <wp:inline distT="0" distB="0" distL="0" distR="0">
            <wp:extent cx="5562600" cy="3095625"/>
            <wp:effectExtent b="0" l="0" r="0" t="0"/>
            <wp:docPr id="6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5562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  <w:spacing w:line="240"/>
      </w:pPr>
      <w:r>
        <w:rPr>
          <w:sz w:val="24"/>
          <w:color w:val="000000"/>
        </w:rPr>
        <w:t xml:space="preserve">第一个选择要比第二个选择少很多，如果第一个选择里面没有trace到我们想要的方法，我们可以选择第二个，一般来说第一种就够了。</w:t>
      </w:r>
    </w:p>
    <w:p>
      <w:pPr>
        <w:ind w:left="480"/>
        <w:spacing w:line="240"/>
      </w:pPr>
      <w:r/>
    </w:p>
    <w:p>
      <w:pPr>
        <w:ind w:left="480"/>
        <w:spacing w:line="240"/>
      </w:pPr>
      <w:r>
        <w:rPr>
          <w:sz w:val="24"/>
          <w:color w:val="000000"/>
        </w:rPr>
        <w:t xml:space="preserve">接下来当我们在手机或模拟器中做了一些操作之后（点击事件等操作），就可以点击stop按钮，停止trace操作，会显示出来一个界面</w:t>
      </w:r>
    </w:p>
    <w:p>
      <w:pPr>
        <w:ind w:left="480"/>
        <w:spacing w:line="240"/>
      </w:pPr>
      <w:r/>
      <w:r>
        <w:drawing>
          <wp:inline distT="0" distB="0" distL="0" distR="0">
            <wp:extent cx="3228975" cy="1123950"/>
            <wp:effectExtent b="0" l="0" r="0" t="0"/>
            <wp:docPr id="7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  <w:spacing w:line="240"/>
      </w:pPr>
      <w:r/>
      <w:r>
        <w:drawing>
          <wp:inline distT="0" distB="0" distL="0" distR="0">
            <wp:extent cx="7067550" cy="6341650"/>
            <wp:effectExtent b="0" l="0" r="0" t="0"/>
            <wp:docPr id="8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63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  <w:spacing w:line="240"/>
      </w:pPr>
      <w:r>
        <w:rPr>
          <w:sz w:val="24"/>
          <w:color w:val="000000"/>
        </w:rPr>
        <w:t xml:space="preserve">我们可以搜索刚才产生的点击事件onclick，就能直接定位到关键的地方，如上图。Parents指的是dat.onClick()是从android.view.View.performClick()函数调用的，而Children指的是当前dat.onClick()事件中调用了哪些函数。</w:t>
      </w:r>
    </w:p>
    <w:p>
      <w:pPr>
        <w:pStyle w:val="dingding-heading4"/>
        <w:ind/>
        <w:spacing w:line="240"/>
      </w:pPr>
      <w:r>
        <w:rPr>
          <w:sz w:val="24"/>
          <w:color w:val="000000"/>
          <w:b w:val="1"/>
        </w:rPr>
        <w:t xml:space="preserve">3）uiautomatorviewer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这个功能可以帮助我们查看界面的资源ID，有助于定位关键位置。</w:t>
      </w:r>
    </w:p>
    <w:p>
      <w:pPr>
        <w:ind w:left="480"/>
        <w:spacing w:line="240"/>
      </w:pPr>
      <w:r/>
      <w:r>
        <w:drawing>
          <wp:inline distT="0" distB="0" distL="0" distR="0">
            <wp:extent cx="7067550" cy="3375208"/>
            <wp:effectExtent b="0" l="0" r="0" t="0"/>
            <wp:docPr id="9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33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</w:rPr>
        <w:t xml:space="preserve">这功能也可以单独在SDK\tools\bin目录下找到，如图：</w:t>
      </w:r>
    </w:p>
    <w:p>
      <w:pPr>
        <w:ind w:firstLine="480"/>
        <w:spacing w:line="240"/>
      </w:pPr>
      <w:r/>
      <w:r>
        <w:drawing>
          <wp:inline distT="0" distB="0" distL="0" distR="0">
            <wp:extent cx="6572250" cy="2619375"/>
            <wp:effectExtent b="0" l="0" r="0" t="0"/>
            <wp:docPr id="10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6572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/>
    </w:p>
    <w:p>
      <w:pPr>
        <w:pStyle w:val="dingding-heading3"/>
        <w:ind/>
        <w:spacing w:line="240"/>
      </w:pPr>
      <w:r>
        <w:rPr>
          <w:sz w:val="30"/>
          <w:color w:val="000000"/>
          <w:b w:val="1"/>
        </w:rPr>
        <w:t xml:space="preserve">二、Android Studio动态调试smali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这里的动态调试主要指的是调试smali，为什么需要调试？反而没有选择使用frida去hook？这也是有原因的，当遇到大量的错综复杂的逻辑判断的时候，我们使用frida去一点一点hook，那不知道猴年马月才能分析到关键点，所以说不如直接调试代码(smali)。这里就不讲Jeb调试了，这玩意儿实在是太卡了，有兴趣可以自己研究。</w:t>
      </w:r>
    </w:p>
    <w:p>
      <w:pPr>
        <w:pStyle w:val="dingding-heading4"/>
        <w:ind/>
        <w:spacing w:line="240"/>
      </w:pPr>
      <w:r>
        <w:rPr>
          <w:sz w:val="24"/>
          <w:color w:val="000000"/>
          <w:b w:val="1"/>
        </w:rPr>
        <w:t xml:space="preserve">1）方式一</w:t>
      </w:r>
    </w:p>
    <w:p>
      <w:pPr>
        <w:ind/>
        <w:spacing w:line="240"/>
      </w:pPr>
      <w:r>
        <w:rPr>
          <w:sz w:val="24"/>
          <w:color w:val="000000"/>
          <w:b w:val="1"/>
        </w:rPr>
        <w:t xml:space="preserve">步骤一</w:t>
      </w:r>
      <w:r>
        <w:rPr>
          <w:sz w:val="24"/>
          <w:color w:val="000000"/>
        </w:rPr>
        <w:t xml:space="preserve">：点击“Profile or Debug APK”直接选择想要调试的apk</w:t>
      </w:r>
    </w:p>
    <w:p>
      <w:pPr>
        <w:ind/>
        <w:spacing w:line="240"/>
      </w:pPr>
      <w:r/>
      <w:r>
        <w:drawing>
          <wp:inline distT="0" distB="0" distL="0" distR="0">
            <wp:extent cx="7067550" cy="3041730"/>
            <wp:effectExtent b="0" l="0" r="0" t="0"/>
            <wp:docPr id="11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30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>
        <w:rPr>
          <w:sz w:val="24"/>
          <w:color w:val="000000"/>
          <w:b w:val="1"/>
        </w:rPr>
        <w:t xml:space="preserve">步骤二</w:t>
      </w:r>
      <w:r>
        <w:rPr>
          <w:sz w:val="24"/>
          <w:color w:val="000000"/>
        </w:rPr>
        <w:t xml:space="preserve">：切换到Project，smali-&gt;out。</w:t>
      </w:r>
    </w:p>
    <w:p>
      <w:pPr>
        <w:ind/>
        <w:spacing w:line="240"/>
      </w:pPr>
      <w:r/>
      <w:r>
        <w:drawing>
          <wp:inline distT="0" distB="0" distL="0" distR="0">
            <wp:extent cx="7067550" cy="3679909"/>
            <wp:effectExtent b="0" l="0" r="0" t="0"/>
            <wp:docPr id="12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36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>
        <w:rPr>
          <w:sz w:val="24"/>
          <w:color w:val="000000"/>
          <w:b w:val="1"/>
        </w:rPr>
        <w:t xml:space="preserve">步骤三</w:t>
      </w:r>
      <w:r>
        <w:rPr>
          <w:sz w:val="24"/>
          <w:color w:val="000000"/>
        </w:rPr>
        <w:t xml:space="preserve">：ctrl+n 搜索具体的类（当然也可以搜索其他的东西）</w:t>
      </w:r>
    </w:p>
    <w:p>
      <w:pPr>
        <w:ind/>
        <w:spacing w:line="240"/>
      </w:pPr>
      <w:r/>
      <w:r>
        <w:drawing>
          <wp:inline distT="0" distB="0" distL="0" distR="0">
            <wp:extent cx="7067550" cy="1853077"/>
            <wp:effectExtent b="0" l="0" r="0" t="0"/>
            <wp:docPr id="13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18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>
        <w:rPr>
          <w:sz w:val="24"/>
          <w:color w:val="000000"/>
          <w:b w:val="1"/>
        </w:rPr>
        <w:t xml:space="preserve">步骤四</w:t>
      </w:r>
      <w:r>
        <w:rPr>
          <w:sz w:val="24"/>
          <w:color w:val="000000"/>
        </w:rPr>
        <w:t xml:space="preserve">：找到具体的函数位置下断点，下图红色地方代表下断成功。</w:t>
      </w:r>
    </w:p>
    <w:p>
      <w:pPr>
        <w:ind/>
        <w:spacing w:line="240"/>
      </w:pPr>
      <w:r/>
      <w:r>
        <w:drawing>
          <wp:inline distT="0" distB="0" distL="0" distR="0">
            <wp:extent cx="7067550" cy="1536725"/>
            <wp:effectExtent b="0" l="0" r="0" t="0"/>
            <wp:docPr id="14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15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>
        <w:rPr>
          <w:sz w:val="24"/>
          <w:color w:val="000000"/>
          <w:b w:val="1"/>
        </w:rPr>
        <w:t xml:space="preserve">步骤五</w:t>
      </w:r>
      <w:r>
        <w:rPr>
          <w:sz w:val="24"/>
          <w:color w:val="000000"/>
        </w:rPr>
        <w:t xml:space="preserve">：先点击右上角debug按钮，依次选择对应的进程，点击ok就行</w:t>
      </w:r>
    </w:p>
    <w:p>
      <w:pPr>
        <w:ind/>
        <w:spacing w:line="240"/>
      </w:pPr>
      <w:r/>
      <w:r>
        <w:drawing>
          <wp:inline distT="0" distB="0" distL="0" distR="0">
            <wp:extent cx="7067550" cy="4475633"/>
            <wp:effectExtent b="0" l="0" r="0" t="0"/>
            <wp:docPr id="15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44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>
        <w:rPr>
          <w:sz w:val="24"/>
          <w:color w:val="000000"/>
        </w:rPr>
        <w:t xml:space="preserve">如果说这一步没有出现想要的进程信息，我们得使用开启全局系统调试（开启方式在DDMS配置这节中），一般在公司中华为手机不需要开启，pixel手机有时候会需要。这个得手机root，没有root只能修改apk的manifest.xml文件开启debug，重新打包编译了。</w:t>
      </w:r>
    </w:p>
    <w:p>
      <w:pPr>
        <w:ind/>
        <w:spacing w:line="240"/>
      </w:pPr>
      <w:r/>
    </w:p>
    <w:p>
      <w:pPr>
        <w:ind/>
        <w:spacing w:line="240"/>
      </w:pPr>
      <w:r>
        <w:rPr>
          <w:sz w:val="24"/>
          <w:color w:val="000000"/>
        </w:rPr>
        <w:t xml:space="preserve">然后就可以愉快的去手机进行操作，就可以断下来了。</w:t>
      </w:r>
      <w:r>
        <w:rPr>
          <w:sz w:val="24"/>
          <w:color w:val="664900"/>
        </w:rPr>
        <w:t xml:space="preserve">断下来的话左下角窗口会显示</w:t>
      </w:r>
      <w:r>
        <w:rPr>
          <w:sz w:val="24"/>
          <w:color w:val="664900"/>
          <w:b w:val="1"/>
        </w:rPr>
        <w:t xml:space="preserve">方法调用栈</w:t>
      </w:r>
      <w:r>
        <w:rPr>
          <w:sz w:val="24"/>
          <w:color w:val="664900"/>
        </w:rPr>
        <w:t xml:space="preserve">，在代码窗口会高亮一行，监视窗口也会出现一些变量的显示</w:t>
      </w:r>
      <w:r>
        <w:rPr>
          <w:sz w:val="24"/>
          <w:color w:val="000000"/>
        </w:rPr>
        <w:t xml:space="preserve">。</w:t>
      </w:r>
    </w:p>
    <w:p>
      <w:pPr>
        <w:ind/>
        <w:spacing w:line="240"/>
      </w:pPr>
      <w:r/>
      <w:r>
        <w:drawing>
          <wp:inline distT="0" distB="0" distL="0" distR="0">
            <wp:extent cx="7067550" cy="3989458"/>
            <wp:effectExtent b="0" l="0" r="0" t="0"/>
            <wp:docPr id="16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39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/>
    </w:p>
    <w:p>
      <w:pPr>
        <w:ind/>
        <w:spacing w:line="240"/>
      </w:pPr>
      <w:r/>
    </w:p>
    <w:p>
      <w:pPr>
        <w:pStyle w:val="dingding-heading5"/>
        <w:ind/>
        <w:spacing w:line="240"/>
      </w:pPr>
      <w:r>
        <w:rPr>
          <w:sz w:val="23"/>
          <w:color w:val="000000"/>
          <w:b w:val="1"/>
        </w:rPr>
        <w:t xml:space="preserve">乱花渐欲迷人眼其一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对不熟悉smali语法的同学在调试过程中是非常痛苦的，通常都是要对比java去一点调试分析，眼睛都看得花。我这里给大家介绍一款工具“jadx-gui，可以通过这款工具反汇编Java，并且快速的定位当前调试的smali的位置。</w:t>
      </w:r>
    </w:p>
    <w:p>
      <w:pPr>
        <w:ind/>
        <w:spacing w:line="240"/>
      </w:pPr>
      <w:r/>
      <w:r>
        <w:drawing>
          <wp:inline distT="0" distB="0" distL="0" distR="0">
            <wp:extent cx="7067550" cy="3370972"/>
            <wp:effectExtent b="0" l="0" r="0" t="0"/>
            <wp:docPr id="17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33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>
        <w:rPr>
          <w:sz w:val="24"/>
          <w:color w:val="000000"/>
        </w:rPr>
        <w:t xml:space="preserve">从图中可以发现，smali的.line可以对应到jadx的左边的标号，这样我们就可以知道当前所调试的位置在哪里，不会看花眼。</w:t>
      </w:r>
    </w:p>
    <w:p>
      <w:pPr>
        <w:pStyle w:val="dingding-heading4"/>
        <w:ind/>
        <w:spacing w:line="240"/>
      </w:pPr>
      <w:r>
        <w:rPr>
          <w:sz w:val="24"/>
          <w:color w:val="000000"/>
          <w:b w:val="1"/>
        </w:rPr>
        <w:t xml:space="preserve">2）方式二（对不熟悉smali的同学非常友好）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我们在上面的方式中，是通过Android Studio直接反编译dex文件成smali文件的。当然也可以自己手动使用命令去反编译dex，需要用到的工具baksmali.jar与smali.jar，工具脚本我已经打包好了。</w:t>
      </w:r>
    </w:p>
    <w:p>
      <w:pPr>
        <w:ind/>
        <w:spacing w:line="240"/>
      </w:pPr>
      <w:r>
        <w:rPr>
          <w:sz w:val="24"/>
          <w:color w:val="000000"/>
        </w:rPr>
        <w:t xml:space="preserve">步骤一：创建目录，并且把apk解压到这个目录中，把bat脚本放入里面</w:t>
      </w:r>
    </w:p>
    <w:p>
      <w:pPr>
        <w:ind/>
        <w:spacing w:line="240"/>
      </w:pPr>
      <w:r/>
      <w:r>
        <w:drawing>
          <wp:inline distT="0" distB="0" distL="0" distR="0">
            <wp:extent cx="4914900" cy="1943100"/>
            <wp:effectExtent b="0" l="0" r="0" t="0"/>
            <wp:docPr id="18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4914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/>
      <w:r>
        <w:drawing>
          <wp:inline distT="0" distB="0" distL="0" distR="0">
            <wp:extent cx="7067550" cy="3827064"/>
            <wp:effectExtent b="0" l="0" r="0" t="0"/>
            <wp:docPr id="19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38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>
        <w:rPr>
          <w:sz w:val="24"/>
          <w:color w:val="000000"/>
        </w:rPr>
        <w:t xml:space="preserve">步骤二：然后再点击运行，对比原来的目录发现多了很多的smali开头的目录</w:t>
      </w:r>
    </w:p>
    <w:p>
      <w:pPr>
        <w:ind/>
        <w:spacing w:line="240"/>
      </w:pPr>
      <w:r/>
      <w:r>
        <w:drawing>
          <wp:inline distT="0" distB="0" distL="0" distR="0">
            <wp:extent cx="7067550" cy="2752950"/>
            <wp:effectExtent b="0" l="0" r="0" t="0"/>
            <wp:docPr id="20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27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/>
    </w:p>
    <w:p>
      <w:pPr>
        <w:ind/>
        <w:spacing w:line="240"/>
      </w:pPr>
      <w:r>
        <w:rPr>
          <w:sz w:val="24"/>
          <w:color w:val="000000"/>
        </w:rPr>
        <w:t xml:space="preserve">后面的操作就是使用Android Studio打开上面的工程目录，然后找到想要的位置下断点，后面的调试附加步骤基本与 方式一 差不多，可以参考上面的 方式一。</w:t>
      </w:r>
    </w:p>
    <w:p>
      <w:pPr>
        <w:ind/>
        <w:spacing w:line="240"/>
      </w:pPr>
      <w:r/>
      <w:r>
        <w:drawing>
          <wp:inline distT="0" distB="0" distL="0" distR="0">
            <wp:extent cx="7067550" cy="3857704"/>
            <wp:effectExtent b="0" l="0" r="0" t="0"/>
            <wp:docPr id="21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38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/>
    </w:p>
    <w:p>
      <w:pPr>
        <w:pStyle w:val="dingding-heading5"/>
        <w:ind/>
        <w:spacing w:line="240"/>
      </w:pPr>
      <w:r>
        <w:rPr>
          <w:sz w:val="23"/>
          <w:color w:val="000000"/>
          <w:b w:val="1"/>
        </w:rPr>
        <w:t xml:space="preserve">乱花渐欲迷人眼其二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在这一节的标题我们就提到了 “对不熟悉smali的同学非常友好”，为什么这么说呢？我们可以认真对比</w:t>
      </w:r>
      <w:r>
        <w:rPr>
          <w:sz w:val="24"/>
          <w:color w:val="000000"/>
          <w:b w:val="1"/>
        </w:rPr>
        <w:t xml:space="preserve">方式一</w:t>
      </w:r>
      <w:r>
        <w:rPr>
          <w:sz w:val="24"/>
          <w:color w:val="000000"/>
        </w:rPr>
        <w:t xml:space="preserve">与</w:t>
      </w:r>
      <w:r>
        <w:rPr>
          <w:sz w:val="24"/>
          <w:color w:val="000000"/>
          <w:b w:val="1"/>
        </w:rPr>
        <w:t xml:space="preserve">方式二</w:t>
      </w:r>
      <w:r>
        <w:rPr>
          <w:sz w:val="24"/>
          <w:color w:val="000000"/>
        </w:rPr>
        <w:t xml:space="preserve">所返编译出来的smali文件。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可以以肉眼能看见，方式二生成的smali，多了很多的#号开头的注释（如下图），那么这个注释是怎么生成出来的？具体到底有什么作用？接下来这些问题就是我们要套论的话题。</w:t>
      </w:r>
    </w:p>
    <w:p>
      <w:pPr>
        <w:ind w:left="480"/>
        <w:spacing w:line="240"/>
      </w:pPr>
      <w:r/>
      <w:r>
        <w:drawing>
          <wp:inline distT="0" distB="0" distL="0" distR="0">
            <wp:extent cx="7067550" cy="4115049"/>
            <wp:effectExtent b="0" l="0" r="0" t="0"/>
            <wp:docPr id="22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41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  <w:b w:val="1"/>
        </w:rPr>
        <w:t xml:space="preserve">①这个注释是怎么生成的？</w:t>
      </w:r>
    </w:p>
    <w:p>
      <w:pPr>
        <w:ind w:left="480"/>
        <w:spacing w:line="240"/>
      </w:pPr>
      <w:r>
        <w:rPr>
          <w:sz w:val="24"/>
          <w:color w:val="000000"/>
        </w:rPr>
        <w:t xml:space="preserve">我们可以看看dex2smali.bat里的代码：</w:t>
      </w:r>
    </w:p>
    <w:p>
      <w:pPr>
        <w:ind w:left="480"/>
        <w:spacing w:line="240"/>
      </w:pPr>
      <w:r/>
      <w:r>
        <w:drawing>
          <wp:inline distT="0" distB="0" distL="0" distR="0">
            <wp:extent cx="6972300" cy="3810000"/>
            <wp:effectExtent b="0" l="0" r="0" t="0"/>
            <wp:docPr id="23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6972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</w:rPr>
        <w:t xml:space="preserve">--code-offsets: 这个参数的含义就是在smali文件中添加代码偏移注释，也就是在代码中的"#@偏移"</w:t>
      </w:r>
    </w:p>
    <w:p>
      <w:pPr>
        <w:ind w:firstLine="480"/>
        <w:spacing w:line="240"/>
      </w:pPr>
      <w:r>
        <w:rPr>
          <w:sz w:val="24"/>
          <w:color w:val="000000"/>
          <w:b w:val="1"/>
        </w:rPr>
        <w:t xml:space="preserve">②具体的作用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接下来就需要用到jeb了，我们把apk拖到jeb反编译，然后找到对应的代码：</w:t>
      </w:r>
    </w:p>
    <w:p>
      <w:pPr>
        <w:ind w:left="480"/>
        <w:spacing w:line="240"/>
      </w:pPr>
      <w:r/>
      <w:r>
        <w:drawing>
          <wp:inline distT="0" distB="0" distL="0" distR="0">
            <wp:extent cx="7067550" cy="2656509"/>
            <wp:effectExtent b="0" l="0" r="0" t="0"/>
            <wp:docPr id="24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26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</w:rPr>
        <w:t xml:space="preserve">可以发现上图中的左边的smali#@4 与 右边前面的地址00000008的关系，明显0x4*2=0x8，大了整整一倍，我们可以利用这个偏移从AS计算转到jeb，接下来可以通过jeb (点击地址-&gt;右键-&gt;Decompile) 直接把smali转成java，然后对比就能看到当前smali在java中所在的位置。</w:t>
      </w:r>
    </w:p>
    <w:p>
      <w:pPr>
        <w:ind w:left="480"/>
        <w:spacing w:line="240"/>
      </w:pPr>
      <w:r/>
      <w:r>
        <w:drawing>
          <wp:inline distT="0" distB="0" distL="0" distR="0">
            <wp:extent cx="7067550" cy="3686312"/>
            <wp:effectExtent b="0" l="0" r="0" t="0"/>
            <wp:docPr id="25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368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</w:rPr>
        <w:t xml:space="preserve">这个方式在我还不熟悉smali的时候，帮助我很多，又节约时间，直接转到关键的java视图。</w:t>
      </w:r>
    </w:p>
    <w:p>
      <w:pPr>
        <w:pStyle w:val="dingding-heading3"/>
        <w:ind/>
        <w:spacing w:line="240"/>
      </w:pPr>
      <w:r>
        <w:rPr>
          <w:sz w:val="30"/>
          <w:color w:val="000000"/>
          <w:b w:val="1"/>
        </w:rPr>
        <w:t xml:space="preserve">三、一些技巧</w:t>
      </w:r>
    </w:p>
    <w:p>
      <w:pPr>
        <w:pStyle w:val="dingding-heading4"/>
        <w:ind/>
        <w:spacing w:line="240"/>
      </w:pPr>
      <w:r>
        <w:rPr>
          <w:sz w:val="24"/>
          <w:color w:val="000000"/>
          <w:b w:val="1"/>
        </w:rPr>
        <w:t xml:space="preserve">1）应用启动前下断点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在调试低包的时候，追踪一些流程或值的时候，我们发现在关键位置有时候会断不下来，我们就可以猜测是不是需要在应用启动的时候才会走这一块地方，那么就要想办法在启动之前断下来。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cmd中使用命令：</w:t>
      </w:r>
    </w:p>
    <w:p>
      <w:pPr>
        <w:ind w:left="480"/>
        <w:spacing w:line="240"/>
      </w:pPr>
      <w:r>
        <w:rPr>
          <w:sz w:val="24"/>
          <w:color w:val="E746A4"/>
        </w:rPr>
        <w:t xml:space="preserve">adb shell am start -D -n 包名/活动</w:t>
      </w:r>
      <w:r>
        <w:drawing>
          <wp:inline distT="0" distB="0" distL="0" distR="0">
            <wp:extent cx="7067550" cy="706113"/>
            <wp:effectExtent b="0" l="0" r="0" t="0"/>
            <wp:docPr id="26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7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  <w:spacing w:line="240"/>
      </w:pPr>
      <w:r>
        <w:rPr>
          <w:sz w:val="24"/>
          <w:color w:val="000000"/>
        </w:rPr>
        <w:t xml:space="preserve">这个指令是以</w:t>
      </w:r>
      <w:r>
        <w:rPr>
          <w:sz w:val="24"/>
          <w:color w:val="000000"/>
          <w:b w:val="1"/>
        </w:rPr>
        <w:t xml:space="preserve">调试状态</w:t>
      </w:r>
      <w:r>
        <w:rPr>
          <w:sz w:val="24"/>
          <w:color w:val="000000"/>
        </w:rPr>
        <w:t xml:space="preserve">启动我们的应用，会一直等待我们Android Studio附加。</w:t>
      </w:r>
    </w:p>
    <w:p>
      <w:pPr>
        <w:ind w:left="480"/>
        <w:spacing w:line="240"/>
      </w:pPr>
      <w:r/>
      <w:r>
        <w:drawing>
          <wp:inline distT="0" distB="0" distL="0" distR="0">
            <wp:extent cx="3886200" cy="8372475"/>
            <wp:effectExtent b="0" l="0" r="0" t="0"/>
            <wp:docPr id="27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388620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dingding-heading4"/>
        <w:ind/>
        <w:spacing w:line="240"/>
      </w:pPr>
      <w:r>
        <w:rPr>
          <w:sz w:val="24"/>
          <w:color w:val="000000"/>
          <w:b w:val="1"/>
        </w:rPr>
        <w:t xml:space="preserve">2）在vmos-lite中，应用启动前下断点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那么如何在vlite中如何调试呢？既然源码在手，那么我们可以在代码中选择一块合适的地方添加调试器代码。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在handleLaunchActivity方法中，添加。如下图代码：</w:t>
      </w:r>
    </w:p>
    <w:p>
      <w:pPr>
        <w:ind w:firstLine="480"/>
        <w:spacing w:line="240"/>
      </w:pPr>
      <w:r/>
      <w:r>
        <w:drawing>
          <wp:inline distT="0" distB="0" distL="0" distR="0">
            <wp:extent cx="7067550" cy="1303525"/>
            <wp:effectExtent b="0" l="0" r="0" t="0"/>
            <wp:docPr id="28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7067550" cy="13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dingding_code"/>
        <w:shd w:val="clear" w:color="auto" w:fill="D0CECE"/>
      </w:pPr>
      <w:r>
        <w:t xml:space="preserve">if(VirtualClient.getInst().getVirtualClientPkgName().equals("com.google.android.apps.classroom")){</w:t>
        <w:br w:type="textWrapping"/>
        <w:t xml:space="preserve">    Debug.waitForDebugger(); //等待调试器</w:t>
        <w:br w:type="textWrapping"/>
        <w:t xml:space="preserve">}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点击附加还没有改名的进程</w:t>
      </w:r>
    </w:p>
    <w:p>
      <w:pPr>
        <w:ind w:firstLine="480"/>
        <w:spacing w:line="240"/>
      </w:pPr>
      <w:r/>
      <w:r>
        <w:drawing>
          <wp:inline distT="0" distB="0" distL="0" distR="0">
            <wp:extent cx="5181600" cy="4857750"/>
            <wp:effectExtent b="0" l="0" r="0" t="0"/>
            <wp:docPr id="29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5181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</w:rPr>
        <w:t xml:space="preserve">这个过程中应用也会一直等待调试器附加。</w:t>
      </w:r>
    </w:p>
    <w:p>
      <w:pPr>
        <w:pStyle w:val="dingding-heading4"/>
        <w:ind/>
        <w:spacing w:line="240"/>
      </w:pPr>
      <w:r>
        <w:rPr>
          <w:sz w:val="24"/>
          <w:color w:val="000000"/>
          <w:b w:val="1"/>
        </w:rPr>
        <w:t xml:space="preserve">3）乱花渐欲迷人眼其三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在静态分析代码的时候，通常大家jadx或者jeb去分析，但是遇到很大的一块代码逻辑的时候，我们就不知道{} 或者() 这些括号的对应，干扰我们分析代码，难看奥，迷花了眼。jadx和jeb也没有相对于的高亮显示。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jadx表现×</w:t>
      </w:r>
    </w:p>
    <w:p>
      <w:pPr>
        <w:ind w:firstLine="480"/>
        <w:spacing w:line="240"/>
      </w:pPr>
      <w:r/>
      <w:r>
        <w:drawing>
          <wp:inline distT="0" distB="0" distL="0" distR="0">
            <wp:extent cx="2457450" cy="1447800"/>
            <wp:effectExtent b="0" l="0" r="0" t="0"/>
            <wp:docPr id="30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2457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</w:rPr>
        <w:t xml:space="preserve">jeb表现×</w:t>
      </w:r>
    </w:p>
    <w:p>
      <w:pPr>
        <w:ind w:firstLine="480"/>
        <w:spacing w:line="240"/>
      </w:pPr>
      <w:r/>
      <w:r>
        <w:drawing>
          <wp:inline distT="0" distB="0" distL="0" distR="0">
            <wp:extent cx="2686050" cy="781050"/>
            <wp:effectExtent b="0" l="0" r="0" t="0"/>
            <wp:docPr id="31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2686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</w:rPr>
        <w:t xml:space="preserve">Gda √</w:t>
      </w:r>
    </w:p>
    <w:p>
      <w:pPr>
        <w:ind w:firstLine="480"/>
        <w:spacing w:line="240"/>
      </w:pPr>
      <w:r/>
      <w:r>
        <w:drawing>
          <wp:inline distT="0" distB="0" distL="0" distR="0">
            <wp:extent cx="4210050" cy="1409700"/>
            <wp:effectExtent b="0" l="0" r="0" t="0"/>
            <wp:docPr id="32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alphaModFix amt="100000"/>
                    </a:blip>
                    <a:stretch/>
                  </pic:blipFill>
                  <pic:spPr>
                    <a:xfrm rot="0">
                      <a:off x="0" y="0"/>
                      <a:ext cx="4210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  <w:spacing w:line="240"/>
      </w:pPr>
      <w:r>
        <w:rPr>
          <w:sz w:val="24"/>
          <w:color w:val="000000"/>
        </w:rPr>
        <w:t xml:space="preserve">可以看出来gda以不同颜色显示{}括号了</w:t>
      </w:r>
    </w:p>
    <w:p>
      <w:pPr>
        <w:ind/>
        <w:spacing w:line="240"/>
      </w:pPr>
      <w:r/>
    </w:p>
    <w:p>
      <w:pPr>
        <w:ind/>
        <w:spacing w:line="240"/>
      </w:pPr>
      <w:r>
        <w:t xml:space="preserve">附件：</w:t>
      </w:r>
    </w:p>
    <w:p>
      <w:hyperlink r:id="rId36">
        <w:r>
          <w:rPr>
            <w:rStyle w:val="hyperlink"/>
          </w:rPr>
          <w:t xml:space="preserve">请至钉钉文档查看附件《dex2smali.rar》</w:t>
        </w:r>
      </w:hyperlink>
    </w:p>
    <w:p>
      <w:pPr>
        <w:ind/>
        <w:spacing w:line="240"/>
      </w:pPr>
      <w:r/>
    </w:p>
    <w:p>
      <w:pPr>
        <w:ind/>
        <w:spacing w:line="240"/>
      </w:pPr>
      <w:r/>
    </w:p>
    <w:p>
      <w:pPr>
        <w:ind/>
        <w:spacing w:line="240"/>
      </w:pPr>
      <w:r>
        <w:rPr>
          <w:sz w:val="24"/>
          <w:color w:val="000000"/>
        </w:rPr>
        <w:t xml:space="preserve">特别感谢</w:t>
      </w:r>
    </w:p>
    <w:p>
      <w:pPr>
        <w:ind w:firstLine="480"/>
        <w:spacing w:line="240"/>
      </w:pPr>
      <w:r>
        <w:rPr>
          <w:sz w:val="24"/>
          <w:color w:val="000000"/>
        </w:rPr>
        <w:t xml:space="preserve">特别感谢小组兄弟们对我的帮助，还有其他同事们的帮助。</w:t>
      </w:r>
    </w:p>
    <w:p>
      <w:pPr>
        <w:ind/>
        <w:spacing w:line="240"/>
      </w:pPr>
      <w:r/>
    </w:p>
    <w:p>
      <w:pPr>
        <w:ind/>
        <w:spacing w:line="240"/>
      </w:pPr>
      <w:r/>
    </w:p>
    <w:p>
      <w:pPr>
        <w:ind/>
        <w:spacing w:line="240"/>
      </w:pPr>
      <w:r/>
    </w:p>
    <w:p>
      <w:pPr>
        <w:ind w:left="960"/>
        <w:spacing w:line="240"/>
      </w:pPr>
      <w:r/>
    </w:p>
    <w:p>
      <w:pPr>
        <w:ind w:left="960"/>
        <w:spacing w:line="240"/>
      </w:pPr>
      <w:r/>
    </w:p>
    <w:sectPr>
      <w:pgSz w:w="13335" w:h="16830"/>
      <w:pgMar w:top="1440" w:right="1080" w:bottom="1440" w:left="1080" w:header="638.25" w:footer="691.5" w:gutter="0"/>
      <w:type w:val="nextPage"/>
    </w:sectPr>
  </w:body>
</w:document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-heading3">
    <w:name w:val="heading 3"/>
    <w:basedOn w:val="NormalParagraph"/>
    <w:tcPr/>
    <w:pPr>
      <w:keepLines w:val="1"/>
      <w:keepNext w:val="1"/>
      <w:spacing w:before="348" w:after="170" w:lineRule="auto"/>
    </w:pPr>
    <w:rPr>
      <w:sz w:val="22"/>
      <w:b w:val="1"/>
    </w:rPr>
  </w:style>
  <w:style w:type="paragraph" w:default="0" w:styleId="dingding-heading4">
    <w:name w:val="heading 4"/>
    <w:basedOn w:val="NormalParagraph"/>
    <w:tcPr/>
    <w:pPr>
      <w:keepLines w:val="1"/>
      <w:keepNext w:val="1"/>
      <w:spacing w:before="348" w:after="150" w:lineRule="auto"/>
    </w:pPr>
    <w:rPr>
      <w:sz w:val="16"/>
      <w:b w:val="1"/>
    </w:rPr>
  </w:style>
  <w:style w:type="paragraph" w:default="0" w:styleId="dingding-heading5">
    <w:name w:val="heading 5"/>
    <w:basedOn w:val="NormalParagraph"/>
    <w:tcPr/>
    <w:pPr>
      <w:keepLines w:val="1"/>
      <w:keepNext w:val="1"/>
      <w:spacing w:before="348" w:after="130" w:lineRule="auto"/>
    </w:pPr>
    <w:rPr>
      <w:sz w:val="10"/>
      <w:b w:val="1"/>
    </w:rPr>
  </w:style>
  <w:style w:type="paragraph" w:default="0" w:styleId="dingding_code">
    <w:name w:val="钉钉文档代码块"/>
    <w:tcPr/>
  </w:style>
  <w:style w:type="paragraph" w:default="1" w:styleId="docDefaults">
    <w:name w:val="dingdoc normal"/>
    <w:tcPr/>
    <w:pPr>
      <w:spacing/>
    </w:pPr>
  </w:style>
  <w:style w:type="character" w:default="0" w:styleId="hyperlink">
    <w:name w:val="Hyperlink"/>
    <w:basedOn w:val="NormalCharacter"/>
    <w:tcPr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image" Target="media/image1.png" />
  <Relationship Id="rId5" Type="http://schemas.openxmlformats.org/officeDocument/2006/relationships/image" Target="media/image2.png" />
  <Relationship Id="rId6" Type="http://schemas.openxmlformats.org/officeDocument/2006/relationships/image" Target="media/image3.png" />
  <Relationship Id="rId7" Type="http://schemas.openxmlformats.org/officeDocument/2006/relationships/image" Target="media/image4.png" />
  <Relationship Id="rId8" Type="http://schemas.openxmlformats.org/officeDocument/2006/relationships/image" Target="media/image5.png" />
  <Relationship Id="rId9" Type="http://schemas.openxmlformats.org/officeDocument/2006/relationships/image" Target="media/image6.png" />
  <Relationship Id="rId10" Type="http://schemas.openxmlformats.org/officeDocument/2006/relationships/image" Target="media/image7.png" />
  <Relationship Id="rId11" Type="http://schemas.openxmlformats.org/officeDocument/2006/relationships/image" Target="media/image8.png" />
  <Relationship Id="rId12" Type="http://schemas.openxmlformats.org/officeDocument/2006/relationships/image" Target="media/image9.png" />
  <Relationship Id="rId13" Type="http://schemas.openxmlformats.org/officeDocument/2006/relationships/image" Target="media/image10.png" />
  <Relationship Id="rId14" Type="http://schemas.openxmlformats.org/officeDocument/2006/relationships/image" Target="media/image11.png" />
  <Relationship Id="rId15" Type="http://schemas.openxmlformats.org/officeDocument/2006/relationships/image" Target="media/image12.png" />
  <Relationship Id="rId16" Type="http://schemas.openxmlformats.org/officeDocument/2006/relationships/image" Target="media/image13.png" />
  <Relationship Id="rId17" Type="http://schemas.openxmlformats.org/officeDocument/2006/relationships/image" Target="media/image14.png" />
  <Relationship Id="rId18" Type="http://schemas.openxmlformats.org/officeDocument/2006/relationships/image" Target="media/image15.png" />
  <Relationship Id="rId19" Type="http://schemas.openxmlformats.org/officeDocument/2006/relationships/image" Target="media/image16.png" />
  <Relationship Id="rId20" Type="http://schemas.openxmlformats.org/officeDocument/2006/relationships/image" Target="media/image17.png" />
  <Relationship Id="rId21" Type="http://schemas.openxmlformats.org/officeDocument/2006/relationships/image" Target="media/image18.png" />
  <Relationship Id="rId22" Type="http://schemas.openxmlformats.org/officeDocument/2006/relationships/image" Target="media/image19.png" />
  <Relationship Id="rId23" Type="http://schemas.openxmlformats.org/officeDocument/2006/relationships/image" Target="media/image20.png" />
  <Relationship Id="rId24" Type="http://schemas.openxmlformats.org/officeDocument/2006/relationships/image" Target="media/image21.png" />
  <Relationship Id="rId25" Type="http://schemas.openxmlformats.org/officeDocument/2006/relationships/image" Target="media/image22.png" />
  <Relationship Id="rId26" Type="http://schemas.openxmlformats.org/officeDocument/2006/relationships/image" Target="media/image23.png" />
  <Relationship Id="rId27" Type="http://schemas.openxmlformats.org/officeDocument/2006/relationships/image" Target="media/image24.png" />
  <Relationship Id="rId28" Type="http://schemas.openxmlformats.org/officeDocument/2006/relationships/image" Target="media/image25.png" />
  <Relationship Id="rId29" Type="http://schemas.openxmlformats.org/officeDocument/2006/relationships/image" Target="media/image26.png" />
  <Relationship Id="rId30" Type="http://schemas.openxmlformats.org/officeDocument/2006/relationships/image" Target="media/image27.png" />
  <Relationship Id="rId31" Type="http://schemas.openxmlformats.org/officeDocument/2006/relationships/image" Target="media/image28.png" />
  <Relationship Id="rId32" Type="http://schemas.openxmlformats.org/officeDocument/2006/relationships/image" Target="media/image29.png" />
  <Relationship Id="rId33" Type="http://schemas.openxmlformats.org/officeDocument/2006/relationships/image" Target="media/image30.png" />
  <Relationship Id="rId34" Type="http://schemas.openxmlformats.org/officeDocument/2006/relationships/image" Target="media/image31.png" />
  <Relationship Id="rId35" Type="http://schemas.openxmlformats.org/officeDocument/2006/relationships/image" Target="media/image32.png" />
  <Relationship Id="rId36" Type="http://schemas.openxmlformats.org/officeDocument/2006/relationships/hyperlink" Target="https://alidocs.dingtalk.com/i/nodes/Obva6QBXJwD5v1m1U3vM3Gba8n4qY5Pr?doc_type=wiki_doc&amp;iframeQuery=anchorId%253DX02lhshbmr80nnztxl2brbp" TargetMode="External" />
  <Relationship Id="rId1" Type="http://schemas.openxmlformats.org/officeDocument/2006/relationships/styles" Target="styles.xml" />
  <Relationship Id="rId2" Type="http://schemas.openxmlformats.org/officeDocument/2006/relationships/settings" Target="settings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