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5BA1" w14:textId="3A8A99F5" w:rsidR="00075D8A" w:rsidRDefault="00075D8A" w:rsidP="00075D8A">
      <w:pPr>
        <w:pStyle w:val="Title"/>
        <w:jc w:val="center"/>
      </w:pPr>
      <w:r>
        <w:t xml:space="preserve">Lab </w:t>
      </w:r>
      <w:r w:rsidR="003C791C">
        <w:t>5</w:t>
      </w:r>
    </w:p>
    <w:p w14:paraId="45031857" w14:textId="43071B9E" w:rsidR="00075D8A" w:rsidRDefault="003C791C" w:rsidP="00075D8A">
      <w:pPr>
        <w:pStyle w:val="Heading1"/>
        <w:jc w:val="center"/>
      </w:pPr>
      <w:r>
        <w:t>Sequential Logic</w:t>
      </w:r>
    </w:p>
    <w:p w14:paraId="067E4638" w14:textId="24417575" w:rsidR="00075D8A" w:rsidRDefault="00075D8A" w:rsidP="00075D8A">
      <w:pPr>
        <w:pStyle w:val="Heading2"/>
        <w:jc w:val="center"/>
      </w:pPr>
      <w:r>
        <w:t>Connor Aksama – 1778028</w:t>
      </w:r>
    </w:p>
    <w:p w14:paraId="08F6E4AE" w14:textId="5E5505D7" w:rsidR="00075D8A" w:rsidRDefault="00075D8A" w:rsidP="00075D8A"/>
    <w:p w14:paraId="7ECDE317" w14:textId="41FEC982" w:rsidR="00DD3A58" w:rsidRPr="00552B73" w:rsidRDefault="003C791C" w:rsidP="00075D8A">
      <w:pPr>
        <w:rPr>
          <w:rStyle w:val="SubtleEmphasis"/>
        </w:rPr>
      </w:pPr>
      <w:r>
        <w:rPr>
          <w:rStyle w:val="SubtleEmphasis"/>
        </w:rPr>
        <w:t>A drawing of your Finite State Machine</w:t>
      </w:r>
      <w:r w:rsidR="00CE551B">
        <w:rPr>
          <w:rStyle w:val="SubtleEmphasis"/>
        </w:rPr>
        <w:t>.</w:t>
      </w:r>
    </w:p>
    <w:p w14:paraId="02682F5F" w14:textId="02A30E92" w:rsidR="007049B3" w:rsidRDefault="007662F8" w:rsidP="006A756E">
      <w:pPr>
        <w:jc w:val="center"/>
        <w:rPr>
          <w:i/>
          <w:iCs/>
        </w:rPr>
      </w:pPr>
      <w:r w:rsidRPr="007662F8">
        <w:rPr>
          <w:i/>
          <w:iCs/>
        </w:rPr>
        <w:drawing>
          <wp:inline distT="0" distB="0" distL="0" distR="0" wp14:anchorId="4472A412" wp14:editId="3976DD18">
            <wp:extent cx="3790950" cy="2871969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4" cy="287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BD42" w14:textId="5E7935B5" w:rsidR="00BF4AFD" w:rsidRDefault="007662F8" w:rsidP="006A756E">
      <w:pPr>
        <w:jc w:val="center"/>
        <w:rPr>
          <w:rFonts w:cstheme="minorHAnsi"/>
        </w:rPr>
      </w:pPr>
      <w:r>
        <w:t xml:space="preserve">A drawing of the Finite State Machine used for this lab. Transitions are shown as </w:t>
      </w:r>
      <w:r w:rsidR="005650B4">
        <w:rPr>
          <w:rFonts w:ascii="Courier New" w:hAnsi="Courier New" w:cs="Courier New"/>
        </w:rPr>
        <w:t xml:space="preserve">XY/ABC </w:t>
      </w:r>
      <w:r w:rsidR="005650B4">
        <w:rPr>
          <w:rFonts w:cstheme="minorHAnsi"/>
        </w:rPr>
        <w:t xml:space="preserve">where </w:t>
      </w:r>
      <w:r w:rsidR="005650B4">
        <w:rPr>
          <w:rFonts w:ascii="Courier New" w:hAnsi="Courier New" w:cs="Courier New"/>
        </w:rPr>
        <w:t xml:space="preserve">XY </w:t>
      </w:r>
      <w:r w:rsidR="005650B4">
        <w:rPr>
          <w:rFonts w:cstheme="minorHAnsi"/>
        </w:rPr>
        <w:t xml:space="preserve">gives the input to cause the transition, and </w:t>
      </w:r>
      <w:r w:rsidR="005650B4">
        <w:rPr>
          <w:rFonts w:ascii="Courier New" w:hAnsi="Courier New" w:cs="Courier New"/>
        </w:rPr>
        <w:t xml:space="preserve">ABC </w:t>
      </w:r>
      <w:r w:rsidR="005650B4">
        <w:rPr>
          <w:rFonts w:cstheme="minorHAnsi"/>
        </w:rPr>
        <w:t>gives the output of the FSM.</w:t>
      </w:r>
    </w:p>
    <w:p w14:paraId="6B0E3D5D" w14:textId="77777777" w:rsidR="005650B4" w:rsidRPr="005650B4" w:rsidRDefault="005650B4" w:rsidP="006A756E">
      <w:pPr>
        <w:jc w:val="center"/>
        <w:rPr>
          <w:rFonts w:cstheme="minorHAnsi"/>
        </w:rPr>
      </w:pPr>
    </w:p>
    <w:p w14:paraId="5ED773A9" w14:textId="6EC1E70B" w:rsidR="002B6F63" w:rsidRDefault="005B5E27" w:rsidP="002B6F63">
      <w:pPr>
        <w:rPr>
          <w:rStyle w:val="SubtleEmphasis"/>
        </w:rPr>
      </w:pPr>
      <w:r>
        <w:rPr>
          <w:rStyle w:val="SubtleEmphasis"/>
        </w:rPr>
        <w:t>A screenshot of the ModelSim simulation</w:t>
      </w:r>
      <w:r w:rsidR="00552B73">
        <w:rPr>
          <w:rStyle w:val="SubtleEmphasis"/>
        </w:rPr>
        <w:t xml:space="preserve">s you will demonstrate </w:t>
      </w:r>
      <w:r w:rsidR="005650B4">
        <w:rPr>
          <w:rStyle w:val="SubtleEmphasis"/>
        </w:rPr>
        <w:t>in-person.</w:t>
      </w:r>
    </w:p>
    <w:p w14:paraId="5599922E" w14:textId="38CB531A" w:rsidR="00CD0451" w:rsidRDefault="00C56F0F" w:rsidP="000961BC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Runway Lights </w:t>
      </w:r>
      <w:r w:rsidR="00990B32">
        <w:rPr>
          <w:rStyle w:val="SubtleEmphasis"/>
          <w:i w:val="0"/>
          <w:iCs w:val="0"/>
          <w:color w:val="auto"/>
        </w:rPr>
        <w:t>Circuit Simulation</w:t>
      </w:r>
    </w:p>
    <w:p w14:paraId="68016B4D" w14:textId="14B477C4" w:rsidR="00CD0451" w:rsidRDefault="00C56F0F" w:rsidP="00003F77">
      <w:pPr>
        <w:jc w:val="center"/>
        <w:rPr>
          <w:rStyle w:val="SubtleEmphasis"/>
          <w:i w:val="0"/>
          <w:iCs w:val="0"/>
          <w:color w:val="auto"/>
        </w:rPr>
      </w:pPr>
      <w:r w:rsidRPr="00C56F0F">
        <w:rPr>
          <w:rStyle w:val="SubtleEmphasis"/>
          <w:i w:val="0"/>
          <w:iCs w:val="0"/>
          <w:color w:val="auto"/>
        </w:rPr>
        <w:drawing>
          <wp:inline distT="0" distB="0" distL="0" distR="0" wp14:anchorId="6A634F8D" wp14:editId="722283B7">
            <wp:extent cx="594360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5EAE" w14:textId="37DCC1E9" w:rsidR="004D2F2B" w:rsidRPr="00375CCD" w:rsidRDefault="00990B32" w:rsidP="00650A2E">
      <w:pPr>
        <w:jc w:val="center"/>
        <w:rPr>
          <w:rStyle w:val="SubtleEmphasis"/>
          <w:rFonts w:cstheme="minorHAnsi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This screenshot shows output for all of the possible state transitions in this circuit’s FSM. </w:t>
      </w:r>
      <w:r w:rsidR="00995ECF">
        <w:rPr>
          <w:rStyle w:val="SubtleEmphasis"/>
          <w:i w:val="0"/>
          <w:iCs w:val="0"/>
          <w:color w:val="auto"/>
        </w:rPr>
        <w:t xml:space="preserve">The positive clock edge occurs at each of the horizontal gray lines, and the output </w:t>
      </w:r>
      <w:r w:rsidR="00A26D86">
        <w:rPr>
          <w:rStyle w:val="SubtleEmphasis"/>
          <w:i w:val="0"/>
          <w:iCs w:val="0"/>
          <w:color w:val="auto"/>
        </w:rPr>
        <w:t xml:space="preserve">signal, “pattern” for that sampled input </w:t>
      </w:r>
      <w:r w:rsidR="00833459">
        <w:rPr>
          <w:rStyle w:val="SubtleEmphasis"/>
          <w:i w:val="0"/>
          <w:iCs w:val="0"/>
          <w:color w:val="auto"/>
        </w:rPr>
        <w:t>occurs halfway between the clock’s period.</w:t>
      </w:r>
    </w:p>
    <w:p w14:paraId="426A3257" w14:textId="77777777" w:rsidR="00BF4AFD" w:rsidRDefault="00BF4AF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br w:type="page"/>
      </w:r>
    </w:p>
    <w:p w14:paraId="035D1ED1" w14:textId="35F05A88" w:rsidR="00235673" w:rsidRDefault="00D85C63" w:rsidP="00235673">
      <w:pPr>
        <w:rPr>
          <w:rStyle w:val="SubtleEmphasis"/>
        </w:rPr>
      </w:pPr>
      <w:r>
        <w:rPr>
          <w:rStyle w:val="SubtleEmphasis"/>
        </w:rPr>
        <w:lastRenderedPageBreak/>
        <w:t>A screenshot of the “Resource Utilization by Entity” page, showing your design’s computed size.</w:t>
      </w:r>
    </w:p>
    <w:p w14:paraId="7BBD3089" w14:textId="669B30C7" w:rsidR="00235673" w:rsidRDefault="00283A4A" w:rsidP="00235673">
      <w:pPr>
        <w:jc w:val="center"/>
        <w:rPr>
          <w:noProof/>
          <w:color w:val="404040" w:themeColor="text1" w:themeTint="BF"/>
        </w:rPr>
      </w:pPr>
      <w:r w:rsidRPr="00283A4A">
        <w:rPr>
          <w:noProof/>
          <w:color w:val="404040" w:themeColor="text1" w:themeTint="BF"/>
        </w:rPr>
        <w:drawing>
          <wp:inline distT="0" distB="0" distL="0" distR="0" wp14:anchorId="6AAB3980" wp14:editId="79E1BD19">
            <wp:extent cx="5943600" cy="54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6C2" w14:textId="5E807702" w:rsidR="00BF4AFD" w:rsidRDefault="00283A4A" w:rsidP="00003F77">
      <w:pP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Resource utilization for </w:t>
      </w:r>
      <w:r w:rsidR="00A607B9">
        <w:rPr>
          <w:rStyle w:val="SubtleEmphasis"/>
          <w:i w:val="0"/>
          <w:iCs w:val="0"/>
          <w:color w:val="auto"/>
        </w:rPr>
        <w:t xml:space="preserve">the Lab 5 top-level module. [clock_divider:cdiv] </w:t>
      </w:r>
      <w:r w:rsidR="00C547BB">
        <w:rPr>
          <w:rStyle w:val="SubtleEmphasis"/>
          <w:i w:val="0"/>
          <w:iCs w:val="0"/>
          <w:color w:val="auto"/>
        </w:rPr>
        <w:t xml:space="preserve">is the clock dividing module </w:t>
      </w:r>
      <w:r w:rsidR="00744B25">
        <w:rPr>
          <w:rStyle w:val="SubtleEmphasis"/>
          <w:i w:val="0"/>
          <w:iCs w:val="0"/>
          <w:color w:val="auto"/>
        </w:rPr>
        <w:t xml:space="preserve">used by this design, and [seatac:indicator] is the instance of the </w:t>
      </w:r>
      <w:r w:rsidR="0034088E">
        <w:rPr>
          <w:rStyle w:val="SubtleEmphasis"/>
          <w:i w:val="0"/>
          <w:iCs w:val="0"/>
          <w:color w:val="auto"/>
        </w:rPr>
        <w:t>runway lights circuit implementation.</w:t>
      </w:r>
    </w:p>
    <w:p w14:paraId="7582AF0E" w14:textId="77777777" w:rsidR="00BF4AFD" w:rsidRPr="00F5065B" w:rsidRDefault="00BF4AFD" w:rsidP="00003F77">
      <w:pPr>
        <w:jc w:val="center"/>
        <w:rPr>
          <w:rStyle w:val="SubtleEmphasis"/>
          <w:i w:val="0"/>
          <w:iCs w:val="0"/>
          <w:color w:val="auto"/>
        </w:rPr>
      </w:pPr>
    </w:p>
    <w:p w14:paraId="5C8ADFD2" w14:textId="0C6A2B09" w:rsidR="001A6D1E" w:rsidRDefault="001A6D1E" w:rsidP="00CE19F2">
      <w:pPr>
        <w:pStyle w:val="Heading3"/>
      </w:pPr>
      <w:r w:rsidRPr="001A6D1E">
        <w:t>Time Estimation</w:t>
      </w:r>
      <w:r w:rsidR="00BB6F2D" w:rsidRPr="001A6D1E">
        <w:t xml:space="preserve"> </w:t>
      </w:r>
    </w:p>
    <w:p w14:paraId="6001A00E" w14:textId="77777777" w:rsidR="00CE19F2" w:rsidRPr="00CE19F2" w:rsidRDefault="00CE19F2" w:rsidP="00CE19F2"/>
    <w:p w14:paraId="2042B64F" w14:textId="0A4A12BD" w:rsidR="001A6D1E" w:rsidRPr="001A6D1E" w:rsidRDefault="001A6D1E" w:rsidP="001A6D1E">
      <w:r>
        <w:t xml:space="preserve">This </w:t>
      </w:r>
      <w:r w:rsidR="00E20D1D">
        <w:t xml:space="preserve">lab took approximately </w:t>
      </w:r>
      <w:r w:rsidR="00A76C82">
        <w:t>4</w:t>
      </w:r>
      <w:r w:rsidR="00E20D1D">
        <w:t xml:space="preserve"> hours, in total, to complete.</w:t>
      </w:r>
    </w:p>
    <w:sectPr w:rsidR="001A6D1E" w:rsidRPr="001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C4F"/>
    <w:multiLevelType w:val="hybridMultilevel"/>
    <w:tmpl w:val="A3C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44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8A"/>
    <w:rsid w:val="0000125C"/>
    <w:rsid w:val="00003F77"/>
    <w:rsid w:val="00014587"/>
    <w:rsid w:val="000661AD"/>
    <w:rsid w:val="00075D8A"/>
    <w:rsid w:val="0008374D"/>
    <w:rsid w:val="00087C99"/>
    <w:rsid w:val="000961BC"/>
    <w:rsid w:val="000A45F8"/>
    <w:rsid w:val="000C2F63"/>
    <w:rsid w:val="000D51AA"/>
    <w:rsid w:val="000E2BD6"/>
    <w:rsid w:val="000E353C"/>
    <w:rsid w:val="000F24B4"/>
    <w:rsid w:val="00104408"/>
    <w:rsid w:val="00133939"/>
    <w:rsid w:val="001508C5"/>
    <w:rsid w:val="0015667E"/>
    <w:rsid w:val="001918FD"/>
    <w:rsid w:val="001978B4"/>
    <w:rsid w:val="001A6D1E"/>
    <w:rsid w:val="00223FAB"/>
    <w:rsid w:val="00235673"/>
    <w:rsid w:val="00235E04"/>
    <w:rsid w:val="00247275"/>
    <w:rsid w:val="00251747"/>
    <w:rsid w:val="00256B92"/>
    <w:rsid w:val="00282E99"/>
    <w:rsid w:val="00283A4A"/>
    <w:rsid w:val="002940ED"/>
    <w:rsid w:val="002A39C4"/>
    <w:rsid w:val="002A4537"/>
    <w:rsid w:val="002B6F63"/>
    <w:rsid w:val="002C0262"/>
    <w:rsid w:val="002D0E36"/>
    <w:rsid w:val="002F35C7"/>
    <w:rsid w:val="002F421B"/>
    <w:rsid w:val="00310D56"/>
    <w:rsid w:val="0032066F"/>
    <w:rsid w:val="00333E96"/>
    <w:rsid w:val="0034088E"/>
    <w:rsid w:val="00347177"/>
    <w:rsid w:val="0036246C"/>
    <w:rsid w:val="00375CCD"/>
    <w:rsid w:val="003854C1"/>
    <w:rsid w:val="003C16A2"/>
    <w:rsid w:val="003C791C"/>
    <w:rsid w:val="00437084"/>
    <w:rsid w:val="004548B0"/>
    <w:rsid w:val="004616EB"/>
    <w:rsid w:val="004834EC"/>
    <w:rsid w:val="00485A90"/>
    <w:rsid w:val="004A00B9"/>
    <w:rsid w:val="004A726C"/>
    <w:rsid w:val="004C3A64"/>
    <w:rsid w:val="004D2F2B"/>
    <w:rsid w:val="004E3147"/>
    <w:rsid w:val="004E6327"/>
    <w:rsid w:val="00501374"/>
    <w:rsid w:val="00513300"/>
    <w:rsid w:val="00552B73"/>
    <w:rsid w:val="00553C18"/>
    <w:rsid w:val="005650B4"/>
    <w:rsid w:val="00584918"/>
    <w:rsid w:val="005A54DF"/>
    <w:rsid w:val="005A7EF1"/>
    <w:rsid w:val="005B5E27"/>
    <w:rsid w:val="005F2CC6"/>
    <w:rsid w:val="006347D6"/>
    <w:rsid w:val="00650A2E"/>
    <w:rsid w:val="006550F3"/>
    <w:rsid w:val="006607B4"/>
    <w:rsid w:val="00672755"/>
    <w:rsid w:val="006815A9"/>
    <w:rsid w:val="006947E7"/>
    <w:rsid w:val="006A1A64"/>
    <w:rsid w:val="006A756E"/>
    <w:rsid w:val="006B4A0D"/>
    <w:rsid w:val="00701921"/>
    <w:rsid w:val="007049B3"/>
    <w:rsid w:val="00717008"/>
    <w:rsid w:val="00734542"/>
    <w:rsid w:val="00744B25"/>
    <w:rsid w:val="007662F8"/>
    <w:rsid w:val="00795DF4"/>
    <w:rsid w:val="00833459"/>
    <w:rsid w:val="008567FA"/>
    <w:rsid w:val="00872ACE"/>
    <w:rsid w:val="00890881"/>
    <w:rsid w:val="00893C04"/>
    <w:rsid w:val="00895CEB"/>
    <w:rsid w:val="008A0AFD"/>
    <w:rsid w:val="008B291F"/>
    <w:rsid w:val="00910B1D"/>
    <w:rsid w:val="00915E52"/>
    <w:rsid w:val="00930F8B"/>
    <w:rsid w:val="00980CD6"/>
    <w:rsid w:val="00990B32"/>
    <w:rsid w:val="00995ECF"/>
    <w:rsid w:val="009A462E"/>
    <w:rsid w:val="009E488E"/>
    <w:rsid w:val="00A07638"/>
    <w:rsid w:val="00A109CE"/>
    <w:rsid w:val="00A14455"/>
    <w:rsid w:val="00A26D86"/>
    <w:rsid w:val="00A32BD0"/>
    <w:rsid w:val="00A352F8"/>
    <w:rsid w:val="00A607B9"/>
    <w:rsid w:val="00A76C82"/>
    <w:rsid w:val="00A93277"/>
    <w:rsid w:val="00AB30B2"/>
    <w:rsid w:val="00AC19DD"/>
    <w:rsid w:val="00AD13D7"/>
    <w:rsid w:val="00AD2FD8"/>
    <w:rsid w:val="00AD59AB"/>
    <w:rsid w:val="00AE5ED4"/>
    <w:rsid w:val="00AE7A62"/>
    <w:rsid w:val="00B24F54"/>
    <w:rsid w:val="00B26368"/>
    <w:rsid w:val="00B90EB5"/>
    <w:rsid w:val="00BB6F2D"/>
    <w:rsid w:val="00BC788F"/>
    <w:rsid w:val="00BF4AFD"/>
    <w:rsid w:val="00C12D9F"/>
    <w:rsid w:val="00C44B10"/>
    <w:rsid w:val="00C547BB"/>
    <w:rsid w:val="00C55911"/>
    <w:rsid w:val="00C56F0F"/>
    <w:rsid w:val="00C6566C"/>
    <w:rsid w:val="00C81F02"/>
    <w:rsid w:val="00CD0451"/>
    <w:rsid w:val="00CE19F2"/>
    <w:rsid w:val="00CE551B"/>
    <w:rsid w:val="00D00C78"/>
    <w:rsid w:val="00D77FF1"/>
    <w:rsid w:val="00D81AC2"/>
    <w:rsid w:val="00D85C63"/>
    <w:rsid w:val="00DA427D"/>
    <w:rsid w:val="00DD3A58"/>
    <w:rsid w:val="00DE3A3F"/>
    <w:rsid w:val="00DE3D36"/>
    <w:rsid w:val="00DE4B3B"/>
    <w:rsid w:val="00DF5919"/>
    <w:rsid w:val="00E01A69"/>
    <w:rsid w:val="00E1773D"/>
    <w:rsid w:val="00E20D1D"/>
    <w:rsid w:val="00E524FC"/>
    <w:rsid w:val="00EB4562"/>
    <w:rsid w:val="00EE5DC9"/>
    <w:rsid w:val="00EF1D42"/>
    <w:rsid w:val="00F05E76"/>
    <w:rsid w:val="00F5065B"/>
    <w:rsid w:val="00F72878"/>
    <w:rsid w:val="00F90AAE"/>
    <w:rsid w:val="00FA2CBC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E70F"/>
  <w15:chartTrackingRefBased/>
  <w15:docId w15:val="{78803ACF-8983-4719-BEEB-5054D25B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7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B6F63"/>
    <w:rPr>
      <w:i/>
      <w:iCs/>
    </w:rPr>
  </w:style>
  <w:style w:type="character" w:customStyle="1" w:styleId="textlayer--absolute">
    <w:name w:val="textlayer--absolute"/>
    <w:basedOn w:val="DefaultParagraphFont"/>
    <w:rsid w:val="006947E7"/>
  </w:style>
  <w:style w:type="table" w:styleId="TableGrid">
    <w:name w:val="Table Grid"/>
    <w:basedOn w:val="TableNormal"/>
    <w:uiPriority w:val="39"/>
    <w:rsid w:val="00014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Aksama</dc:creator>
  <cp:keywords/>
  <dc:description/>
  <cp:lastModifiedBy>Connor Aksama</cp:lastModifiedBy>
  <cp:revision>150</cp:revision>
  <dcterms:created xsi:type="dcterms:W3CDTF">2022-04-06T05:42:00Z</dcterms:created>
  <dcterms:modified xsi:type="dcterms:W3CDTF">2022-05-03T21:40:00Z</dcterms:modified>
</cp:coreProperties>
</file>