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5BA1" w14:textId="4808D0AC" w:rsidR="00075D8A" w:rsidRDefault="00075D8A" w:rsidP="00075D8A">
      <w:pPr>
        <w:pStyle w:val="Title"/>
        <w:jc w:val="center"/>
      </w:pPr>
      <w:r>
        <w:t xml:space="preserve">Lab </w:t>
      </w:r>
      <w:r w:rsidR="00A3535C">
        <w:t>6</w:t>
      </w:r>
    </w:p>
    <w:p w14:paraId="45031857" w14:textId="30872C55" w:rsidR="00075D8A" w:rsidRDefault="00206C3D" w:rsidP="00075D8A">
      <w:pPr>
        <w:pStyle w:val="Heading1"/>
        <w:jc w:val="center"/>
      </w:pPr>
      <w:r>
        <w:t xml:space="preserve">Communicating </w:t>
      </w:r>
      <w:r w:rsidR="003C791C">
        <w:t>Sequential Logic</w:t>
      </w:r>
    </w:p>
    <w:p w14:paraId="067E4638" w14:textId="24417575" w:rsidR="00075D8A" w:rsidRDefault="00075D8A" w:rsidP="00075D8A">
      <w:pPr>
        <w:pStyle w:val="Heading2"/>
        <w:jc w:val="center"/>
      </w:pPr>
      <w:r>
        <w:t>Connor Aksama – 1778028</w:t>
      </w:r>
    </w:p>
    <w:p w14:paraId="08F6E4AE" w14:textId="5E5505D7" w:rsidR="00075D8A" w:rsidRDefault="00075D8A" w:rsidP="00075D8A"/>
    <w:p w14:paraId="7ECDE317" w14:textId="507C568E" w:rsidR="00DD3A58" w:rsidRDefault="00B34FF1" w:rsidP="00075D8A">
      <w:pPr>
        <w:rPr>
          <w:rStyle w:val="SubtleEmphasis"/>
        </w:rPr>
      </w:pPr>
      <w:r>
        <w:rPr>
          <w:rStyle w:val="SubtleEmphasis"/>
        </w:rPr>
        <w:t>The top-level block diagram, showing the major modules and how they are interconnected</w:t>
      </w:r>
      <w:r w:rsidR="00CE551B">
        <w:rPr>
          <w:rStyle w:val="SubtleEmphasis"/>
        </w:rPr>
        <w:t>.</w:t>
      </w:r>
    </w:p>
    <w:p w14:paraId="4D115995" w14:textId="2FE61695" w:rsidR="005B04AB" w:rsidRPr="00552B73" w:rsidRDefault="005B04AB" w:rsidP="005B04AB">
      <w:pPr>
        <w:jc w:val="center"/>
        <w:rPr>
          <w:rStyle w:val="SubtleEmphasis"/>
        </w:rPr>
      </w:pPr>
      <w:r>
        <w:t>Tug-of-War Top Level Block Diagram</w:t>
      </w:r>
    </w:p>
    <w:p w14:paraId="02682F5F" w14:textId="0C6B6415" w:rsidR="007049B3" w:rsidRDefault="008C0E4A" w:rsidP="006A756E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C9E8100" wp14:editId="44735645">
            <wp:extent cx="5413096" cy="5217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30" cy="521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BD42" w14:textId="5E1C0F11" w:rsidR="00BF4AFD" w:rsidRDefault="00FF2B87" w:rsidP="006A756E">
      <w:pPr>
        <w:jc w:val="center"/>
      </w:pPr>
      <w:r>
        <w:t xml:space="preserve">The top-level block diagram of the major modules in this lab. </w:t>
      </w:r>
      <w:r w:rsidR="0053017A">
        <w:t xml:space="preserve">The </w:t>
      </w:r>
      <w:r w:rsidR="0053017A" w:rsidRPr="00724058">
        <w:rPr>
          <w:rFonts w:ascii="Courier New" w:hAnsi="Courier New" w:cs="Courier New"/>
        </w:rPr>
        <w:t>lights</w:t>
      </w:r>
      <w:r w:rsidR="0053017A">
        <w:t xml:space="preserve"> block </w:t>
      </w:r>
      <w:r w:rsidR="00B44538">
        <w:t>abstracts 9 individual light-controlling modules (See below).</w:t>
      </w:r>
      <w:r w:rsidR="00A13220">
        <w:t xml:space="preserve"> </w:t>
      </w:r>
      <w:r w:rsidR="00A13220" w:rsidRPr="001721CD">
        <w:rPr>
          <w:rFonts w:ascii="Courier New" w:hAnsi="Courier New" w:cs="Courier New"/>
        </w:rPr>
        <w:t>DFF</w:t>
      </w:r>
      <w:r w:rsidR="00A13220">
        <w:t xml:space="preserve"> blocks </w:t>
      </w:r>
      <w:r w:rsidR="00C60244">
        <w:t xml:space="preserve">are used to stabilize direct user input, the </w:t>
      </w:r>
      <w:proofErr w:type="spellStart"/>
      <w:r w:rsidR="00C60244" w:rsidRPr="001721CD">
        <w:rPr>
          <w:rFonts w:ascii="Courier New" w:hAnsi="Courier New" w:cs="Courier New"/>
        </w:rPr>
        <w:t>user_input</w:t>
      </w:r>
      <w:proofErr w:type="spellEnd"/>
      <w:r w:rsidR="00C60244">
        <w:t xml:space="preserve"> block </w:t>
      </w:r>
      <w:r w:rsidR="00C45928">
        <w:t xml:space="preserve">detects the moment an input toggles high, </w:t>
      </w:r>
      <w:r w:rsidR="001721CD">
        <w:t xml:space="preserve">and </w:t>
      </w:r>
      <w:r w:rsidR="00C45928">
        <w:t xml:space="preserve">the </w:t>
      </w:r>
      <w:r w:rsidR="00C45928" w:rsidRPr="001721CD">
        <w:rPr>
          <w:rFonts w:ascii="Courier New" w:hAnsi="Courier New" w:cs="Courier New"/>
        </w:rPr>
        <w:t>victory</w:t>
      </w:r>
      <w:r w:rsidR="00C45928">
        <w:t xml:space="preserve"> block controls the HEX0 display</w:t>
      </w:r>
      <w:r w:rsidR="001721CD">
        <w:t xml:space="preserve"> and feeds back a </w:t>
      </w:r>
      <w:proofErr w:type="spellStart"/>
      <w:r w:rsidR="001721CD" w:rsidRPr="001721CD">
        <w:rPr>
          <w:rFonts w:ascii="Courier New" w:hAnsi="Courier New" w:cs="Courier New"/>
        </w:rPr>
        <w:t>game_over</w:t>
      </w:r>
      <w:proofErr w:type="spellEnd"/>
      <w:r w:rsidR="001721CD">
        <w:t xml:space="preserve"> state to each light module.</w:t>
      </w:r>
    </w:p>
    <w:p w14:paraId="164EFDD7" w14:textId="6F6CEC42" w:rsidR="005B04AB" w:rsidRDefault="005B04AB" w:rsidP="006A756E">
      <w:pPr>
        <w:jc w:val="center"/>
      </w:pPr>
    </w:p>
    <w:p w14:paraId="40B080EF" w14:textId="1765E6FF" w:rsidR="005B04AB" w:rsidRDefault="005B04AB" w:rsidP="006A756E">
      <w:pPr>
        <w:jc w:val="center"/>
      </w:pPr>
      <w:r>
        <w:rPr>
          <w:rFonts w:ascii="Courier New" w:hAnsi="Courier New" w:cs="Courier New"/>
        </w:rPr>
        <w:t>l</w:t>
      </w:r>
      <w:r w:rsidRPr="005B04AB">
        <w:rPr>
          <w:rFonts w:ascii="Courier New" w:hAnsi="Courier New" w:cs="Courier New"/>
        </w:rPr>
        <w:t>ights</w:t>
      </w:r>
      <w:r>
        <w:t xml:space="preserve"> Block Top Level Block Diagram</w:t>
      </w:r>
    </w:p>
    <w:p w14:paraId="015DE04F" w14:textId="6D8FF033" w:rsidR="00B44538" w:rsidRDefault="00FA652A" w:rsidP="008D7E34">
      <w:pPr>
        <w:rPr>
          <w:rFonts w:cstheme="minorHAnsi"/>
        </w:rPr>
      </w:pPr>
      <w:r>
        <w:rPr>
          <w:noProof/>
        </w:rPr>
        <w:drawing>
          <wp:inline distT="0" distB="0" distL="0" distR="0" wp14:anchorId="771A351A" wp14:editId="3C45B861">
            <wp:extent cx="5939790" cy="18541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7"/>
                    <a:stretch/>
                  </pic:blipFill>
                  <pic:spPr bwMode="auto">
                    <a:xfrm>
                      <a:off x="0" y="0"/>
                      <a:ext cx="5939790" cy="18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E3D5D" w14:textId="200C27E5" w:rsidR="005650B4" w:rsidRDefault="008D7E34" w:rsidP="006A756E">
      <w:pPr>
        <w:jc w:val="center"/>
        <w:rPr>
          <w:rFonts w:cstheme="minorHAnsi"/>
        </w:rPr>
      </w:pPr>
      <w:r>
        <w:rPr>
          <w:rFonts w:cstheme="minorHAnsi"/>
        </w:rPr>
        <w:t>The block diagram for the individual light-controlling modules</w:t>
      </w:r>
      <w:r w:rsidR="00742406">
        <w:rPr>
          <w:rFonts w:cstheme="minorHAnsi"/>
        </w:rPr>
        <w:t xml:space="preserve">. </w:t>
      </w:r>
      <w:r w:rsidR="009051F9">
        <w:rPr>
          <w:rFonts w:cstheme="minorHAnsi"/>
        </w:rPr>
        <w:t xml:space="preserve">The output signal from an individual block is wired into the block to its left (as </w:t>
      </w:r>
      <w:r w:rsidR="00724058">
        <w:rPr>
          <w:rFonts w:cstheme="minorHAnsi"/>
        </w:rPr>
        <w:t>an input</w:t>
      </w:r>
      <w:r w:rsidR="009051F9">
        <w:rPr>
          <w:rFonts w:cstheme="minorHAnsi"/>
        </w:rPr>
        <w:t xml:space="preserve"> signal</w:t>
      </w:r>
      <w:r w:rsidR="00724058">
        <w:rPr>
          <w:rFonts w:cstheme="minorHAnsi"/>
        </w:rPr>
        <w:t>,</w:t>
      </w:r>
      <w:r w:rsidR="009051F9">
        <w:rPr>
          <w:rFonts w:cstheme="minorHAnsi"/>
        </w:rPr>
        <w:t xml:space="preserve"> </w:t>
      </w:r>
      <w:r w:rsidR="009051F9" w:rsidRPr="00724058">
        <w:rPr>
          <w:rFonts w:ascii="Courier New" w:hAnsi="Courier New" w:cs="Courier New"/>
        </w:rPr>
        <w:t>NR</w:t>
      </w:r>
      <w:r w:rsidR="009051F9">
        <w:rPr>
          <w:rFonts w:cstheme="minorHAnsi"/>
        </w:rPr>
        <w:t xml:space="preserve">), and to the block to its right (as </w:t>
      </w:r>
      <w:r w:rsidR="00724058">
        <w:rPr>
          <w:rFonts w:cstheme="minorHAnsi"/>
        </w:rPr>
        <w:t xml:space="preserve">an input signal, </w:t>
      </w:r>
      <w:r w:rsidR="00724058" w:rsidRPr="00724058">
        <w:rPr>
          <w:rFonts w:ascii="Courier New" w:hAnsi="Courier New" w:cs="Courier New"/>
        </w:rPr>
        <w:t>NL</w:t>
      </w:r>
      <w:r w:rsidR="00724058">
        <w:rPr>
          <w:rFonts w:cstheme="minorHAnsi"/>
        </w:rPr>
        <w:t>).</w:t>
      </w:r>
    </w:p>
    <w:p w14:paraId="0D632C73" w14:textId="77777777" w:rsidR="00250FF3" w:rsidRPr="005650B4" w:rsidRDefault="00250FF3" w:rsidP="006A756E">
      <w:pPr>
        <w:jc w:val="center"/>
        <w:rPr>
          <w:rFonts w:cstheme="minorHAnsi"/>
        </w:rPr>
      </w:pPr>
    </w:p>
    <w:p w14:paraId="5ED773A9" w14:textId="7B9E38D1" w:rsidR="002B6F63" w:rsidRDefault="00250FF3" w:rsidP="002B6F63">
      <w:pPr>
        <w:rPr>
          <w:rStyle w:val="SubtleEmphasis"/>
        </w:rPr>
      </w:pPr>
      <w:r>
        <w:rPr>
          <w:rStyle w:val="SubtleEmphasis"/>
        </w:rPr>
        <w:t>For each of the major modules, include a state diagram (if</w:t>
      </w:r>
      <w:r w:rsidR="00FE34CC">
        <w:rPr>
          <w:rStyle w:val="SubtleEmphasis"/>
        </w:rPr>
        <w:t xml:space="preserve"> applicable) and screenshot of the </w:t>
      </w:r>
      <w:proofErr w:type="spellStart"/>
      <w:r w:rsidR="00FE34CC">
        <w:rPr>
          <w:rStyle w:val="SubtleEmphasis"/>
        </w:rPr>
        <w:t>ModelSim</w:t>
      </w:r>
      <w:proofErr w:type="spellEnd"/>
      <w:r w:rsidR="00FE34CC">
        <w:rPr>
          <w:rStyle w:val="SubtleEmphasis"/>
        </w:rPr>
        <w:t xml:space="preserve"> simulation. Also include a </w:t>
      </w:r>
      <w:proofErr w:type="spellStart"/>
      <w:r w:rsidR="00FE34CC">
        <w:rPr>
          <w:rStyle w:val="SubtleEmphasis"/>
        </w:rPr>
        <w:t>ModelSim</w:t>
      </w:r>
      <w:proofErr w:type="spellEnd"/>
      <w:r w:rsidR="00FE34CC">
        <w:rPr>
          <w:rStyle w:val="SubtleEmphasis"/>
        </w:rPr>
        <w:t xml:space="preserve"> simulation for the top-level module).</w:t>
      </w:r>
    </w:p>
    <w:p w14:paraId="5599922E" w14:textId="1E798D04" w:rsidR="00CD0451" w:rsidRDefault="00D44718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User Input State Diagram</w:t>
      </w:r>
    </w:p>
    <w:p w14:paraId="38238495" w14:textId="092F8D77" w:rsidR="00D44718" w:rsidRDefault="00BE2305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20D6FDA3" wp14:editId="75427C19">
            <wp:extent cx="2280837" cy="2776264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37" b="69725"/>
                    <a:stretch/>
                  </pic:blipFill>
                  <pic:spPr bwMode="auto">
                    <a:xfrm>
                      <a:off x="0" y="0"/>
                      <a:ext cx="2283516" cy="277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F3C5" w14:textId="51A623F7" w:rsidR="00D44718" w:rsidRDefault="00D44718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state diagram for the </w:t>
      </w:r>
      <w:proofErr w:type="spellStart"/>
      <w:r w:rsidRPr="002E3EE3">
        <w:rPr>
          <w:rStyle w:val="SubtleEmphasis"/>
          <w:rFonts w:ascii="Courier New" w:hAnsi="Courier New" w:cs="Courier New"/>
          <w:i w:val="0"/>
          <w:iCs w:val="0"/>
          <w:color w:val="auto"/>
        </w:rPr>
        <w:t>user_input</w:t>
      </w:r>
      <w:proofErr w:type="spellEnd"/>
      <w:r>
        <w:rPr>
          <w:rStyle w:val="SubtleEmphasis"/>
          <w:i w:val="0"/>
          <w:iCs w:val="0"/>
          <w:color w:val="auto"/>
        </w:rPr>
        <w:t xml:space="preserve"> module. </w:t>
      </w:r>
      <w:r w:rsidR="00186332">
        <w:rPr>
          <w:rStyle w:val="SubtleEmphasis"/>
          <w:i w:val="0"/>
          <w:iCs w:val="0"/>
          <w:color w:val="auto"/>
        </w:rPr>
        <w:t>This state machine will output 1</w:t>
      </w:r>
      <w:r w:rsidR="005376EE">
        <w:rPr>
          <w:rStyle w:val="SubtleEmphasis"/>
          <w:i w:val="0"/>
          <w:iCs w:val="0"/>
          <w:color w:val="auto"/>
        </w:rPr>
        <w:t xml:space="preserve"> for the first 1 in a consecutive run of 1s, and 0 for every other input.</w:t>
      </w:r>
    </w:p>
    <w:p w14:paraId="6DBE934B" w14:textId="432598E9" w:rsidR="002E3EE3" w:rsidRDefault="002E3EE3" w:rsidP="000961BC">
      <w:pPr>
        <w:jc w:val="center"/>
        <w:rPr>
          <w:rStyle w:val="SubtleEmphasis"/>
          <w:i w:val="0"/>
          <w:iCs w:val="0"/>
          <w:color w:val="auto"/>
        </w:rPr>
      </w:pPr>
    </w:p>
    <w:p w14:paraId="17308C9D" w14:textId="77777777" w:rsidR="00A4114A" w:rsidRDefault="00A4114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1467F571" w14:textId="59BF33BC" w:rsidR="002E3EE3" w:rsidRDefault="002E3EE3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User Input Simulation</w:t>
      </w:r>
    </w:p>
    <w:p w14:paraId="68016B4D" w14:textId="5F77C3FE" w:rsidR="00CD0451" w:rsidRDefault="00A70FB3" w:rsidP="00003F77">
      <w:pPr>
        <w:jc w:val="center"/>
        <w:rPr>
          <w:rStyle w:val="SubtleEmphasis"/>
          <w:i w:val="0"/>
          <w:iCs w:val="0"/>
          <w:color w:val="auto"/>
        </w:rPr>
      </w:pPr>
      <w:r w:rsidRPr="00A70FB3">
        <w:rPr>
          <w:rStyle w:val="SubtleEmphasis"/>
          <w:i w:val="0"/>
          <w:iCs w:val="0"/>
          <w:color w:val="auto"/>
        </w:rPr>
        <w:drawing>
          <wp:inline distT="0" distB="0" distL="0" distR="0" wp14:anchorId="10A6D80B" wp14:editId="268EF13C">
            <wp:extent cx="5943600" cy="433705"/>
            <wp:effectExtent l="0" t="0" r="0" b="444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5EAE" w14:textId="129FB675" w:rsidR="004D2F2B" w:rsidRDefault="00990B32" w:rsidP="00650A2E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This screenshot shows output for </w:t>
      </w:r>
      <w:proofErr w:type="gramStart"/>
      <w:r>
        <w:rPr>
          <w:rStyle w:val="SubtleEmphasis"/>
          <w:i w:val="0"/>
          <w:iCs w:val="0"/>
          <w:color w:val="auto"/>
        </w:rPr>
        <w:t>all of</w:t>
      </w:r>
      <w:proofErr w:type="gramEnd"/>
      <w:r>
        <w:rPr>
          <w:rStyle w:val="SubtleEmphasis"/>
          <w:i w:val="0"/>
          <w:iCs w:val="0"/>
          <w:color w:val="auto"/>
        </w:rPr>
        <w:t xml:space="preserve"> the possible state transitions </w:t>
      </w:r>
      <w:r w:rsidR="00A70FB3">
        <w:rPr>
          <w:rStyle w:val="SubtleEmphasis"/>
          <w:i w:val="0"/>
          <w:iCs w:val="0"/>
          <w:color w:val="auto"/>
        </w:rPr>
        <w:t xml:space="preserve">for the </w:t>
      </w:r>
      <w:proofErr w:type="spellStart"/>
      <w:r w:rsidR="00A70FB3">
        <w:rPr>
          <w:rStyle w:val="SubtleEmphasis"/>
          <w:i w:val="0"/>
          <w:iCs w:val="0"/>
          <w:color w:val="auto"/>
        </w:rPr>
        <w:t>user_input</w:t>
      </w:r>
      <w:proofErr w:type="spellEnd"/>
      <w:r w:rsidR="00A70FB3">
        <w:rPr>
          <w:rStyle w:val="SubtleEmphasis"/>
          <w:i w:val="0"/>
          <w:iCs w:val="0"/>
          <w:color w:val="auto"/>
        </w:rPr>
        <w:t xml:space="preserve"> </w:t>
      </w:r>
      <w:r w:rsidR="00DC13C3">
        <w:rPr>
          <w:rStyle w:val="SubtleEmphasis"/>
          <w:i w:val="0"/>
          <w:iCs w:val="0"/>
          <w:color w:val="auto"/>
        </w:rPr>
        <w:t>state machine. Notice that the output toggles high for only one clock cycle after the input toggles high.</w:t>
      </w:r>
    </w:p>
    <w:p w14:paraId="14276539" w14:textId="4662F075" w:rsidR="00D32AB2" w:rsidRDefault="00D32AB2" w:rsidP="00650A2E">
      <w:pPr>
        <w:jc w:val="center"/>
        <w:rPr>
          <w:rStyle w:val="SubtleEmphasis"/>
          <w:i w:val="0"/>
          <w:iCs w:val="0"/>
          <w:color w:val="auto"/>
        </w:rPr>
      </w:pPr>
    </w:p>
    <w:p w14:paraId="5CAF8D8C" w14:textId="4F3E4D06" w:rsidR="00D32AB2" w:rsidRDefault="00D32AB2" w:rsidP="00650A2E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Normal Light State Diagram</w:t>
      </w:r>
    </w:p>
    <w:p w14:paraId="65C46E03" w14:textId="77777777" w:rsidR="00D32AB2" w:rsidRDefault="00D32AB2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1C8AB043" wp14:editId="53DD8615">
            <wp:extent cx="2042643" cy="22904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37" r="27437" b="74618"/>
                    <a:stretch/>
                  </pic:blipFill>
                  <pic:spPr bwMode="auto">
                    <a:xfrm>
                      <a:off x="0" y="0"/>
                      <a:ext cx="2046094" cy="229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40179" w14:textId="77777777" w:rsidR="008D0C19" w:rsidRDefault="00D32AB2" w:rsidP="00D32AB2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</w:t>
      </w:r>
      <w:r w:rsidR="007C7EBD">
        <w:rPr>
          <w:rStyle w:val="SubtleEmphasis"/>
          <w:i w:val="0"/>
          <w:iCs w:val="0"/>
          <w:color w:val="auto"/>
        </w:rPr>
        <w:t xml:space="preserve">state diagram for </w:t>
      </w:r>
      <w:r w:rsidR="007C7EBD" w:rsidRPr="00A14EA7">
        <w:rPr>
          <w:rStyle w:val="SubtleEmphasis"/>
          <w:rFonts w:ascii="Courier New" w:hAnsi="Courier New" w:cs="Courier New"/>
          <w:i w:val="0"/>
          <w:iCs w:val="0"/>
          <w:color w:val="auto"/>
        </w:rPr>
        <w:t>L4-L1</w:t>
      </w:r>
      <w:r w:rsidR="007C7EBD">
        <w:rPr>
          <w:rStyle w:val="SubtleEmphasis"/>
          <w:i w:val="0"/>
          <w:iCs w:val="0"/>
          <w:color w:val="auto"/>
        </w:rPr>
        <w:t xml:space="preserve"> and </w:t>
      </w:r>
      <w:r w:rsidR="007C7EBD" w:rsidRPr="00A14EA7">
        <w:rPr>
          <w:rStyle w:val="SubtleEmphasis"/>
          <w:rFonts w:ascii="Courier New" w:hAnsi="Courier New" w:cs="Courier New"/>
          <w:i w:val="0"/>
          <w:iCs w:val="0"/>
          <w:color w:val="auto"/>
        </w:rPr>
        <w:t>R4-R1</w:t>
      </w:r>
      <w:r w:rsidR="007C7EBD">
        <w:rPr>
          <w:rStyle w:val="SubtleEmphasis"/>
          <w:i w:val="0"/>
          <w:iCs w:val="0"/>
          <w:color w:val="auto"/>
        </w:rPr>
        <w:t xml:space="preserve"> modules. This state machine takes </w:t>
      </w:r>
      <w:r w:rsidR="006D5B93">
        <w:rPr>
          <w:rStyle w:val="SubtleEmphasis"/>
          <w:i w:val="0"/>
          <w:iCs w:val="0"/>
          <w:color w:val="auto"/>
        </w:rPr>
        <w:t>6</w:t>
      </w:r>
      <w:r w:rsidR="007C7EBD">
        <w:rPr>
          <w:rStyle w:val="SubtleEmphasis"/>
          <w:i w:val="0"/>
          <w:iCs w:val="0"/>
          <w:color w:val="auto"/>
        </w:rPr>
        <w:t xml:space="preserve"> inputs: </w:t>
      </w:r>
      <w:r w:rsidR="007C7EBD"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L, R, NL, NR, </w:t>
      </w:r>
      <w:proofErr w:type="spellStart"/>
      <w:r w:rsidR="006D5B93"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>game_over</w:t>
      </w:r>
      <w:proofErr w:type="spellEnd"/>
      <w:r w:rsidR="006D5B93"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>,</w:t>
      </w:r>
      <w:r w:rsidR="006D5B93" w:rsidRPr="006D5B93">
        <w:rPr>
          <w:rStyle w:val="SubtleEmphasis"/>
          <w:rFonts w:cstheme="minorHAnsi"/>
          <w:i w:val="0"/>
          <w:iCs w:val="0"/>
          <w:color w:val="auto"/>
        </w:rPr>
        <w:t xml:space="preserve"> and</w:t>
      </w:r>
      <w:r w:rsidR="006D5B93"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reset.</w:t>
      </w:r>
      <w:r w:rsidR="006D5B93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</w:t>
      </w:r>
      <w:r w:rsidR="00731266">
        <w:rPr>
          <w:rStyle w:val="SubtleEmphasis"/>
          <w:rFonts w:cstheme="minorHAnsi"/>
          <w:i w:val="0"/>
          <w:iCs w:val="0"/>
          <w:color w:val="auto"/>
        </w:rPr>
        <w:t xml:space="preserve">If the </w:t>
      </w:r>
      <w:r w:rsidR="00F214B6">
        <w:rPr>
          <w:rStyle w:val="SubtleEmphasis"/>
          <w:rFonts w:cstheme="minorHAnsi"/>
          <w:i w:val="0"/>
          <w:iCs w:val="0"/>
          <w:color w:val="auto"/>
        </w:rPr>
        <w:t>expression associated with a transition is true, then the state machine follows that transition to the next state. All other transitions not pictured are self</w:t>
      </w:r>
      <w:r w:rsidR="008D0C19">
        <w:rPr>
          <w:rStyle w:val="SubtleEmphasis"/>
          <w:rFonts w:cstheme="minorHAnsi"/>
          <w:i w:val="0"/>
          <w:iCs w:val="0"/>
          <w:color w:val="auto"/>
        </w:rPr>
        <w:t>-transitions.</w:t>
      </w:r>
    </w:p>
    <w:p w14:paraId="5F6739A3" w14:textId="77777777" w:rsidR="008D0C19" w:rsidRDefault="008D0C19" w:rsidP="00D32AB2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</w:p>
    <w:p w14:paraId="4DBB3543" w14:textId="77777777" w:rsidR="008D0C19" w:rsidRDefault="008D0C19" w:rsidP="00D32AB2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  <w:r>
        <w:rPr>
          <w:rStyle w:val="SubtleEmphasis"/>
          <w:rFonts w:cstheme="minorHAnsi"/>
          <w:i w:val="0"/>
          <w:iCs w:val="0"/>
          <w:color w:val="auto"/>
        </w:rPr>
        <w:t>Normal Light Simulation</w:t>
      </w:r>
    </w:p>
    <w:p w14:paraId="70390E30" w14:textId="77777777" w:rsidR="003024BF" w:rsidRDefault="009D28F4" w:rsidP="00D32AB2">
      <w:pPr>
        <w:jc w:val="center"/>
        <w:rPr>
          <w:rStyle w:val="SubtleEmphasis"/>
          <w:i w:val="0"/>
          <w:iCs w:val="0"/>
          <w:color w:val="auto"/>
        </w:rPr>
      </w:pPr>
      <w:r w:rsidRPr="009D28F4">
        <w:rPr>
          <w:rStyle w:val="SubtleEmphasis"/>
          <w:i w:val="0"/>
          <w:iCs w:val="0"/>
          <w:color w:val="auto"/>
        </w:rPr>
        <w:drawing>
          <wp:inline distT="0" distB="0" distL="0" distR="0" wp14:anchorId="6502B1AA" wp14:editId="1980CA16">
            <wp:extent cx="6026880" cy="709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654" cy="7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FDA" w14:textId="77777777" w:rsidR="00210727" w:rsidRDefault="001D2777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2056FF77" wp14:editId="644AEFA5">
            <wp:extent cx="6173937" cy="6729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" t="2346" r="634" b="2599"/>
                    <a:stretch/>
                  </pic:blipFill>
                  <pic:spPr bwMode="auto">
                    <a:xfrm>
                      <a:off x="0" y="0"/>
                      <a:ext cx="6339637" cy="6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C5D8C" w14:textId="6E420AAB" w:rsidR="00D46484" w:rsidRDefault="00210727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simulation for the </w:t>
      </w:r>
      <w:proofErr w:type="spellStart"/>
      <w:r w:rsidRPr="00466492">
        <w:rPr>
          <w:rStyle w:val="SubtleEmphasis"/>
          <w:rFonts w:ascii="Courier New" w:hAnsi="Courier New" w:cs="Courier New"/>
          <w:i w:val="0"/>
          <w:iCs w:val="0"/>
          <w:color w:val="auto"/>
        </w:rPr>
        <w:t>normal_light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r w:rsidR="00466492">
        <w:rPr>
          <w:rStyle w:val="SubtleEmphasis"/>
          <w:i w:val="0"/>
          <w:iCs w:val="0"/>
          <w:color w:val="auto"/>
        </w:rPr>
        <w:t xml:space="preserve">module. This simulation runs through </w:t>
      </w:r>
      <w:proofErr w:type="gramStart"/>
      <w:r w:rsidR="00466492">
        <w:rPr>
          <w:rStyle w:val="SubtleEmphasis"/>
          <w:i w:val="0"/>
          <w:iCs w:val="0"/>
          <w:color w:val="auto"/>
        </w:rPr>
        <w:t>all of</w:t>
      </w:r>
      <w:proofErr w:type="gramEnd"/>
      <w:r w:rsidR="00466492">
        <w:rPr>
          <w:rStyle w:val="SubtleEmphasis"/>
          <w:i w:val="0"/>
          <w:iCs w:val="0"/>
          <w:color w:val="auto"/>
        </w:rPr>
        <w:t xml:space="preserve"> the possible state transitions and shows the resulting </w:t>
      </w:r>
      <w:proofErr w:type="spellStart"/>
      <w:r w:rsidR="00466492" w:rsidRPr="00466492">
        <w:rPr>
          <w:rStyle w:val="SubtleEmphasis"/>
          <w:rFonts w:ascii="Courier New" w:hAnsi="Courier New" w:cs="Courier New"/>
          <w:i w:val="0"/>
          <w:iCs w:val="0"/>
          <w:color w:val="auto"/>
        </w:rPr>
        <w:t>light_on</w:t>
      </w:r>
      <w:proofErr w:type="spellEnd"/>
      <w:r w:rsidR="00466492" w:rsidRPr="00466492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</w:t>
      </w:r>
      <w:r w:rsidR="00466492">
        <w:rPr>
          <w:rStyle w:val="SubtleEmphasis"/>
          <w:i w:val="0"/>
          <w:iCs w:val="0"/>
          <w:color w:val="auto"/>
        </w:rPr>
        <w:t xml:space="preserve">output. </w:t>
      </w:r>
      <w:r w:rsidR="00573E43">
        <w:rPr>
          <w:rStyle w:val="SubtleEmphasis"/>
          <w:i w:val="0"/>
          <w:iCs w:val="0"/>
          <w:color w:val="auto"/>
        </w:rPr>
        <w:t>Notice that the output</w:t>
      </w:r>
      <w:r w:rsidR="008D343A">
        <w:rPr>
          <w:rStyle w:val="SubtleEmphasis"/>
          <w:i w:val="0"/>
          <w:iCs w:val="0"/>
          <w:color w:val="auto"/>
        </w:rPr>
        <w:t xml:space="preserve"> starts </w:t>
      </w:r>
      <w:proofErr w:type="gramStart"/>
      <w:r w:rsidR="008D343A">
        <w:rPr>
          <w:rStyle w:val="SubtleEmphasis"/>
          <w:i w:val="0"/>
          <w:iCs w:val="0"/>
          <w:color w:val="auto"/>
        </w:rPr>
        <w:t>off, and</w:t>
      </w:r>
      <w:proofErr w:type="gramEnd"/>
      <w:r w:rsidR="00573E43">
        <w:rPr>
          <w:rStyle w:val="SubtleEmphasis"/>
          <w:i w:val="0"/>
          <w:iCs w:val="0"/>
          <w:color w:val="auto"/>
        </w:rPr>
        <w:t xml:space="preserve"> is t</w:t>
      </w:r>
      <w:r w:rsidR="00790D9C">
        <w:rPr>
          <w:rStyle w:val="SubtleEmphasis"/>
          <w:i w:val="0"/>
          <w:iCs w:val="0"/>
          <w:color w:val="auto"/>
        </w:rPr>
        <w:t xml:space="preserve">oggled </w:t>
      </w:r>
      <w:r w:rsidR="005C5D9C">
        <w:rPr>
          <w:rStyle w:val="SubtleEmphasis"/>
          <w:i w:val="0"/>
          <w:iCs w:val="0"/>
          <w:color w:val="auto"/>
        </w:rPr>
        <w:t>on</w:t>
      </w:r>
      <w:r w:rsidR="00790D9C">
        <w:rPr>
          <w:rStyle w:val="SubtleEmphasis"/>
          <w:i w:val="0"/>
          <w:iCs w:val="0"/>
          <w:color w:val="auto"/>
        </w:rPr>
        <w:t xml:space="preserve"> when an appropriate input is received and stays </w:t>
      </w:r>
      <w:r w:rsidR="005C5D9C">
        <w:rPr>
          <w:rStyle w:val="SubtleEmphasis"/>
          <w:i w:val="0"/>
          <w:iCs w:val="0"/>
          <w:color w:val="auto"/>
        </w:rPr>
        <w:t>on</w:t>
      </w:r>
      <w:r w:rsidR="00790D9C">
        <w:rPr>
          <w:rStyle w:val="SubtleEmphasis"/>
          <w:i w:val="0"/>
          <w:iCs w:val="0"/>
          <w:color w:val="auto"/>
        </w:rPr>
        <w:t xml:space="preserve"> unless one of the appropriate </w:t>
      </w:r>
      <w:r w:rsidR="00D46484">
        <w:rPr>
          <w:rStyle w:val="SubtleEmphasis"/>
          <w:i w:val="0"/>
          <w:iCs w:val="0"/>
          <w:color w:val="auto"/>
        </w:rPr>
        <w:t>inputs is received.</w:t>
      </w:r>
    </w:p>
    <w:p w14:paraId="513259DB" w14:textId="77777777" w:rsidR="00D46484" w:rsidRDefault="00D46484" w:rsidP="00D32AB2">
      <w:pPr>
        <w:jc w:val="center"/>
        <w:rPr>
          <w:rStyle w:val="SubtleEmphasis"/>
          <w:i w:val="0"/>
          <w:iCs w:val="0"/>
          <w:color w:val="auto"/>
        </w:rPr>
      </w:pPr>
    </w:p>
    <w:p w14:paraId="5A80D0D7" w14:textId="77777777" w:rsidR="00F9514A" w:rsidRDefault="00F9514A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Center Light State Diagram</w:t>
      </w:r>
    </w:p>
    <w:p w14:paraId="509D4501" w14:textId="77777777" w:rsidR="00F9514A" w:rsidRDefault="00F9514A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1AC46799" wp14:editId="065B589B">
            <wp:extent cx="2193900" cy="209063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9" t="31525" r="60097" b="43713"/>
                    <a:stretch/>
                  </pic:blipFill>
                  <pic:spPr bwMode="auto">
                    <a:xfrm>
                      <a:off x="0" y="0"/>
                      <a:ext cx="2196859" cy="209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D10C1" w14:textId="3CC9B26B" w:rsidR="00F9514A" w:rsidRDefault="00F9514A" w:rsidP="00F9514A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 state diagram for</w:t>
      </w:r>
      <w:r>
        <w:rPr>
          <w:rStyle w:val="SubtleEmphasis"/>
          <w:i w:val="0"/>
          <w:iCs w:val="0"/>
          <w:color w:val="auto"/>
        </w:rPr>
        <w:t xml:space="preserve"> the</w:t>
      </w:r>
      <w:r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rFonts w:ascii="Courier New" w:hAnsi="Courier New" w:cs="Courier New"/>
          <w:i w:val="0"/>
          <w:iCs w:val="0"/>
          <w:color w:val="auto"/>
        </w:rPr>
        <w:t>C0</w:t>
      </w:r>
      <w:r>
        <w:rPr>
          <w:rStyle w:val="SubtleEmphasis"/>
          <w:i w:val="0"/>
          <w:iCs w:val="0"/>
          <w:color w:val="auto"/>
        </w:rPr>
        <w:t xml:space="preserve"> module. This state machine takes 6 inputs: </w:t>
      </w:r>
      <w:r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L, R, NL, NR, </w:t>
      </w:r>
      <w:proofErr w:type="spellStart"/>
      <w:r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>game_over</w:t>
      </w:r>
      <w:proofErr w:type="spellEnd"/>
      <w:r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>,</w:t>
      </w:r>
      <w:r w:rsidRPr="006D5B93">
        <w:rPr>
          <w:rStyle w:val="SubtleEmphasis"/>
          <w:rFonts w:cstheme="minorHAnsi"/>
          <w:i w:val="0"/>
          <w:iCs w:val="0"/>
          <w:color w:val="auto"/>
        </w:rPr>
        <w:t xml:space="preserve"> and</w:t>
      </w:r>
      <w:r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reset.</w:t>
      </w:r>
      <w:r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</w:t>
      </w:r>
      <w:r>
        <w:rPr>
          <w:rStyle w:val="SubtleEmphasis"/>
          <w:rFonts w:cstheme="minorHAnsi"/>
          <w:i w:val="0"/>
          <w:iCs w:val="0"/>
          <w:color w:val="auto"/>
        </w:rPr>
        <w:t>If the expression associated with a transition is true, then the state machine follows that transition to the next state. All other transitions not pictured are self-transitions.</w:t>
      </w:r>
    </w:p>
    <w:p w14:paraId="20CE927B" w14:textId="77777777" w:rsidR="005C5D9C" w:rsidRDefault="005C5D9C" w:rsidP="00F9514A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</w:p>
    <w:p w14:paraId="18D433BA" w14:textId="333C968C" w:rsidR="005C5D9C" w:rsidRDefault="005C5D9C" w:rsidP="005C5D9C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  <w:r>
        <w:rPr>
          <w:rStyle w:val="SubtleEmphasis"/>
          <w:rFonts w:cstheme="minorHAnsi"/>
          <w:i w:val="0"/>
          <w:iCs w:val="0"/>
          <w:color w:val="auto"/>
        </w:rPr>
        <w:t>Center</w:t>
      </w:r>
      <w:r>
        <w:rPr>
          <w:rStyle w:val="SubtleEmphasis"/>
          <w:rFonts w:cstheme="minorHAnsi"/>
          <w:i w:val="0"/>
          <w:iCs w:val="0"/>
          <w:color w:val="auto"/>
        </w:rPr>
        <w:t xml:space="preserve"> Light Simulation</w:t>
      </w:r>
    </w:p>
    <w:p w14:paraId="04B33356" w14:textId="1063E2E9" w:rsidR="005C5D9C" w:rsidRDefault="005C5D9C" w:rsidP="00D32AB2">
      <w:pPr>
        <w:jc w:val="center"/>
        <w:rPr>
          <w:rStyle w:val="SubtleEmphasis"/>
          <w:i w:val="0"/>
          <w:iCs w:val="0"/>
          <w:color w:val="auto"/>
        </w:rPr>
      </w:pPr>
      <w:r w:rsidRPr="005C5D9C">
        <w:rPr>
          <w:rStyle w:val="SubtleEmphasis"/>
          <w:i w:val="0"/>
          <w:iCs w:val="0"/>
          <w:color w:val="auto"/>
        </w:rPr>
        <w:drawing>
          <wp:inline distT="0" distB="0" distL="0" distR="0" wp14:anchorId="4F8F7612" wp14:editId="2F30B9C6">
            <wp:extent cx="6230664" cy="68031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1864" cy="6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C083" w14:textId="5FE51488" w:rsidR="00B34544" w:rsidRDefault="001A2D9D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6908BDE6" wp14:editId="366308FB">
            <wp:extent cx="6261197" cy="694944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99" cy="6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121A" w14:textId="3BD8B1B6" w:rsidR="005C5D9C" w:rsidRDefault="005C5D9C" w:rsidP="005C5D9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simulation for the </w:t>
      </w:r>
      <w:proofErr w:type="spellStart"/>
      <w:r>
        <w:rPr>
          <w:rStyle w:val="SubtleEmphasis"/>
          <w:rFonts w:ascii="Courier New" w:hAnsi="Courier New" w:cs="Courier New"/>
          <w:i w:val="0"/>
          <w:iCs w:val="0"/>
          <w:color w:val="auto"/>
        </w:rPr>
        <w:t>center</w:t>
      </w:r>
      <w:r w:rsidRPr="00466492">
        <w:rPr>
          <w:rStyle w:val="SubtleEmphasis"/>
          <w:rFonts w:ascii="Courier New" w:hAnsi="Courier New" w:cs="Courier New"/>
          <w:i w:val="0"/>
          <w:iCs w:val="0"/>
          <w:color w:val="auto"/>
        </w:rPr>
        <w:t>_light</w:t>
      </w:r>
      <w:proofErr w:type="spellEnd"/>
      <w:r>
        <w:rPr>
          <w:rStyle w:val="SubtleEmphasis"/>
          <w:i w:val="0"/>
          <w:iCs w:val="0"/>
          <w:color w:val="auto"/>
        </w:rPr>
        <w:t xml:space="preserve"> module. This simulation runs through </w:t>
      </w:r>
      <w:proofErr w:type="gramStart"/>
      <w:r>
        <w:rPr>
          <w:rStyle w:val="SubtleEmphasis"/>
          <w:i w:val="0"/>
          <w:iCs w:val="0"/>
          <w:color w:val="auto"/>
        </w:rPr>
        <w:t>all of</w:t>
      </w:r>
      <w:proofErr w:type="gramEnd"/>
      <w:r>
        <w:rPr>
          <w:rStyle w:val="SubtleEmphasis"/>
          <w:i w:val="0"/>
          <w:iCs w:val="0"/>
          <w:color w:val="auto"/>
        </w:rPr>
        <w:t xml:space="preserve"> the possible state transitions and shows the resulting </w:t>
      </w:r>
      <w:proofErr w:type="spellStart"/>
      <w:r w:rsidRPr="00466492">
        <w:rPr>
          <w:rStyle w:val="SubtleEmphasis"/>
          <w:rFonts w:ascii="Courier New" w:hAnsi="Courier New" w:cs="Courier New"/>
          <w:i w:val="0"/>
          <w:iCs w:val="0"/>
          <w:color w:val="auto"/>
        </w:rPr>
        <w:t>light_on</w:t>
      </w:r>
      <w:proofErr w:type="spellEnd"/>
      <w:r w:rsidRPr="00466492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output. Notice that the output starts </w:t>
      </w:r>
      <w:proofErr w:type="gramStart"/>
      <w:r>
        <w:rPr>
          <w:rStyle w:val="SubtleEmphasis"/>
          <w:i w:val="0"/>
          <w:iCs w:val="0"/>
          <w:color w:val="auto"/>
        </w:rPr>
        <w:t>o</w:t>
      </w:r>
      <w:r>
        <w:rPr>
          <w:rStyle w:val="SubtleEmphasis"/>
          <w:i w:val="0"/>
          <w:iCs w:val="0"/>
          <w:color w:val="auto"/>
        </w:rPr>
        <w:t>n</w:t>
      </w:r>
      <w:r>
        <w:rPr>
          <w:rStyle w:val="SubtleEmphasis"/>
          <w:i w:val="0"/>
          <w:iCs w:val="0"/>
          <w:color w:val="auto"/>
        </w:rPr>
        <w:t>, and</w:t>
      </w:r>
      <w:proofErr w:type="gramEnd"/>
      <w:r>
        <w:rPr>
          <w:rStyle w:val="SubtleEmphasis"/>
          <w:i w:val="0"/>
          <w:iCs w:val="0"/>
          <w:color w:val="auto"/>
        </w:rPr>
        <w:t xml:space="preserve"> is toggled </w:t>
      </w:r>
      <w:r>
        <w:rPr>
          <w:rStyle w:val="SubtleEmphasis"/>
          <w:i w:val="0"/>
          <w:iCs w:val="0"/>
          <w:color w:val="auto"/>
        </w:rPr>
        <w:t>off</w:t>
      </w:r>
      <w:r>
        <w:rPr>
          <w:rStyle w:val="SubtleEmphasis"/>
          <w:i w:val="0"/>
          <w:iCs w:val="0"/>
          <w:color w:val="auto"/>
        </w:rPr>
        <w:t xml:space="preserve"> when an appropriate input is received and stays </w:t>
      </w:r>
      <w:r>
        <w:rPr>
          <w:rStyle w:val="SubtleEmphasis"/>
          <w:i w:val="0"/>
          <w:iCs w:val="0"/>
          <w:color w:val="auto"/>
        </w:rPr>
        <w:t>off</w:t>
      </w:r>
      <w:r>
        <w:rPr>
          <w:rStyle w:val="SubtleEmphasis"/>
          <w:i w:val="0"/>
          <w:iCs w:val="0"/>
          <w:color w:val="auto"/>
        </w:rPr>
        <w:t xml:space="preserve"> unless one of the appropriate inputs is received.</w:t>
      </w:r>
    </w:p>
    <w:p w14:paraId="032679C6" w14:textId="761A4E8F" w:rsidR="006C5A4E" w:rsidRDefault="006C5A4E" w:rsidP="005C5D9C">
      <w:pPr>
        <w:jc w:val="center"/>
        <w:rPr>
          <w:rStyle w:val="SubtleEmphasis"/>
          <w:i w:val="0"/>
          <w:iCs w:val="0"/>
          <w:color w:val="auto"/>
        </w:rPr>
      </w:pPr>
    </w:p>
    <w:p w14:paraId="5FDCFB4C" w14:textId="77777777" w:rsidR="00A4114A" w:rsidRDefault="00A4114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2B2447C6" w14:textId="4CE05CF3" w:rsidR="0025417F" w:rsidRDefault="006C5A4E" w:rsidP="0025417F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Victory State Diagram</w:t>
      </w:r>
    </w:p>
    <w:p w14:paraId="175F4534" w14:textId="1AAAF276" w:rsidR="006C5A4E" w:rsidRDefault="0025417F" w:rsidP="005C5D9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796F6FF6" wp14:editId="46C08CE3">
            <wp:extent cx="2501460" cy="224860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14" t="25798" r="20068" b="50840"/>
                    <a:stretch/>
                  </pic:blipFill>
                  <pic:spPr bwMode="auto">
                    <a:xfrm>
                      <a:off x="0" y="0"/>
                      <a:ext cx="2512184" cy="22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DAFFF" w14:textId="43FD0D9D" w:rsidR="00C324C6" w:rsidRDefault="006C5A4E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state diagram for the </w:t>
      </w:r>
      <w:r w:rsidRPr="00C324C6">
        <w:rPr>
          <w:rStyle w:val="SubtleEmphasis"/>
          <w:rFonts w:ascii="Courier New" w:hAnsi="Courier New" w:cs="Courier New"/>
          <w:i w:val="0"/>
          <w:iCs w:val="0"/>
          <w:color w:val="auto"/>
        </w:rPr>
        <w:t>victory</w:t>
      </w:r>
      <w:r>
        <w:rPr>
          <w:rStyle w:val="SubtleEmphasis"/>
          <w:i w:val="0"/>
          <w:iCs w:val="0"/>
          <w:color w:val="auto"/>
        </w:rPr>
        <w:t xml:space="preserve"> module. </w:t>
      </w:r>
      <w:r w:rsidR="00003338">
        <w:rPr>
          <w:rStyle w:val="SubtleEmphasis"/>
          <w:i w:val="0"/>
          <w:iCs w:val="0"/>
          <w:color w:val="auto"/>
        </w:rPr>
        <w:t xml:space="preserve">This state machine takes </w:t>
      </w:r>
      <w:r w:rsidR="009B050C">
        <w:rPr>
          <w:rStyle w:val="SubtleEmphasis"/>
          <w:i w:val="0"/>
          <w:iCs w:val="0"/>
          <w:color w:val="auto"/>
        </w:rPr>
        <w:t xml:space="preserve">5 inputs: </w:t>
      </w:r>
      <w:r w:rsidR="009B050C" w:rsidRPr="006D5B93">
        <w:rPr>
          <w:rStyle w:val="SubtleEmphasis"/>
          <w:rFonts w:ascii="Courier New" w:hAnsi="Courier New" w:cs="Courier New"/>
          <w:i w:val="0"/>
          <w:iCs w:val="0"/>
          <w:color w:val="auto"/>
        </w:rPr>
        <w:t>L, R, NL, NR</w:t>
      </w:r>
      <w:r w:rsidR="009B050C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, </w:t>
      </w:r>
      <w:r w:rsidR="009B050C" w:rsidRPr="009B050C">
        <w:rPr>
          <w:rStyle w:val="SubtleEmphasis"/>
          <w:rFonts w:cstheme="minorHAnsi"/>
          <w:i w:val="0"/>
          <w:iCs w:val="0"/>
          <w:color w:val="auto"/>
        </w:rPr>
        <w:t>and</w:t>
      </w:r>
      <w:r w:rsidR="009B050C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reset.</w:t>
      </w:r>
      <w:r w:rsidR="009B050C">
        <w:rPr>
          <w:rStyle w:val="SubtleEmphasis"/>
          <w:i w:val="0"/>
          <w:iCs w:val="0"/>
          <w:color w:val="auto"/>
        </w:rPr>
        <w:t xml:space="preserve"> </w:t>
      </w:r>
      <w:r w:rsidR="00021FB6">
        <w:rPr>
          <w:rStyle w:val="SubtleEmphasis"/>
          <w:i w:val="0"/>
          <w:iCs w:val="0"/>
          <w:color w:val="auto"/>
        </w:rPr>
        <w:t>When the state machine is in one of the “win” states, it outputs the corresponding</w:t>
      </w:r>
      <w:r w:rsidR="00C324C6">
        <w:rPr>
          <w:rStyle w:val="SubtleEmphasis"/>
          <w:i w:val="0"/>
          <w:iCs w:val="0"/>
          <w:color w:val="auto"/>
        </w:rPr>
        <w:t xml:space="preserve"> number (1/2) to the HEX0 display</w:t>
      </w:r>
      <w:r w:rsidR="00A4114A">
        <w:rPr>
          <w:rStyle w:val="SubtleEmphasis"/>
          <w:i w:val="0"/>
          <w:iCs w:val="0"/>
          <w:color w:val="auto"/>
        </w:rPr>
        <w:t xml:space="preserve"> and a true </w:t>
      </w:r>
      <w:proofErr w:type="spellStart"/>
      <w:r w:rsidR="00A4114A" w:rsidRPr="00A4114A">
        <w:rPr>
          <w:rStyle w:val="SubtleEmphasis"/>
          <w:rFonts w:ascii="Courier New" w:hAnsi="Courier New" w:cs="Courier New"/>
          <w:i w:val="0"/>
          <w:iCs w:val="0"/>
          <w:color w:val="auto"/>
        </w:rPr>
        <w:t>game_over</w:t>
      </w:r>
      <w:proofErr w:type="spellEnd"/>
      <w:r w:rsidR="00A4114A">
        <w:rPr>
          <w:rStyle w:val="SubtleEmphasis"/>
          <w:i w:val="0"/>
          <w:iCs w:val="0"/>
          <w:color w:val="auto"/>
        </w:rPr>
        <w:t xml:space="preserve"> signal</w:t>
      </w:r>
      <w:r w:rsidR="00C324C6">
        <w:rPr>
          <w:rStyle w:val="SubtleEmphasis"/>
          <w:i w:val="0"/>
          <w:iCs w:val="0"/>
          <w:color w:val="auto"/>
        </w:rPr>
        <w:t>. All other transitions not pictured are self-transitions.</w:t>
      </w:r>
    </w:p>
    <w:p w14:paraId="5E001D9E" w14:textId="77777777" w:rsidR="00AD0EF0" w:rsidRDefault="00AD0EF0" w:rsidP="00D32AB2">
      <w:pPr>
        <w:jc w:val="center"/>
        <w:rPr>
          <w:rStyle w:val="SubtleEmphasis"/>
          <w:i w:val="0"/>
          <w:iCs w:val="0"/>
          <w:color w:val="auto"/>
        </w:rPr>
      </w:pPr>
    </w:p>
    <w:p w14:paraId="717C2DFC" w14:textId="77777777" w:rsidR="00AD0EF0" w:rsidRDefault="00C324C6" w:rsidP="00AD0EF0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Victory Simulation</w:t>
      </w:r>
    </w:p>
    <w:p w14:paraId="3449543C" w14:textId="1D795B15" w:rsidR="00002C30" w:rsidRDefault="00816AC2" w:rsidP="00AD0EF0">
      <w:pPr>
        <w:jc w:val="center"/>
        <w:rPr>
          <w:rStyle w:val="SubtleEmphasis"/>
          <w:i w:val="0"/>
          <w:iCs w:val="0"/>
          <w:color w:val="auto"/>
        </w:rPr>
      </w:pPr>
      <w:r w:rsidRPr="00816AC2">
        <w:rPr>
          <w:rStyle w:val="SubtleEmphasis"/>
          <w:i w:val="0"/>
          <w:iCs w:val="0"/>
          <w:color w:val="auto"/>
        </w:rPr>
        <w:drawing>
          <wp:inline distT="0" distB="0" distL="0" distR="0" wp14:anchorId="53A7EF5F" wp14:editId="16A3045A">
            <wp:extent cx="5943600" cy="688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30" w:rsidRPr="00002C30">
        <w:rPr>
          <w:rStyle w:val="SubtleEmphasis"/>
          <w:i w:val="0"/>
          <w:iCs w:val="0"/>
          <w:color w:val="auto"/>
        </w:rPr>
        <w:t xml:space="preserve"> </w:t>
      </w:r>
    </w:p>
    <w:p w14:paraId="27501434" w14:textId="4CDA9C39" w:rsidR="009C4402" w:rsidRDefault="00D45F23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4E7D6840" wp14:editId="4823F3CD">
            <wp:extent cx="6061186" cy="680314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9"/>
                    <a:stretch/>
                  </pic:blipFill>
                  <pic:spPr bwMode="auto">
                    <a:xfrm>
                      <a:off x="0" y="0"/>
                      <a:ext cx="6086346" cy="6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B6994" w14:textId="77777777" w:rsidR="00545CD4" w:rsidRDefault="00AD0EF0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simulation for the victory module. </w:t>
      </w:r>
      <w:r w:rsidR="003342BD">
        <w:rPr>
          <w:rStyle w:val="SubtleEmphasis"/>
          <w:i w:val="0"/>
          <w:iCs w:val="0"/>
          <w:color w:val="auto"/>
        </w:rPr>
        <w:t xml:space="preserve">Notice that the HEX0 display </w:t>
      </w:r>
      <w:r w:rsidR="008500CB">
        <w:rPr>
          <w:rStyle w:val="SubtleEmphasis"/>
          <w:i w:val="0"/>
          <w:iCs w:val="0"/>
          <w:color w:val="auto"/>
        </w:rPr>
        <w:t xml:space="preserve">shows the correct pattern and the </w:t>
      </w:r>
      <w:proofErr w:type="spellStart"/>
      <w:r w:rsidR="008500CB" w:rsidRPr="00BF3B3B">
        <w:rPr>
          <w:rStyle w:val="SubtleEmphasis"/>
          <w:rFonts w:ascii="Courier New" w:hAnsi="Courier New" w:cs="Courier New"/>
          <w:i w:val="0"/>
          <w:iCs w:val="0"/>
          <w:color w:val="auto"/>
        </w:rPr>
        <w:t>game_over</w:t>
      </w:r>
      <w:proofErr w:type="spellEnd"/>
      <w:r w:rsidR="008500CB">
        <w:rPr>
          <w:rStyle w:val="SubtleEmphasis"/>
          <w:i w:val="0"/>
          <w:iCs w:val="0"/>
          <w:color w:val="auto"/>
        </w:rPr>
        <w:t xml:space="preserve"> signal toggles on when transitioning into a winning state. Any other input while the </w:t>
      </w:r>
      <w:r w:rsidR="00545CD4">
        <w:rPr>
          <w:rStyle w:val="SubtleEmphasis"/>
          <w:i w:val="0"/>
          <w:iCs w:val="0"/>
          <w:color w:val="auto"/>
        </w:rPr>
        <w:t>module is in a winning state does not change the output. Only the reset signal puts the module back in its original state.</w:t>
      </w:r>
    </w:p>
    <w:p w14:paraId="5AEEB622" w14:textId="77777777" w:rsidR="00545CD4" w:rsidRDefault="00545CD4" w:rsidP="00D32AB2">
      <w:pPr>
        <w:jc w:val="center"/>
        <w:rPr>
          <w:rStyle w:val="SubtleEmphasis"/>
          <w:i w:val="0"/>
          <w:iCs w:val="0"/>
          <w:color w:val="auto"/>
        </w:rPr>
      </w:pPr>
    </w:p>
    <w:p w14:paraId="046FC98D" w14:textId="77777777" w:rsidR="00B1512A" w:rsidRDefault="00B1512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1EB15206" w14:textId="57D43529" w:rsidR="00A26A22" w:rsidRDefault="00794DE0" w:rsidP="00D32AB2">
      <w:pPr>
        <w:jc w:val="center"/>
        <w:rPr>
          <w:noProof/>
        </w:rPr>
      </w:pPr>
      <w:r>
        <w:rPr>
          <w:rStyle w:val="SubtleEmphasis"/>
          <w:i w:val="0"/>
          <w:iCs w:val="0"/>
          <w:color w:val="auto"/>
        </w:rPr>
        <w:lastRenderedPageBreak/>
        <w:t>Tug-of-War Simulation</w:t>
      </w:r>
    </w:p>
    <w:p w14:paraId="03083B64" w14:textId="0BAC65D5" w:rsidR="00FA6CB6" w:rsidRDefault="00FA6CB6" w:rsidP="00FA6CB6">
      <w:pPr>
        <w:rPr>
          <w:rStyle w:val="SubtleEmphasis"/>
          <w:i w:val="0"/>
          <w:iCs w:val="0"/>
          <w:color w:val="auto"/>
        </w:rPr>
      </w:pPr>
      <w:r>
        <w:rPr>
          <w:noProof/>
        </w:rPr>
        <w:t>1:</w:t>
      </w:r>
    </w:p>
    <w:p w14:paraId="49EB8DFE" w14:textId="6FCB4583" w:rsidR="0032358B" w:rsidRDefault="0032358B" w:rsidP="00D32AB2">
      <w:pPr>
        <w:jc w:val="center"/>
        <w:rPr>
          <w:rStyle w:val="SubtleEmphasis"/>
          <w:i w:val="0"/>
          <w:iCs w:val="0"/>
          <w:color w:val="auto"/>
        </w:rPr>
      </w:pPr>
      <w:r w:rsidRPr="0032358B">
        <w:rPr>
          <w:rStyle w:val="SubtleEmphasis"/>
          <w:i w:val="0"/>
          <w:iCs w:val="0"/>
          <w:color w:val="auto"/>
        </w:rPr>
        <w:drawing>
          <wp:inline distT="0" distB="0" distL="0" distR="0" wp14:anchorId="1EA309F4" wp14:editId="7E903DCB">
            <wp:extent cx="5943600" cy="5664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A813" w14:textId="29E6A6E6" w:rsidR="00FA6CB6" w:rsidRDefault="00FA6CB6" w:rsidP="00FA6CB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2:</w:t>
      </w:r>
    </w:p>
    <w:p w14:paraId="20E1C941" w14:textId="109D8493" w:rsidR="00543B25" w:rsidRDefault="007E7FF4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04F615BB" wp14:editId="464173CD">
            <wp:extent cx="5932805" cy="6146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5AA" w14:textId="4D4F17FB" w:rsidR="00FA6CB6" w:rsidRDefault="00FA6CB6" w:rsidP="00FA6CB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3:</w:t>
      </w:r>
    </w:p>
    <w:p w14:paraId="439D00B0" w14:textId="6E57E534" w:rsidR="007E7FF4" w:rsidRDefault="00E47CD6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4EB2A7D7" wp14:editId="5F119BE4">
            <wp:extent cx="5939790" cy="585470"/>
            <wp:effectExtent l="0" t="0" r="381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E0BF" w14:textId="4940F95E" w:rsidR="00FA6CB6" w:rsidRDefault="00FA6CB6" w:rsidP="00FA6CB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4:</w:t>
      </w:r>
    </w:p>
    <w:p w14:paraId="1DC9F67A" w14:textId="1B7686A5" w:rsidR="00FA6CB6" w:rsidRDefault="00FA6CB6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02243545" wp14:editId="1CB8E2D8">
            <wp:extent cx="4564685" cy="76933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64" cy="77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CC67" w14:textId="58CA9DF2" w:rsidR="00CC41AE" w:rsidRDefault="00CC41AE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simulation for the top-level </w:t>
      </w:r>
      <w:proofErr w:type="spellStart"/>
      <w:r w:rsidRPr="00CC41AE">
        <w:rPr>
          <w:rStyle w:val="SubtleEmphasis"/>
          <w:rFonts w:ascii="Courier New" w:hAnsi="Courier New" w:cs="Courier New"/>
          <w:i w:val="0"/>
          <w:iCs w:val="0"/>
          <w:color w:val="auto"/>
        </w:rPr>
        <w:t>tug_of_war</w:t>
      </w:r>
      <w:proofErr w:type="spellEnd"/>
      <w:r>
        <w:rPr>
          <w:rStyle w:val="SubtleEmphasis"/>
          <w:i w:val="0"/>
          <w:iCs w:val="0"/>
          <w:color w:val="auto"/>
        </w:rPr>
        <w:t xml:space="preserve"> module. This is simulating </w:t>
      </w:r>
      <w:r w:rsidR="00D031C2">
        <w:rPr>
          <w:rStyle w:val="SubtleEmphasis"/>
          <w:i w:val="0"/>
          <w:iCs w:val="0"/>
          <w:color w:val="auto"/>
        </w:rPr>
        <w:t>moving the playfield to the left end (</w:t>
      </w:r>
      <w:r w:rsidR="00FA6CB6">
        <w:rPr>
          <w:rStyle w:val="SubtleEmphasis"/>
          <w:i w:val="0"/>
          <w:iCs w:val="0"/>
          <w:color w:val="auto"/>
        </w:rPr>
        <w:t>1</w:t>
      </w:r>
      <w:r w:rsidR="00D031C2">
        <w:rPr>
          <w:rStyle w:val="SubtleEmphasis"/>
          <w:i w:val="0"/>
          <w:iCs w:val="0"/>
          <w:color w:val="auto"/>
        </w:rPr>
        <w:t>), moving the playfield to the right end (</w:t>
      </w:r>
      <w:r w:rsidR="00FA6CB6">
        <w:rPr>
          <w:rStyle w:val="SubtleEmphasis"/>
          <w:i w:val="0"/>
          <w:iCs w:val="0"/>
          <w:color w:val="auto"/>
        </w:rPr>
        <w:t>1-2</w:t>
      </w:r>
      <w:r w:rsidR="00D031C2">
        <w:rPr>
          <w:rStyle w:val="SubtleEmphasis"/>
          <w:i w:val="0"/>
          <w:iCs w:val="0"/>
          <w:color w:val="auto"/>
        </w:rPr>
        <w:t>)</w:t>
      </w:r>
      <w:r w:rsidR="00666F08">
        <w:rPr>
          <w:rStyle w:val="SubtleEmphasis"/>
          <w:i w:val="0"/>
          <w:iCs w:val="0"/>
          <w:color w:val="auto"/>
        </w:rPr>
        <w:t xml:space="preserve">, a player </w:t>
      </w:r>
      <w:r w:rsidR="00504008">
        <w:rPr>
          <w:rStyle w:val="SubtleEmphasis"/>
          <w:i w:val="0"/>
          <w:iCs w:val="0"/>
          <w:color w:val="auto"/>
        </w:rPr>
        <w:t>1</w:t>
      </w:r>
      <w:r w:rsidR="00666F08">
        <w:rPr>
          <w:rStyle w:val="SubtleEmphasis"/>
          <w:i w:val="0"/>
          <w:iCs w:val="0"/>
          <w:color w:val="auto"/>
        </w:rPr>
        <w:t xml:space="preserve"> </w:t>
      </w:r>
      <w:r w:rsidR="00E47B30">
        <w:rPr>
          <w:rStyle w:val="SubtleEmphasis"/>
          <w:i w:val="0"/>
          <w:iCs w:val="0"/>
          <w:color w:val="auto"/>
        </w:rPr>
        <w:t>victory (</w:t>
      </w:r>
      <w:r w:rsidR="00FA6CB6">
        <w:rPr>
          <w:rStyle w:val="SubtleEmphasis"/>
          <w:i w:val="0"/>
          <w:iCs w:val="0"/>
          <w:color w:val="auto"/>
        </w:rPr>
        <w:t>2-3</w:t>
      </w:r>
      <w:r w:rsidR="00E47B30">
        <w:rPr>
          <w:rStyle w:val="SubtleEmphasis"/>
          <w:i w:val="0"/>
          <w:iCs w:val="0"/>
          <w:color w:val="auto"/>
        </w:rPr>
        <w:t xml:space="preserve">), and a player </w:t>
      </w:r>
      <w:r w:rsidR="00504008">
        <w:rPr>
          <w:rStyle w:val="SubtleEmphasis"/>
          <w:i w:val="0"/>
          <w:iCs w:val="0"/>
          <w:color w:val="auto"/>
        </w:rPr>
        <w:t>2</w:t>
      </w:r>
      <w:r w:rsidR="00E47B30">
        <w:rPr>
          <w:rStyle w:val="SubtleEmphasis"/>
          <w:i w:val="0"/>
          <w:iCs w:val="0"/>
          <w:color w:val="auto"/>
        </w:rPr>
        <w:t xml:space="preserve"> victory (</w:t>
      </w:r>
      <w:r w:rsidR="003C35D0">
        <w:rPr>
          <w:rStyle w:val="SubtleEmphasis"/>
          <w:i w:val="0"/>
          <w:iCs w:val="0"/>
          <w:color w:val="auto"/>
        </w:rPr>
        <w:t xml:space="preserve">3-4). Notice that whenever </w:t>
      </w:r>
      <w:r w:rsidR="00DA0D86">
        <w:rPr>
          <w:rStyle w:val="SubtleEmphasis"/>
          <w:i w:val="0"/>
          <w:iCs w:val="0"/>
          <w:color w:val="auto"/>
        </w:rPr>
        <w:t xml:space="preserve">the circuit </w:t>
      </w:r>
      <w:r w:rsidR="00504008">
        <w:rPr>
          <w:rStyle w:val="SubtleEmphasis"/>
          <w:i w:val="0"/>
          <w:iCs w:val="0"/>
          <w:color w:val="auto"/>
        </w:rPr>
        <w:t>enters</w:t>
      </w:r>
      <w:r w:rsidR="00DA0D86">
        <w:rPr>
          <w:rStyle w:val="SubtleEmphasis"/>
          <w:i w:val="0"/>
          <w:iCs w:val="0"/>
          <w:color w:val="auto"/>
        </w:rPr>
        <w:t xml:space="preserve"> a winning state, the only input that will change the output is a reset signal (</w:t>
      </w:r>
      <w:r w:rsidR="00542FEE">
        <w:rPr>
          <w:rStyle w:val="SubtleEmphasis"/>
          <w:i w:val="0"/>
          <w:iCs w:val="0"/>
          <w:color w:val="auto"/>
        </w:rPr>
        <w:t>which reverts the circuit to its original state).</w:t>
      </w:r>
    </w:p>
    <w:p w14:paraId="4CEFC644" w14:textId="4F93EAA2" w:rsidR="00B1512A" w:rsidRDefault="00B1512A" w:rsidP="00D32AB2">
      <w:pPr>
        <w:jc w:val="center"/>
        <w:rPr>
          <w:rStyle w:val="SubtleEmphasis"/>
          <w:i w:val="0"/>
          <w:iCs w:val="0"/>
          <w:color w:val="auto"/>
        </w:rPr>
      </w:pPr>
      <w:r w:rsidRPr="00B1512A">
        <w:rPr>
          <w:rStyle w:val="SubtleEmphasis"/>
          <w:i w:val="0"/>
          <w:iCs w:val="0"/>
          <w:color w:val="auto"/>
        </w:rPr>
        <w:t xml:space="preserve"> </w:t>
      </w:r>
    </w:p>
    <w:p w14:paraId="426A3257" w14:textId="298420EC" w:rsidR="00BF4AFD" w:rsidRDefault="00BF4AFD" w:rsidP="00D32AB2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035D1ED1" w14:textId="35F05A88" w:rsidR="00235673" w:rsidRDefault="00D85C63" w:rsidP="00235673">
      <w:pPr>
        <w:rPr>
          <w:rStyle w:val="SubtleEmphasis"/>
        </w:rPr>
      </w:pPr>
      <w:r>
        <w:rPr>
          <w:rStyle w:val="SubtleEmphasis"/>
        </w:rPr>
        <w:lastRenderedPageBreak/>
        <w:t>A screenshot of the “Resource Utilization by Entity” page, showing your design’s computed size.</w:t>
      </w:r>
    </w:p>
    <w:p w14:paraId="7BBD3089" w14:textId="2BE2EEB5" w:rsidR="00235673" w:rsidRDefault="00EC1ABB" w:rsidP="00235673">
      <w:pPr>
        <w:jc w:val="center"/>
        <w:rPr>
          <w:noProof/>
          <w:color w:val="404040" w:themeColor="text1" w:themeTint="BF"/>
        </w:rPr>
      </w:pPr>
      <w:r w:rsidRPr="00EC1ABB">
        <w:rPr>
          <w:noProof/>
          <w:color w:val="404040" w:themeColor="text1" w:themeTint="BF"/>
        </w:rPr>
        <w:drawing>
          <wp:inline distT="0" distB="0" distL="0" distR="0" wp14:anchorId="3BEC7297" wp14:editId="3566186C">
            <wp:extent cx="5943600" cy="2109470"/>
            <wp:effectExtent l="0" t="0" r="0" b="508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86C2" w14:textId="2DCA1551" w:rsidR="00BF4AFD" w:rsidRDefault="00283A4A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Resource utilization for </w:t>
      </w:r>
      <w:r w:rsidR="00A607B9">
        <w:rPr>
          <w:rStyle w:val="SubtleEmphasis"/>
          <w:i w:val="0"/>
          <w:iCs w:val="0"/>
          <w:color w:val="auto"/>
        </w:rPr>
        <w:t xml:space="preserve">the </w:t>
      </w:r>
      <w:proofErr w:type="spellStart"/>
      <w:r w:rsidR="00EC1ABB" w:rsidRPr="00EC1ABB">
        <w:rPr>
          <w:rStyle w:val="SubtleEmphasis"/>
          <w:rFonts w:ascii="Courier New" w:hAnsi="Courier New" w:cs="Courier New"/>
          <w:i w:val="0"/>
          <w:iCs w:val="0"/>
          <w:color w:val="auto"/>
        </w:rPr>
        <w:t>tug_of_war</w:t>
      </w:r>
      <w:proofErr w:type="spellEnd"/>
      <w:r w:rsidR="00A607B9">
        <w:rPr>
          <w:rStyle w:val="SubtleEmphasis"/>
          <w:i w:val="0"/>
          <w:iCs w:val="0"/>
          <w:color w:val="auto"/>
        </w:rPr>
        <w:t xml:space="preserve"> top-level module.</w:t>
      </w:r>
    </w:p>
    <w:p w14:paraId="7582AF0E" w14:textId="77777777" w:rsidR="00BF4AFD" w:rsidRPr="00F5065B" w:rsidRDefault="00BF4AFD" w:rsidP="00003F77">
      <w:pPr>
        <w:jc w:val="center"/>
        <w:rPr>
          <w:rStyle w:val="SubtleEmphasis"/>
          <w:i w:val="0"/>
          <w:iCs w:val="0"/>
          <w:color w:val="auto"/>
        </w:rPr>
      </w:pPr>
    </w:p>
    <w:p w14:paraId="5C8ADFD2" w14:textId="0C6A2B09" w:rsidR="001A6D1E" w:rsidRDefault="001A6D1E" w:rsidP="00CE19F2">
      <w:pPr>
        <w:pStyle w:val="Heading3"/>
      </w:pPr>
      <w:r w:rsidRPr="001A6D1E">
        <w:t>Time Estimation</w:t>
      </w:r>
      <w:r w:rsidR="00BB6F2D" w:rsidRPr="001A6D1E">
        <w:t xml:space="preserve"> </w:t>
      </w:r>
    </w:p>
    <w:p w14:paraId="6001A00E" w14:textId="77777777" w:rsidR="00CE19F2" w:rsidRPr="00CE19F2" w:rsidRDefault="00CE19F2" w:rsidP="00CE19F2"/>
    <w:p w14:paraId="2042B64F" w14:textId="779F96FC" w:rsidR="001A6D1E" w:rsidRPr="001A6D1E" w:rsidRDefault="001A6D1E" w:rsidP="001A6D1E">
      <w:r>
        <w:t xml:space="preserve">This </w:t>
      </w:r>
      <w:r w:rsidR="00E20D1D">
        <w:t xml:space="preserve">lab took approximately </w:t>
      </w:r>
      <w:r w:rsidR="00EC1ABB">
        <w:t>7</w:t>
      </w:r>
      <w:r w:rsidR="00E20D1D">
        <w:t xml:space="preserve"> hours, in total, to complete.</w:t>
      </w:r>
    </w:p>
    <w:sectPr w:rsidR="001A6D1E" w:rsidRPr="001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C4F"/>
    <w:multiLevelType w:val="hybridMultilevel"/>
    <w:tmpl w:val="A3C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A"/>
    <w:rsid w:val="0000125C"/>
    <w:rsid w:val="00002C30"/>
    <w:rsid w:val="00003338"/>
    <w:rsid w:val="00003F77"/>
    <w:rsid w:val="00014587"/>
    <w:rsid w:val="00021FB6"/>
    <w:rsid w:val="000661AD"/>
    <w:rsid w:val="00075D8A"/>
    <w:rsid w:val="0008374D"/>
    <w:rsid w:val="00087C99"/>
    <w:rsid w:val="000961BC"/>
    <w:rsid w:val="000A45F8"/>
    <w:rsid w:val="000C2F63"/>
    <w:rsid w:val="000D51AA"/>
    <w:rsid w:val="000E2BD6"/>
    <w:rsid w:val="000E353C"/>
    <w:rsid w:val="000F24B4"/>
    <w:rsid w:val="00104408"/>
    <w:rsid w:val="00133939"/>
    <w:rsid w:val="001508C5"/>
    <w:rsid w:val="0015667E"/>
    <w:rsid w:val="001721CD"/>
    <w:rsid w:val="00186332"/>
    <w:rsid w:val="001918FD"/>
    <w:rsid w:val="001978B4"/>
    <w:rsid w:val="001A2D9D"/>
    <w:rsid w:val="001A6D1E"/>
    <w:rsid w:val="001D2777"/>
    <w:rsid w:val="00206C3D"/>
    <w:rsid w:val="00210727"/>
    <w:rsid w:val="00223FAB"/>
    <w:rsid w:val="00235673"/>
    <w:rsid w:val="00235E04"/>
    <w:rsid w:val="00247275"/>
    <w:rsid w:val="00250FF3"/>
    <w:rsid w:val="00251747"/>
    <w:rsid w:val="0025417F"/>
    <w:rsid w:val="00256B92"/>
    <w:rsid w:val="00282E99"/>
    <w:rsid w:val="00283A4A"/>
    <w:rsid w:val="002940ED"/>
    <w:rsid w:val="002A39C4"/>
    <w:rsid w:val="002A4537"/>
    <w:rsid w:val="002B6F63"/>
    <w:rsid w:val="002C0262"/>
    <w:rsid w:val="002D0E36"/>
    <w:rsid w:val="002E027A"/>
    <w:rsid w:val="002E3EE3"/>
    <w:rsid w:val="002E6E28"/>
    <w:rsid w:val="002F35C7"/>
    <w:rsid w:val="002F421B"/>
    <w:rsid w:val="003024BF"/>
    <w:rsid w:val="00310D56"/>
    <w:rsid w:val="0032066F"/>
    <w:rsid w:val="0032358B"/>
    <w:rsid w:val="00333E96"/>
    <w:rsid w:val="003342BD"/>
    <w:rsid w:val="0034088E"/>
    <w:rsid w:val="00347177"/>
    <w:rsid w:val="00357330"/>
    <w:rsid w:val="0036246C"/>
    <w:rsid w:val="00375CCD"/>
    <w:rsid w:val="003854C1"/>
    <w:rsid w:val="003C16A2"/>
    <w:rsid w:val="003C35D0"/>
    <w:rsid w:val="003C791C"/>
    <w:rsid w:val="00437084"/>
    <w:rsid w:val="004548B0"/>
    <w:rsid w:val="004616EB"/>
    <w:rsid w:val="00466492"/>
    <w:rsid w:val="004834EC"/>
    <w:rsid w:val="00485A90"/>
    <w:rsid w:val="004A00B9"/>
    <w:rsid w:val="004A726C"/>
    <w:rsid w:val="004C3A64"/>
    <w:rsid w:val="004C6F55"/>
    <w:rsid w:val="004D2F2B"/>
    <w:rsid w:val="004E3147"/>
    <w:rsid w:val="004E6327"/>
    <w:rsid w:val="00501374"/>
    <w:rsid w:val="00504008"/>
    <w:rsid w:val="00513300"/>
    <w:rsid w:val="0053017A"/>
    <w:rsid w:val="005376EE"/>
    <w:rsid w:val="00542FEE"/>
    <w:rsid w:val="00543B25"/>
    <w:rsid w:val="00545CD4"/>
    <w:rsid w:val="00552B73"/>
    <w:rsid w:val="00553C18"/>
    <w:rsid w:val="005650B4"/>
    <w:rsid w:val="00573E43"/>
    <w:rsid w:val="00584918"/>
    <w:rsid w:val="005A54DF"/>
    <w:rsid w:val="005A7EF1"/>
    <w:rsid w:val="005B04AB"/>
    <w:rsid w:val="005B5E27"/>
    <w:rsid w:val="005C5D9C"/>
    <w:rsid w:val="005F2CC6"/>
    <w:rsid w:val="006347D6"/>
    <w:rsid w:val="00650A2E"/>
    <w:rsid w:val="006550F3"/>
    <w:rsid w:val="006607B4"/>
    <w:rsid w:val="00666F08"/>
    <w:rsid w:val="0067085C"/>
    <w:rsid w:val="00672755"/>
    <w:rsid w:val="006815A9"/>
    <w:rsid w:val="006947E7"/>
    <w:rsid w:val="006A1A64"/>
    <w:rsid w:val="006A756E"/>
    <w:rsid w:val="006B4A0D"/>
    <w:rsid w:val="006C5A4E"/>
    <w:rsid w:val="006D5B93"/>
    <w:rsid w:val="00701921"/>
    <w:rsid w:val="007049B3"/>
    <w:rsid w:val="00717008"/>
    <w:rsid w:val="00724058"/>
    <w:rsid w:val="00731266"/>
    <w:rsid w:val="00734542"/>
    <w:rsid w:val="00742406"/>
    <w:rsid w:val="00744B25"/>
    <w:rsid w:val="007662F8"/>
    <w:rsid w:val="00790D9C"/>
    <w:rsid w:val="00794DE0"/>
    <w:rsid w:val="00795DF4"/>
    <w:rsid w:val="007C7EBD"/>
    <w:rsid w:val="007E7FF4"/>
    <w:rsid w:val="007F702A"/>
    <w:rsid w:val="00816AC2"/>
    <w:rsid w:val="00833459"/>
    <w:rsid w:val="008500CB"/>
    <w:rsid w:val="008567FA"/>
    <w:rsid w:val="00872ACE"/>
    <w:rsid w:val="00890881"/>
    <w:rsid w:val="00893C04"/>
    <w:rsid w:val="00895CEB"/>
    <w:rsid w:val="008A0AFD"/>
    <w:rsid w:val="008B291F"/>
    <w:rsid w:val="008C0E4A"/>
    <w:rsid w:val="008D0C19"/>
    <w:rsid w:val="008D343A"/>
    <w:rsid w:val="008D7E34"/>
    <w:rsid w:val="009051F9"/>
    <w:rsid w:val="00910B1D"/>
    <w:rsid w:val="00915E52"/>
    <w:rsid w:val="00930F8B"/>
    <w:rsid w:val="00980CD6"/>
    <w:rsid w:val="00990B32"/>
    <w:rsid w:val="00995ECF"/>
    <w:rsid w:val="009A462E"/>
    <w:rsid w:val="009B050C"/>
    <w:rsid w:val="009C4402"/>
    <w:rsid w:val="009D28F4"/>
    <w:rsid w:val="009E488E"/>
    <w:rsid w:val="00A07638"/>
    <w:rsid w:val="00A109CE"/>
    <w:rsid w:val="00A13220"/>
    <w:rsid w:val="00A14455"/>
    <w:rsid w:val="00A14EA7"/>
    <w:rsid w:val="00A26A22"/>
    <w:rsid w:val="00A26D86"/>
    <w:rsid w:val="00A32BD0"/>
    <w:rsid w:val="00A352F8"/>
    <w:rsid w:val="00A3535C"/>
    <w:rsid w:val="00A4114A"/>
    <w:rsid w:val="00A516A3"/>
    <w:rsid w:val="00A607B9"/>
    <w:rsid w:val="00A70FB3"/>
    <w:rsid w:val="00A76C82"/>
    <w:rsid w:val="00A93277"/>
    <w:rsid w:val="00AB30B2"/>
    <w:rsid w:val="00AC19DD"/>
    <w:rsid w:val="00AD0EF0"/>
    <w:rsid w:val="00AD13D7"/>
    <w:rsid w:val="00AD2FD8"/>
    <w:rsid w:val="00AD59AB"/>
    <w:rsid w:val="00AE5ED4"/>
    <w:rsid w:val="00AE7A62"/>
    <w:rsid w:val="00B1512A"/>
    <w:rsid w:val="00B24F54"/>
    <w:rsid w:val="00B26368"/>
    <w:rsid w:val="00B34544"/>
    <w:rsid w:val="00B34FF1"/>
    <w:rsid w:val="00B44538"/>
    <w:rsid w:val="00B90EB5"/>
    <w:rsid w:val="00BB6F2D"/>
    <w:rsid w:val="00BC788F"/>
    <w:rsid w:val="00BE2305"/>
    <w:rsid w:val="00BF3B3B"/>
    <w:rsid w:val="00BF4AFD"/>
    <w:rsid w:val="00C12D9F"/>
    <w:rsid w:val="00C324C6"/>
    <w:rsid w:val="00C44B10"/>
    <w:rsid w:val="00C45928"/>
    <w:rsid w:val="00C547BB"/>
    <w:rsid w:val="00C55911"/>
    <w:rsid w:val="00C56F0F"/>
    <w:rsid w:val="00C60244"/>
    <w:rsid w:val="00C6566C"/>
    <w:rsid w:val="00C81F02"/>
    <w:rsid w:val="00CC41AE"/>
    <w:rsid w:val="00CD0451"/>
    <w:rsid w:val="00CE19F2"/>
    <w:rsid w:val="00CE551B"/>
    <w:rsid w:val="00D00C78"/>
    <w:rsid w:val="00D031C2"/>
    <w:rsid w:val="00D32AB2"/>
    <w:rsid w:val="00D44718"/>
    <w:rsid w:val="00D45F23"/>
    <w:rsid w:val="00D46484"/>
    <w:rsid w:val="00D56535"/>
    <w:rsid w:val="00D77FF1"/>
    <w:rsid w:val="00D81AC2"/>
    <w:rsid w:val="00D85C63"/>
    <w:rsid w:val="00DA0D86"/>
    <w:rsid w:val="00DA427D"/>
    <w:rsid w:val="00DC13C3"/>
    <w:rsid w:val="00DD3A58"/>
    <w:rsid w:val="00DE3A3F"/>
    <w:rsid w:val="00DE3D36"/>
    <w:rsid w:val="00DE4B3B"/>
    <w:rsid w:val="00DF5919"/>
    <w:rsid w:val="00E01A69"/>
    <w:rsid w:val="00E1773D"/>
    <w:rsid w:val="00E20D1D"/>
    <w:rsid w:val="00E47B30"/>
    <w:rsid w:val="00E47CD6"/>
    <w:rsid w:val="00E524FC"/>
    <w:rsid w:val="00EB4562"/>
    <w:rsid w:val="00EC1ABB"/>
    <w:rsid w:val="00EE5DC9"/>
    <w:rsid w:val="00EF1D42"/>
    <w:rsid w:val="00F05E76"/>
    <w:rsid w:val="00F214B6"/>
    <w:rsid w:val="00F5065B"/>
    <w:rsid w:val="00F72878"/>
    <w:rsid w:val="00F90AAE"/>
    <w:rsid w:val="00F9514A"/>
    <w:rsid w:val="00FA2CBC"/>
    <w:rsid w:val="00FA652A"/>
    <w:rsid w:val="00FA6CB6"/>
    <w:rsid w:val="00FD0177"/>
    <w:rsid w:val="00FE34CC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70F"/>
  <w15:chartTrackingRefBased/>
  <w15:docId w15:val="{78803ACF-8983-4719-BEEB-5054D25B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6F63"/>
    <w:rPr>
      <w:i/>
      <w:iCs/>
    </w:rPr>
  </w:style>
  <w:style w:type="character" w:customStyle="1" w:styleId="textlayer--absolute">
    <w:name w:val="textlayer--absolute"/>
    <w:basedOn w:val="DefaultParagraphFont"/>
    <w:rsid w:val="006947E7"/>
  </w:style>
  <w:style w:type="table" w:styleId="TableGrid">
    <w:name w:val="Table Grid"/>
    <w:basedOn w:val="TableNormal"/>
    <w:uiPriority w:val="39"/>
    <w:rsid w:val="0001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Aksama</dc:creator>
  <cp:keywords/>
  <dc:description/>
  <cp:lastModifiedBy>Connor Aksama</cp:lastModifiedBy>
  <cp:revision>237</cp:revision>
  <cp:lastPrinted>2022-05-10T04:14:00Z</cp:lastPrinted>
  <dcterms:created xsi:type="dcterms:W3CDTF">2022-04-06T05:42:00Z</dcterms:created>
  <dcterms:modified xsi:type="dcterms:W3CDTF">2022-05-10T04:18:00Z</dcterms:modified>
</cp:coreProperties>
</file>