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08EF6" w14:textId="76D55018" w:rsidR="004E7039" w:rsidRDefault="00DA743A" w:rsidP="00DA743A">
      <w:pPr>
        <w:pStyle w:val="Titre"/>
        <w:jc w:val="center"/>
        <w:rPr>
          <w:u w:val="single"/>
        </w:rPr>
      </w:pPr>
      <w:r>
        <w:rPr>
          <w:u w:val="single"/>
        </w:rPr>
        <w:t xml:space="preserve">282997 - </w:t>
      </w:r>
      <w:r w:rsidRPr="00DA743A">
        <w:rPr>
          <w:u w:val="single"/>
        </w:rPr>
        <w:t>4KUBE TP</w:t>
      </w:r>
    </w:p>
    <w:p w14:paraId="55BA8BFF" w14:textId="77777777" w:rsidR="00DA743A" w:rsidRPr="00DA743A" w:rsidRDefault="00DA743A" w:rsidP="00DA743A">
      <w:pPr>
        <w:spacing w:before="90" w:after="90" w:line="240" w:lineRule="auto"/>
        <w:outlineLvl w:val="2"/>
        <w:rPr>
          <w:rFonts w:ascii="Lato" w:eastAsia="Times New Roman" w:hAnsi="Lato" w:cs="Lato"/>
          <w:color w:val="2D3B45"/>
          <w:sz w:val="36"/>
          <w:szCs w:val="36"/>
          <w:lang w:eastAsia="fr-FR"/>
        </w:rPr>
      </w:pPr>
      <w:r w:rsidRPr="00DA743A">
        <w:rPr>
          <w:rFonts w:ascii="Lato" w:eastAsia="Times New Roman" w:hAnsi="Lato" w:cs="Lato"/>
          <w:color w:val="2D3B45"/>
          <w:sz w:val="36"/>
          <w:szCs w:val="36"/>
          <w:lang w:eastAsia="fr-FR"/>
        </w:rPr>
        <w:t>Déployer une boutique “PrestaShop”</w:t>
      </w:r>
    </w:p>
    <w:p w14:paraId="78DED545" w14:textId="08EB46EF" w:rsidR="00DA743A" w:rsidRPr="005A3133" w:rsidRDefault="005A3133" w:rsidP="005A31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 w:rsidRPr="005A3133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Un </w:t>
      </w:r>
      <w:proofErr w:type="spellStart"/>
      <w:r w:rsidRPr="005A3133"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Deployment</w:t>
      </w:r>
      <w:proofErr w:type="spellEnd"/>
      <w:r w:rsidRPr="005A3133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PrestaShop avec l'image </w:t>
      </w:r>
      <w:proofErr w:type="spellStart"/>
      <w:r w:rsidRPr="005A3133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bitnami</w:t>
      </w:r>
      <w:proofErr w:type="spellEnd"/>
      <w:r w:rsidRPr="005A3133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/</w:t>
      </w:r>
      <w:proofErr w:type="gramStart"/>
      <w:r w:rsidRPr="005A3133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prestashop:</w:t>
      </w:r>
      <w:proofErr w:type="gramEnd"/>
      <w:r w:rsidRPr="005A3133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1.</w:t>
      </w: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7</w:t>
      </w:r>
    </w:p>
    <w:p w14:paraId="450CF96B" w14:textId="61A99941" w:rsidR="005A3133" w:rsidRDefault="0082533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 xml:space="preserve">On crée tout d’abord un </w:t>
      </w:r>
      <w:proofErr w:type="spellStart"/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namespace</w:t>
      </w:r>
      <w:proofErr w:type="spellEnd"/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 xml:space="preserve"> qui servira à l’ensemble de notre projet.</w:t>
      </w:r>
    </w:p>
    <w:p w14:paraId="296ADE1D" w14:textId="77777777" w:rsidR="00F7269D" w:rsidRDefault="0082533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 xml:space="preserve">Ce </w:t>
      </w:r>
      <w:proofErr w:type="spellStart"/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namespace</w:t>
      </w:r>
      <w:proofErr w:type="spellEnd"/>
      <w:r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 xml:space="preserve"> aura pour nom 282997-project</w:t>
      </w:r>
    </w:p>
    <w:p w14:paraId="4269433B" w14:textId="03BC62E6" w:rsidR="00825332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b/>
          <w:bCs/>
          <w:noProof/>
          <w:color w:val="2D3B45"/>
          <w:sz w:val="21"/>
          <w:szCs w:val="21"/>
          <w:lang w:eastAsia="fr-FR"/>
        </w:rPr>
        <w:drawing>
          <wp:inline distT="0" distB="0" distL="0" distR="0" wp14:anchorId="7EC6AD2E" wp14:editId="24A25C51">
            <wp:extent cx="5753100" cy="227076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8923" w14:textId="04C9102F" w:rsidR="00A33182" w:rsidRDefault="00A3318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crée ensuite le fichier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deploiement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  <w:proofErr w:type="gram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«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deployment</w:t>
      </w:r>
      <w:proofErr w:type="gram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-prestashop.yaml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»</w:t>
      </w:r>
    </w:p>
    <w:p w14:paraId="307E8569" w14:textId="50B3677F" w:rsidR="00A33182" w:rsidRDefault="00A33182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4A7AD342" wp14:editId="3187C64B">
            <wp:extent cx="5753100" cy="32994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65A64" w14:textId="05F1AA90" w:rsidR="009A0105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05B0730E" w14:textId="232902D2" w:rsidR="00A33182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lastRenderedPageBreak/>
        <w:drawing>
          <wp:inline distT="0" distB="0" distL="0" distR="0" wp14:anchorId="13B4802E" wp14:editId="23E8796A">
            <wp:extent cx="5753100" cy="27584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7C6D" w14:textId="77777777" w:rsidR="009A0105" w:rsidRDefault="009A0105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L’ensemble des secrets du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deploiement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sont contenu dans le fichier</w:t>
      </w:r>
      <w:proofErr w:type="gram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«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gram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-secret.yaml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 ». Les secrets ont pour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name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« secret-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 » et ont </w:t>
      </w:r>
      <w:proofErr w:type="gram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leur clé respectives</w:t>
      </w:r>
      <w:proofErr w:type="gram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comme dans l’illustration ci-dessus.</w:t>
      </w:r>
    </w:p>
    <w:p w14:paraId="4F8AADA4" w14:textId="77777777" w:rsidR="008413B0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crée ensuite le fichier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configmap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:</w:t>
      </w:r>
    </w:p>
    <w:p w14:paraId="775E0814" w14:textId="163439AF" w:rsidR="009A0105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3194FCB2" wp14:editId="247E290B">
            <wp:extent cx="4457700" cy="20269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0105">
        <w:rPr>
          <w:rFonts w:ascii="Lato" w:eastAsia="Times New Roman" w:hAnsi="Lato" w:cs="Lato"/>
          <w:color w:val="2D3B45"/>
          <w:sz w:val="21"/>
          <w:szCs w:val="21"/>
          <w:lang w:eastAsia="fr-FR"/>
        </w:rPr>
        <w:t>  </w:t>
      </w:r>
    </w:p>
    <w:p w14:paraId="3CC24D0B" w14:textId="77777777" w:rsidR="00AA0C8F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rajoute ensuite les variables d’environnement du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configmap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dans le fichier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deploiem</w:t>
      </w:r>
      <w:r w:rsidR="00AA0C8F">
        <w:rPr>
          <w:rFonts w:ascii="Lato" w:eastAsia="Times New Roman" w:hAnsi="Lato" w:cs="Lato"/>
          <w:color w:val="2D3B45"/>
          <w:sz w:val="21"/>
          <w:szCs w:val="21"/>
          <w:lang w:eastAsia="fr-FR"/>
        </w:rPr>
        <w:t>e</w:t>
      </w: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nt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</w:p>
    <w:p w14:paraId="6C959E87" w14:textId="6D2AD25D" w:rsidR="008413B0" w:rsidRDefault="008413B0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22E2A397" wp14:editId="0C9F6745">
            <wp:extent cx="5760720" cy="11353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AA50A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1D84D067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0D955DFF" w14:textId="77777777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1ED53E8F" w14:textId="0B3BBB84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lastRenderedPageBreak/>
        <w:t xml:space="preserve">On crée le volume persistent pour le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:</w:t>
      </w:r>
    </w:p>
    <w:p w14:paraId="07EE4830" w14:textId="7D4CE25E" w:rsidR="00AA0C8F" w:rsidRDefault="00AA0C8F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610E537D" wp14:editId="246ABDE3">
            <wp:extent cx="5753100" cy="8534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5335A" w14:textId="10047CFE" w:rsidR="006C5D96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Le fichier de service pour </w:t>
      </w:r>
      <w:proofErr w:type="spellStart"/>
      <w:proofErr w:type="gram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 «</w:t>
      </w:r>
      <w:proofErr w:type="gram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service-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prestashop.yaml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 »:</w:t>
      </w:r>
    </w:p>
    <w:p w14:paraId="173BE27C" w14:textId="1CF2DE64" w:rsidR="006C5D96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79D45C90" wp14:editId="6F00B639">
            <wp:extent cx="5753100" cy="18059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8C5C4" w14:textId="207EB55C" w:rsidR="006C5D96" w:rsidRDefault="006C5D96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p w14:paraId="42BC7BFD" w14:textId="77777777" w:rsidR="00F005BC" w:rsidRPr="00F005BC" w:rsidRDefault="00F005BC" w:rsidP="00F005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Un </w:t>
      </w:r>
      <w:proofErr w:type="spellStart"/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Deployment</w:t>
      </w:r>
      <w:proofErr w:type="spellEnd"/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</w:t>
      </w:r>
      <w:proofErr w:type="spellStart"/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>MariaDB</w:t>
      </w:r>
      <w:proofErr w:type="spellEnd"/>
      <w:r w:rsidRPr="00F005BC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avec l'image </w:t>
      </w:r>
      <w:proofErr w:type="spellStart"/>
      <w:r w:rsidRPr="00F005BC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bitnami</w:t>
      </w:r>
      <w:proofErr w:type="spellEnd"/>
      <w:r w:rsidRPr="00F005BC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/</w:t>
      </w:r>
      <w:proofErr w:type="gramStart"/>
      <w:r w:rsidRPr="00F005BC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mariadb:</w:t>
      </w:r>
      <w:proofErr w:type="gramEnd"/>
      <w:r w:rsidRPr="00F005BC">
        <w:rPr>
          <w:rFonts w:ascii="Lato" w:eastAsia="Times New Roman" w:hAnsi="Lato" w:cs="Lato"/>
          <w:b/>
          <w:bCs/>
          <w:color w:val="2D3B45"/>
          <w:sz w:val="21"/>
          <w:szCs w:val="21"/>
          <w:lang w:eastAsia="fr-FR"/>
        </w:rPr>
        <w:t>10.1</w:t>
      </w:r>
    </w:p>
    <w:p w14:paraId="380044A4" w14:textId="01A9AD08" w:rsidR="006C5D96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suit la démarche similaire pour le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deployment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de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mariadb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voir les fichiers sources.</w:t>
      </w:r>
    </w:p>
    <w:p w14:paraId="655FCBF8" w14:textId="2577BEA6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crée ensuite un fichier </w:t>
      </w:r>
      <w:proofErr w:type="spellStart"/>
      <w:proofErr w:type="gram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storage.yaml</w:t>
      </w:r>
      <w:proofErr w:type="spellEnd"/>
      <w:proofErr w:type="gram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afin de mettre en place le stockage persistant.</w:t>
      </w:r>
    </w:p>
    <w:p w14:paraId="7DD9A072" w14:textId="7478D4D6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On applique l’ensemble des fichiers :</w:t>
      </w:r>
    </w:p>
    <w:p w14:paraId="5A8A065C" w14:textId="45DCE7F0" w:rsidR="00F005BC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21C7AA77" wp14:editId="780DD623">
            <wp:extent cx="5760720" cy="16916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CC29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25889A8F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42F10504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275FB56A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527B5C12" w14:textId="77777777" w:rsidR="009571C1" w:rsidRDefault="009571C1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</w:p>
    <w:p w14:paraId="34DA0E72" w14:textId="6187EF29" w:rsidR="00F005BC" w:rsidRDefault="00F005BC" w:rsidP="00F005BC">
      <w:pPr>
        <w:pStyle w:val="Titre3"/>
        <w:spacing w:before="90" w:beforeAutospacing="0" w:after="90" w:afterAutospacing="0"/>
        <w:rPr>
          <w:rFonts w:ascii="Lato" w:hAnsi="Lato" w:cs="Lato"/>
          <w:b w:val="0"/>
          <w:bCs w:val="0"/>
          <w:color w:val="2D3B45"/>
          <w:sz w:val="36"/>
          <w:szCs w:val="36"/>
        </w:rPr>
      </w:pPr>
      <w:proofErr w:type="spellStart"/>
      <w:r>
        <w:rPr>
          <w:rFonts w:ascii="Lato" w:hAnsi="Lato" w:cs="Lato"/>
          <w:b w:val="0"/>
          <w:bCs w:val="0"/>
          <w:color w:val="2D3B45"/>
          <w:sz w:val="36"/>
          <w:szCs w:val="36"/>
        </w:rPr>
        <w:lastRenderedPageBreak/>
        <w:t>FluxCD</w:t>
      </w:r>
      <w:proofErr w:type="spellEnd"/>
      <w:r>
        <w:rPr>
          <w:rFonts w:ascii="Lato" w:hAnsi="Lato" w:cs="Lato"/>
          <w:b w:val="0"/>
          <w:bCs w:val="0"/>
          <w:color w:val="2D3B45"/>
          <w:sz w:val="36"/>
          <w:szCs w:val="36"/>
        </w:rPr>
        <w:t xml:space="preserve"> </w:t>
      </w:r>
      <w:proofErr w:type="gramStart"/>
      <w:r>
        <w:rPr>
          <w:rFonts w:ascii="Lato" w:hAnsi="Lato" w:cs="Lato"/>
          <w:b w:val="0"/>
          <w:bCs w:val="0"/>
          <w:color w:val="2D3B45"/>
          <w:sz w:val="36"/>
          <w:szCs w:val="36"/>
        </w:rPr>
        <w:t xml:space="preserve">( </w:t>
      </w:r>
      <w:proofErr w:type="spellStart"/>
      <w:r>
        <w:rPr>
          <w:rFonts w:ascii="Lato" w:hAnsi="Lato" w:cs="Lato"/>
          <w:b w:val="0"/>
          <w:bCs w:val="0"/>
          <w:color w:val="2D3B45"/>
          <w:sz w:val="36"/>
          <w:szCs w:val="36"/>
        </w:rPr>
        <w:t>GitOps</w:t>
      </w:r>
      <w:proofErr w:type="spellEnd"/>
      <w:proofErr w:type="gramEnd"/>
      <w:r>
        <w:rPr>
          <w:rFonts w:ascii="Lato" w:hAnsi="Lato" w:cs="Lato"/>
          <w:b w:val="0"/>
          <w:bCs w:val="0"/>
          <w:color w:val="2D3B45"/>
          <w:sz w:val="36"/>
          <w:szCs w:val="36"/>
        </w:rPr>
        <w:t xml:space="preserve"> )</w:t>
      </w:r>
    </w:p>
    <w:p w14:paraId="4D911248" w14:textId="5E9DF6D0" w:rsidR="00F005BC" w:rsidRDefault="009571C1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On crée un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token</w:t>
      </w:r>
      <w:proofErr w:type="spellEnd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accès sur </w:t>
      </w:r>
      <w:proofErr w:type="spellStart"/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>github</w:t>
      </w:r>
      <w:proofErr w:type="spellEnd"/>
      <w:r w:rsidR="009D2C6F"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afin de mettre en place la livraison continue.</w:t>
      </w:r>
      <w:r w:rsidR="009D2C6F">
        <w:rPr>
          <w:rFonts w:ascii="Lato" w:eastAsia="Times New Roman" w:hAnsi="Lato" w:cs="Lato"/>
          <w:noProof/>
          <w:color w:val="2D3B45"/>
          <w:sz w:val="21"/>
          <w:szCs w:val="21"/>
          <w:lang w:eastAsia="fr-FR"/>
        </w:rPr>
        <w:drawing>
          <wp:inline distT="0" distB="0" distL="0" distR="0" wp14:anchorId="2EAC893F" wp14:editId="257041ED">
            <wp:extent cx="5753100" cy="362712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844D" w14:textId="4E80745C" w:rsidR="00F005BC" w:rsidRPr="006C5D96" w:rsidRDefault="00F005BC" w:rsidP="006C5D96">
      <w:pPr>
        <w:spacing w:before="100" w:beforeAutospacing="1" w:after="100" w:afterAutospacing="1" w:line="240" w:lineRule="auto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  <w:r>
        <w:rPr>
          <w:rFonts w:ascii="Lato" w:eastAsia="Times New Roman" w:hAnsi="Lato" w:cs="Lato"/>
          <w:color w:val="2D3B45"/>
          <w:sz w:val="21"/>
          <w:szCs w:val="21"/>
          <w:lang w:eastAsia="fr-FR"/>
        </w:rPr>
        <w:t xml:space="preserve"> </w:t>
      </w:r>
    </w:p>
    <w:p w14:paraId="438AD57A" w14:textId="77777777" w:rsidR="006C5D96" w:rsidRPr="005A3133" w:rsidRDefault="006C5D96" w:rsidP="005A3133">
      <w:pPr>
        <w:spacing w:before="100" w:beforeAutospacing="1" w:after="100" w:afterAutospacing="1" w:line="240" w:lineRule="auto"/>
        <w:ind w:left="720"/>
        <w:rPr>
          <w:rFonts w:ascii="Lato" w:eastAsia="Times New Roman" w:hAnsi="Lato" w:cs="Lato"/>
          <w:color w:val="2D3B45"/>
          <w:sz w:val="21"/>
          <w:szCs w:val="21"/>
          <w:lang w:eastAsia="fr-FR"/>
        </w:rPr>
      </w:pPr>
    </w:p>
    <w:sectPr w:rsidR="006C5D96" w:rsidRPr="005A31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630C4"/>
    <w:multiLevelType w:val="hybridMultilevel"/>
    <w:tmpl w:val="22E8A4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05A4"/>
    <w:multiLevelType w:val="hybridMultilevel"/>
    <w:tmpl w:val="19C86C5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24400"/>
    <w:multiLevelType w:val="multilevel"/>
    <w:tmpl w:val="D124DBD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70A94"/>
    <w:multiLevelType w:val="hybridMultilevel"/>
    <w:tmpl w:val="E83E481A"/>
    <w:lvl w:ilvl="0" w:tplc="040C0013">
      <w:start w:val="1"/>
      <w:numFmt w:val="upperRoman"/>
      <w:lvlText w:val="%1."/>
      <w:lvlJc w:val="righ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A72552B"/>
    <w:multiLevelType w:val="hybridMultilevel"/>
    <w:tmpl w:val="2AD8EA6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2716469"/>
    <w:multiLevelType w:val="multilevel"/>
    <w:tmpl w:val="D13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E6795"/>
    <w:multiLevelType w:val="hybridMultilevel"/>
    <w:tmpl w:val="13ECB4A8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1332F2"/>
    <w:multiLevelType w:val="multilevel"/>
    <w:tmpl w:val="3DA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53"/>
    <w:rsid w:val="00354753"/>
    <w:rsid w:val="004E7039"/>
    <w:rsid w:val="005A3133"/>
    <w:rsid w:val="006C5D96"/>
    <w:rsid w:val="00825332"/>
    <w:rsid w:val="008413B0"/>
    <w:rsid w:val="009571C1"/>
    <w:rsid w:val="009A0105"/>
    <w:rsid w:val="009D2C6F"/>
    <w:rsid w:val="00A33182"/>
    <w:rsid w:val="00AA0C8F"/>
    <w:rsid w:val="00DA743A"/>
    <w:rsid w:val="00F005BC"/>
    <w:rsid w:val="00F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0F2C2"/>
  <w15:chartTrackingRefBased/>
  <w15:docId w15:val="{7D685452-9BB9-4307-8D45-A95A9942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DA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7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7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DA743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A74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5A31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Kablan Ange N'guessan</dc:creator>
  <cp:keywords/>
  <dc:description/>
  <cp:lastModifiedBy>Kablan Ange N'guessan</cp:lastModifiedBy>
  <cp:revision>7</cp:revision>
  <dcterms:created xsi:type="dcterms:W3CDTF">2021-02-08T12:37:00Z</dcterms:created>
  <dcterms:modified xsi:type="dcterms:W3CDTF">2021-02-08T14:03:00Z</dcterms:modified>
</cp:coreProperties>
</file>