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8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0f172a"/>
          <w:sz w:val="44"/>
          <w:szCs w:val="44"/>
          <w:rtl w:val="0"/>
        </w:rPr>
        <w:t xml:space="preserve">ТЕСТОВОЕ ЗАДАНИЕ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spacing w:after="40" w:lineRule="auto"/>
        <w:rPr/>
      </w:pPr>
      <w:r w:rsidDel="00000000" w:rsidR="00000000" w:rsidRPr="00000000">
        <w:rPr>
          <w:rFonts w:ascii="Arial" w:cs="Arial" w:eastAsia="Arial" w:hAnsi="Arial"/>
          <w:color w:val="0891b2"/>
          <w:sz w:val="36"/>
          <w:szCs w:val="36"/>
          <w:rtl w:val="0"/>
        </w:rPr>
        <w:t xml:space="preserve">Вайбкодер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pBdr>
          <w:bottom w:color="0891b2" w:space="8" w:sz="4" w:val="single"/>
        </w:pBdr>
        <w:spacing w:after="160" w:before="1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spacing w:after="200" w:before="36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0f172a"/>
          <w:sz w:val="36"/>
          <w:szCs w:val="36"/>
          <w:rtl w:val="0"/>
        </w:rPr>
        <w:t xml:space="preserve">О позиции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spacing w:after="12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sz w:val="22"/>
          <w:szCs w:val="22"/>
          <w:rtl w:val="0"/>
        </w:rPr>
        <w:t xml:space="preserve">Вайбкодер</w:t>
      </w: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 — специалист, который решает технические задачи с помощью AI-инструментов (Claude, ChatGPT, Cursor и др.), не обладая глубоким бэкграундом в классическом программировании. Главное — умение правильно ставить задачи AI, разбираться в документации и доводить результат до рабочего состояния.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pBdr>
          <w:bottom w:color="0891b2" w:space="8" w:sz="4" w:val="single"/>
        </w:pBdr>
        <w:spacing w:after="160" w:before="1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spacing w:after="200" w:before="36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0f172a"/>
          <w:sz w:val="36"/>
          <w:szCs w:val="36"/>
          <w:rtl w:val="0"/>
        </w:rPr>
        <w:t xml:space="preserve">Задание: Развернуть OpenClaw на своём компьютере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spacing w:after="12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sz w:val="22"/>
          <w:szCs w:val="22"/>
          <w:rtl w:val="0"/>
        </w:rPr>
        <w:t xml:space="preserve">OpenClaw</w:t>
      </w: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 — open-source персональный AI-ассистент, который работает как шлюз (Gateway) и подключается к мессенджерам (Telegram, WhatsApp, Discord и другие).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spacing w:after="120" w:lineRule="auto"/>
        <w:rPr/>
      </w:pP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Репозиторий: </w:t>
      </w:r>
      <w:hyperlink r:id="rId6">
        <w:r w:rsidDel="00000000" w:rsidR="00000000" w:rsidRPr="00000000">
          <w:rPr>
            <w:rFonts w:ascii="Arial" w:cs="Arial" w:eastAsia="Arial" w:hAnsi="Arial"/>
            <w:color w:val="0891b2"/>
            <w:sz w:val="22"/>
            <w:szCs w:val="22"/>
            <w:u w:val="single"/>
            <w:rtl w:val="0"/>
          </w:rPr>
          <w:t xml:space="preserve">github.com/openclaw/openclaw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spacing w:after="120" w:lineRule="auto"/>
        <w:rPr/>
      </w:pP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Документация: </w:t>
      </w:r>
      <w:hyperlink r:id="rId7">
        <w:r w:rsidDel="00000000" w:rsidR="00000000" w:rsidRPr="00000000">
          <w:rPr>
            <w:rFonts w:ascii="Arial" w:cs="Arial" w:eastAsia="Arial" w:hAnsi="Arial"/>
            <w:color w:val="0891b2"/>
            <w:sz w:val="22"/>
            <w:szCs w:val="22"/>
            <w:u w:val="single"/>
            <w:rtl w:val="0"/>
          </w:rPr>
          <w:t xml:space="preserve">docs.openclaw.ai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pBdr>
          <w:bottom w:color="0891b2" w:space="8" w:sz="4" w:val="single"/>
        </w:pBdr>
        <w:spacing w:after="160" w:before="1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spacing w:after="160" w:before="30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0f172a"/>
          <w:sz w:val="28"/>
          <w:szCs w:val="28"/>
          <w:rtl w:val="0"/>
        </w:rPr>
        <w:t xml:space="preserve">Что нужно сделать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spacing w:after="12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sz w:val="22"/>
          <w:szCs w:val="22"/>
          <w:rtl w:val="0"/>
        </w:rPr>
        <w:t xml:space="preserve">Развернуть рабочий экземпляр OpenClaw на своём компьютере и подключить к нему Telegram-бота</w:t>
      </w: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, который будет отвечать на сообщения как AI-ассистент.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spacing w:after="120" w:before="24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0891b2"/>
          <w:sz w:val="24"/>
          <w:szCs w:val="24"/>
          <w:rtl w:val="0"/>
        </w:rPr>
        <w:t xml:space="preserve">Этап 1 — Установка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Установить Node.js 22.16+ (рекомендуется Node 24).</w:t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Установить OpenClaw глобально через npm.</w:t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Пройти онбординг (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891b2"/>
          <w:sz w:val="21"/>
          <w:szCs w:val="21"/>
          <w:u w:val="none"/>
          <w:shd w:fill="auto" w:val="clear"/>
          <w:vertAlign w:val="baseline"/>
          <w:rtl w:val="0"/>
        </w:rPr>
        <w:t xml:space="preserve">openclaw onboard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).</w:t>
      </w:r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Работает на macOS, Linux и Windows (через WSL2).</w:t>
      </w:r>
    </w:p>
    <w:p w:rsidR="00000000" w:rsidDel="00000000" w:rsidP="00000000" w:rsidRDefault="00000000" w:rsidRPr="00000000" w14:paraId="00000013">
      <w:pPr>
        <w:spacing w:after="120" w:before="24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0891b2"/>
          <w:sz w:val="24"/>
          <w:szCs w:val="24"/>
          <w:rtl w:val="0"/>
        </w:rPr>
        <w:t xml:space="preserve">Этап 2 — Подключение AI-модели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Получить API-ключ от одного из провайдеров (OpenAI, Anthropic, Google — на ваш выбор, подойдёт бесплатный тир).</w:t>
      </w:r>
    </w:p>
    <w:p w:rsidR="00000000" w:rsidDel="00000000" w:rsidP="00000000" w:rsidRDefault="00000000" w:rsidRPr="00000000" w14:paraId="00000015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Настроить модель в конфигурации OpenClaw (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891b2"/>
          <w:sz w:val="21"/>
          <w:szCs w:val="21"/>
          <w:u w:val="none"/>
          <w:shd w:fill="auto" w:val="clear"/>
          <w:vertAlign w:val="baseline"/>
          <w:rtl w:val="0"/>
        </w:rPr>
        <w:t xml:space="preserve">~/.openclaw/openclaw.json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).</w:t>
      </w:r>
    </w:p>
    <w:p w:rsidR="00000000" w:rsidDel="00000000" w:rsidP="00000000" w:rsidRDefault="00000000" w:rsidRPr="00000000" w14:paraId="00000016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Убедиться, что ассистент отвечает через CLI (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891b2"/>
          <w:sz w:val="21"/>
          <w:szCs w:val="21"/>
          <w:u w:val="none"/>
          <w:shd w:fill="auto" w:val="clear"/>
          <w:vertAlign w:val="baseline"/>
          <w:rtl w:val="0"/>
        </w:rPr>
        <w:t xml:space="preserve">openclaw agent --message "Привет"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).</w:t>
      </w:r>
    </w:p>
    <w:p w:rsidR="00000000" w:rsidDel="00000000" w:rsidP="00000000" w:rsidRDefault="00000000" w:rsidRPr="00000000" w14:paraId="00000017">
      <w:pPr>
        <w:spacing w:after="120" w:before="24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0891b2"/>
          <w:sz w:val="24"/>
          <w:szCs w:val="24"/>
          <w:rtl w:val="0"/>
        </w:rPr>
        <w:t xml:space="preserve">Этап 3 — Telegram-бот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Создать бота через @BotFather в Telegram.</w:t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Подключить бота к OpenClaw (настроить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891b2"/>
          <w:sz w:val="21"/>
          <w:szCs w:val="21"/>
          <w:u w:val="none"/>
          <w:shd w:fill="auto" w:val="clear"/>
          <w:vertAlign w:val="baseline"/>
          <w:rtl w:val="0"/>
        </w:rPr>
        <w:t xml:space="preserve">channels.telegram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в конфигурации).</w:t>
      </w:r>
    </w:p>
    <w:p w:rsidR="00000000" w:rsidDel="00000000" w:rsidP="00000000" w:rsidRDefault="00000000" w:rsidRPr="00000000" w14:paraId="0000001A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Проверить, что бот отвечает на сообщения в личке.</w:t>
      </w:r>
    </w:p>
    <w:p w:rsidR="00000000" w:rsidDel="00000000" w:rsidP="00000000" w:rsidRDefault="00000000" w:rsidRPr="00000000" w14:paraId="0000001B">
      <w:pPr>
        <w:spacing w:after="120" w:before="24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0891b2"/>
          <w:sz w:val="24"/>
          <w:szCs w:val="24"/>
          <w:rtl w:val="0"/>
        </w:rPr>
        <w:t xml:space="preserve">Этап 4 — Скринкаст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Записать короткое видео (Loom, OBS или запись экрана на телефоне) на 2–5 минут, где вы:</w:t>
      </w:r>
    </w:p>
    <w:p w:rsidR="00000000" w:rsidDel="00000000" w:rsidP="00000000" w:rsidRDefault="00000000" w:rsidRPr="00000000" w14:paraId="0000001D">
      <w:pPr>
        <w:keepNext w:val="0"/>
        <w:keepLines w:val="0"/>
        <w:pageBreakBefore w:val="0"/>
        <w:widowControl w:val="1"/>
        <w:numPr>
          <w:ilvl w:val="1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144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Показываете работающий Gateway (терминал или веб-интерфейс).</w:t>
      </w:r>
    </w:p>
    <w:p w:rsidR="00000000" w:rsidDel="00000000" w:rsidP="00000000" w:rsidRDefault="00000000" w:rsidRPr="00000000" w14:paraId="0000001E">
      <w:pPr>
        <w:keepNext w:val="0"/>
        <w:keepLines w:val="0"/>
        <w:pageBreakBefore w:val="0"/>
        <w:widowControl w:val="1"/>
        <w:numPr>
          <w:ilvl w:val="1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144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Отправляете сообщение боту в Telegram и получаете ответ.</w:t>
      </w:r>
    </w:p>
    <w:p w:rsidR="00000000" w:rsidDel="00000000" w:rsidP="00000000" w:rsidRDefault="00000000" w:rsidRPr="00000000" w14:paraId="0000001F">
      <w:pPr>
        <w:keepNext w:val="0"/>
        <w:keepLines w:val="0"/>
        <w:pageBreakBefore w:val="0"/>
        <w:widowControl w:val="1"/>
        <w:numPr>
          <w:ilvl w:val="1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40" w:lineRule="auto"/>
        <w:ind w:left="144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Кратко рассказываете, какие шаги выполнили и какие трудности встретили.</w:t>
      </w:r>
    </w:p>
    <w:p w:rsidR="00000000" w:rsidDel="00000000" w:rsidP="00000000" w:rsidRDefault="00000000" w:rsidRPr="00000000" w14:paraId="00000020">
      <w:pPr>
        <w:pBdr>
          <w:bottom w:color="0891b2" w:space="8" w:sz="4" w:val="single"/>
        </w:pBdr>
        <w:spacing w:after="160" w:before="1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spacing w:after="160" w:before="30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0f172a"/>
          <w:sz w:val="28"/>
          <w:szCs w:val="28"/>
          <w:rtl w:val="0"/>
        </w:rPr>
        <w:t xml:space="preserve">Критерии оценки</w:t>
      </w:r>
      <w:r w:rsidDel="00000000" w:rsidR="00000000" w:rsidRPr="00000000">
        <w:rPr>
          <w:rtl w:val="0"/>
        </w:rPr>
      </w:r>
    </w:p>
    <w:tbl>
      <w:tblPr>
        <w:tblStyle w:val="Table1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200"/>
        <w:gridCol w:w="900"/>
        <w:gridCol w:w="6260"/>
        <w:tblGridChange w:id="0">
          <w:tblGrid>
            <w:gridCol w:w="2200"/>
            <w:gridCol w:w="900"/>
            <w:gridCol w:w="62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cbd5e1" w:space="0" w:sz="4" w:val="single"/>
              <w:left w:color="cbd5e1" w:space="0" w:sz="4" w:val="single"/>
              <w:bottom w:color="cbd5e1" w:space="0" w:sz="4" w:val="single"/>
              <w:right w:color="cbd5e1" w:space="0" w:sz="4" w:val="single"/>
            </w:tcBorders>
            <w:shd w:fill="0f172a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22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2"/>
                <w:szCs w:val="22"/>
                <w:rtl w:val="0"/>
              </w:rPr>
              <w:t xml:space="preserve">Критерий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bd5e1" w:space="0" w:sz="4" w:val="single"/>
              <w:left w:color="cbd5e1" w:space="0" w:sz="4" w:val="single"/>
              <w:bottom w:color="cbd5e1" w:space="0" w:sz="4" w:val="single"/>
              <w:right w:color="cbd5e1" w:space="0" w:sz="4" w:val="single"/>
            </w:tcBorders>
            <w:shd w:fill="0f172a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23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2"/>
                <w:szCs w:val="22"/>
                <w:rtl w:val="0"/>
              </w:rPr>
              <w:t xml:space="preserve">Вес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bd5e1" w:space="0" w:sz="4" w:val="single"/>
              <w:left w:color="cbd5e1" w:space="0" w:sz="4" w:val="single"/>
              <w:bottom w:color="cbd5e1" w:space="0" w:sz="4" w:val="single"/>
              <w:right w:color="cbd5e1" w:space="0" w:sz="4" w:val="single"/>
            </w:tcBorders>
            <w:shd w:fill="0f172a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24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2"/>
                <w:szCs w:val="22"/>
                <w:rtl w:val="0"/>
              </w:rPr>
              <w:t xml:space="preserve">Что смотрим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bd5e1" w:space="0" w:sz="4" w:val="single"/>
              <w:left w:color="cbd5e1" w:space="0" w:sz="4" w:val="single"/>
              <w:bottom w:color="cbd5e1" w:space="0" w:sz="4" w:val="single"/>
              <w:right w:color="cbd5e1" w:space="0" w:sz="4" w:val="single"/>
            </w:tcBorders>
            <w:shd w:fill="f1f5f9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25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2"/>
                <w:szCs w:val="22"/>
                <w:rtl w:val="0"/>
              </w:rPr>
              <w:t xml:space="preserve">Результат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bd5e1" w:space="0" w:sz="4" w:val="single"/>
              <w:left w:color="cbd5e1" w:space="0" w:sz="4" w:val="single"/>
              <w:bottom w:color="cbd5e1" w:space="0" w:sz="4" w:val="single"/>
              <w:right w:color="cbd5e1" w:space="0" w:sz="4" w:val="single"/>
            </w:tcBorders>
            <w:shd w:fill="f1f5f9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26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40%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bd5e1" w:space="0" w:sz="4" w:val="single"/>
              <w:left w:color="cbd5e1" w:space="0" w:sz="4" w:val="single"/>
              <w:bottom w:color="cbd5e1" w:space="0" w:sz="4" w:val="single"/>
              <w:right w:color="cbd5e1" w:space="0" w:sz="4" w:val="single"/>
            </w:tcBorders>
            <w:shd w:fill="f1f5f9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27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Бот в Telegram отвечает на сообщения. Gateway запущен и работает.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bd5e1" w:space="0" w:sz="4" w:val="single"/>
              <w:left w:color="cbd5e1" w:space="0" w:sz="4" w:val="single"/>
              <w:bottom w:color="cbd5e1" w:space="0" w:sz="4" w:val="single"/>
              <w:right w:color="cbd5e1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28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2"/>
                <w:szCs w:val="22"/>
                <w:rtl w:val="0"/>
              </w:rPr>
              <w:t xml:space="preserve">Самостоятельность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bd5e1" w:space="0" w:sz="4" w:val="single"/>
              <w:left w:color="cbd5e1" w:space="0" w:sz="4" w:val="single"/>
              <w:bottom w:color="cbd5e1" w:space="0" w:sz="4" w:val="single"/>
              <w:right w:color="cbd5e1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29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25%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bd5e1" w:space="0" w:sz="4" w:val="single"/>
              <w:left w:color="cbd5e1" w:space="0" w:sz="4" w:val="single"/>
              <w:bottom w:color="cbd5e1" w:space="0" w:sz="4" w:val="single"/>
              <w:right w:color="cbd5e1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2A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Кандидат сам разобрался в документации и решил проблемы по ходу.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bd5e1" w:space="0" w:sz="4" w:val="single"/>
              <w:left w:color="cbd5e1" w:space="0" w:sz="4" w:val="single"/>
              <w:bottom w:color="cbd5e1" w:space="0" w:sz="4" w:val="single"/>
              <w:right w:color="cbd5e1" w:space="0" w:sz="4" w:val="single"/>
            </w:tcBorders>
            <w:shd w:fill="f1f5f9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2B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2"/>
                <w:szCs w:val="22"/>
                <w:rtl w:val="0"/>
              </w:rPr>
              <w:t xml:space="preserve">Использование AI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bd5e1" w:space="0" w:sz="4" w:val="single"/>
              <w:left w:color="cbd5e1" w:space="0" w:sz="4" w:val="single"/>
              <w:bottom w:color="cbd5e1" w:space="0" w:sz="4" w:val="single"/>
              <w:right w:color="cbd5e1" w:space="0" w:sz="4" w:val="single"/>
            </w:tcBorders>
            <w:shd w:fill="f1f5f9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2C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20%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bd5e1" w:space="0" w:sz="4" w:val="single"/>
              <w:left w:color="cbd5e1" w:space="0" w:sz="4" w:val="single"/>
              <w:bottom w:color="cbd5e1" w:space="0" w:sz="4" w:val="single"/>
              <w:right w:color="cbd5e1" w:space="0" w:sz="4" w:val="single"/>
            </w:tcBorders>
            <w:shd w:fill="f1f5f9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2D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Кандидат использовал AI-инструменты для решения задачи (можно показать скриншоты чатов).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bd5e1" w:space="0" w:sz="4" w:val="single"/>
              <w:left w:color="cbd5e1" w:space="0" w:sz="4" w:val="single"/>
              <w:bottom w:color="cbd5e1" w:space="0" w:sz="4" w:val="single"/>
              <w:right w:color="cbd5e1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2E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2"/>
                <w:szCs w:val="22"/>
                <w:rtl w:val="0"/>
              </w:rPr>
              <w:t xml:space="preserve">Документирование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bd5e1" w:space="0" w:sz="4" w:val="single"/>
              <w:left w:color="cbd5e1" w:space="0" w:sz="4" w:val="single"/>
              <w:bottom w:color="cbd5e1" w:space="0" w:sz="4" w:val="single"/>
              <w:right w:color="cbd5e1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2F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15%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bd5e1" w:space="0" w:sz="4" w:val="single"/>
              <w:left w:color="cbd5e1" w:space="0" w:sz="4" w:val="single"/>
              <w:bottom w:color="cbd5e1" w:space="0" w:sz="4" w:val="single"/>
              <w:right w:color="cbd5e1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30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Скринкаст записан, шаги понятны, трудности описаны честно.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31">
      <w:pPr>
        <w:pBdr>
          <w:bottom w:color="0891b2" w:space="8" w:sz="4" w:val="single"/>
        </w:pBdr>
        <w:spacing w:after="160" w:before="1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spacing w:after="160" w:before="30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0f172a"/>
          <w:sz w:val="28"/>
          <w:szCs w:val="28"/>
          <w:rtl w:val="0"/>
        </w:rPr>
        <w:t xml:space="preserve">Бонусные баллы (необязательно)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Написать кастомный SOUL.md — персональную инструкцию для ассистента (тон, стиль, ограничения).</w:t>
      </w:r>
    </w:p>
    <w:p w:rsidR="00000000" w:rsidDel="00000000" w:rsidP="00000000" w:rsidRDefault="00000000" w:rsidRPr="00000000" w14:paraId="00000034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Поднять через Docker вместо прямой установки.</w:t>
      </w:r>
    </w:p>
    <w:p w:rsidR="00000000" w:rsidDel="00000000" w:rsidP="00000000" w:rsidRDefault="00000000" w:rsidRPr="00000000" w14:paraId="00000035">
      <w:pPr>
        <w:pBdr>
          <w:bottom w:color="0891b2" w:space="8" w:sz="4" w:val="single"/>
        </w:pBdr>
        <w:spacing w:after="160" w:before="1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spacing w:after="160" w:before="30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0f172a"/>
          <w:sz w:val="28"/>
          <w:szCs w:val="28"/>
          <w:rtl w:val="0"/>
        </w:rPr>
        <w:t xml:space="preserve">Что мы предоставляем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spacing w:after="120" w:lineRule="auto"/>
        <w:rPr/>
      </w:pP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Эту инструкцию и ссылку на репозиторий. Больше ничего — задача в том, чтобы разобраться самостоятельно.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pBdr>
          <w:bottom w:color="0891b2" w:space="8" w:sz="4" w:val="single"/>
        </w:pBdr>
        <w:spacing w:after="160" w:before="1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spacing w:after="160" w:before="30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0f172a"/>
          <w:sz w:val="28"/>
          <w:szCs w:val="28"/>
          <w:rtl w:val="0"/>
        </w:rPr>
        <w:t xml:space="preserve">Формат сдачи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Ссылка на Google Drive с записью скринкаста.</w:t>
      </w:r>
    </w:p>
    <w:p w:rsidR="00000000" w:rsidDel="00000000" w:rsidP="00000000" w:rsidRDefault="00000000" w:rsidRPr="00000000" w14:paraId="0000003B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Username Telegram-бота (чтобы мы могли проверить в реальном времени, пока Gateway запущен).</w:t>
      </w:r>
    </w:p>
    <w:p w:rsidR="00000000" w:rsidDel="00000000" w:rsidP="00000000" w:rsidRDefault="00000000" w:rsidRPr="00000000" w14:paraId="0000003C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Краткое текстовое описание (3–5 предложений): что использовали, что было сложно, сколько времени заняло.</w:t>
      </w:r>
    </w:p>
    <w:p w:rsidR="00000000" w:rsidDel="00000000" w:rsidP="00000000" w:rsidRDefault="00000000" w:rsidRPr="00000000" w14:paraId="0000003D">
      <w:pPr>
        <w:pBdr>
          <w:bottom w:color="0891b2" w:space="8" w:sz="4" w:val="single"/>
        </w:pBdr>
        <w:spacing w:after="160" w:before="1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spacing w:after="160" w:before="30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0f172a"/>
          <w:sz w:val="28"/>
          <w:szCs w:val="28"/>
          <w:rtl w:val="0"/>
        </w:rPr>
        <w:t xml:space="preserve">Дедлайн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spacing w:after="12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sz w:val="22"/>
          <w:szCs w:val="22"/>
          <w:rtl w:val="0"/>
        </w:rPr>
        <w:t xml:space="preserve">72 часа</w:t>
      </w: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 с момента получения задания.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pBdr>
          <w:bottom w:color="0891b2" w:space="8" w:sz="4" w:val="single"/>
        </w:pBdr>
        <w:spacing w:after="160" w:before="1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spacing w:after="160" w:before="30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0f172a"/>
          <w:sz w:val="28"/>
          <w:szCs w:val="28"/>
          <w:rtl w:val="0"/>
        </w:rPr>
        <w:t xml:space="preserve">Контакт для вопросов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spacing w:after="120" w:lineRule="auto"/>
        <w:rPr/>
      </w:pP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Вопросы по условиям задания — писать в чат с HR.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spacing w:after="120" w:lineRule="auto"/>
        <w:rPr/>
      </w:pP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Вопросы по технической части — решать самостоятельно (это часть теста).</w:t>
      </w:r>
      <w:r w:rsidDel="00000000" w:rsidR="00000000" w:rsidRPr="00000000">
        <w:rPr>
          <w:rtl w:val="0"/>
        </w:rPr>
      </w:r>
    </w:p>
    <w:sectPr>
      <w:headerReference r:id="rId8" w:type="default"/>
      <w:footerReference r:id="rId9" w:type="default"/>
      <w:pgSz w:h="15840" w:w="12240" w:orient="portrait"/>
      <w:pgMar w:bottom="1200" w:top="1200" w:left="1440" w:right="1440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  <w:font w:name="Courier New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45">
    <w:pPr>
      <w:jc w:val="center"/>
      <w:rPr/>
    </w:pPr>
    <w:r w:rsidDel="00000000" w:rsidR="00000000" w:rsidRPr="00000000">
      <w:rPr>
        <w:rFonts w:ascii="Arial" w:cs="Arial" w:eastAsia="Arial" w:hAnsi="Arial"/>
        <w:color w:val="94a3b8"/>
        <w:sz w:val="18"/>
        <w:szCs w:val="18"/>
        <w:rtl w:val="0"/>
      </w:rPr>
      <w:t xml:space="preserve">AI Factory, 2026</w:t>
    </w: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44">
    <w:pPr>
      <w:jc w:val="right"/>
      <w:rPr/>
    </w:pPr>
    <w:r w:rsidDel="00000000" w:rsidR="00000000" w:rsidRPr="00000000">
      <w:rPr>
        <w:rFonts w:ascii="Arial" w:cs="Arial" w:eastAsia="Arial" w:hAnsi="Arial"/>
        <w:i w:val="1"/>
        <w:iCs w:val="1"/>
        <w:color w:val="0891b2"/>
        <w:sz w:val="18"/>
        <w:szCs w:val="18"/>
        <w:rtl w:val="0"/>
      </w:rPr>
      <w:t xml:space="preserve">AI Factory</w:t>
    </w: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•"/>
      <w:lvlJc w:val="left"/>
      <w:pPr>
        <w:ind w:left="720" w:hanging="360"/>
      </w:pPr>
      <w:rPr/>
    </w:lvl>
    <w:lvl w:ilvl="1">
      <w:start w:val="1"/>
      <w:numFmt w:val="bullet"/>
      <w:lvlText w:val=""/>
      <w:lvlJc w:val="left"/>
      <w:pPr>
        <w:ind w:left="0" w:firstLine="0"/>
      </w:pPr>
      <w:rPr/>
    </w:lvl>
    <w:lvl w:ilvl="2">
      <w:start w:val="1"/>
      <w:numFmt w:val="bullet"/>
      <w:lvlText w:val=""/>
      <w:lvlJc w:val="left"/>
      <w:pPr>
        <w:ind w:left="0" w:firstLine="0"/>
      </w:pPr>
      <w:rPr/>
    </w:lvl>
    <w:lvl w:ilvl="3">
      <w:start w:val="1"/>
      <w:numFmt w:val="bullet"/>
      <w:lvlText w:val=""/>
      <w:lvlJc w:val="left"/>
      <w:pPr>
        <w:ind w:left="0" w:firstLine="0"/>
      </w:pPr>
      <w:rPr/>
    </w:lvl>
    <w:lvl w:ilvl="4">
      <w:start w:val="1"/>
      <w:numFmt w:val="bullet"/>
      <w:lvlText w:val=""/>
      <w:lvlJc w:val="left"/>
      <w:pPr>
        <w:ind w:left="0" w:firstLine="0"/>
      </w:pPr>
      <w:rPr/>
    </w:lvl>
    <w:lvl w:ilvl="5">
      <w:start w:val="1"/>
      <w:numFmt w:val="bullet"/>
      <w:lvlText w:val=""/>
      <w:lvlJc w:val="left"/>
      <w:pPr>
        <w:ind w:left="0" w:firstLine="0"/>
      </w:pPr>
      <w:rPr/>
    </w:lvl>
    <w:lvl w:ilvl="6">
      <w:start w:val="1"/>
      <w:numFmt w:val="bullet"/>
      <w:lvlText w:val=""/>
      <w:lvlJc w:val="left"/>
      <w:pPr>
        <w:ind w:left="0" w:firstLine="0"/>
      </w:pPr>
      <w:rPr/>
    </w:lvl>
    <w:lvl w:ilvl="7">
      <w:start w:val="1"/>
      <w:numFmt w:val="bullet"/>
      <w:lvlText w:val=""/>
      <w:lvlJc w:val="left"/>
      <w:pPr>
        <w:ind w:left="0" w:firstLine="0"/>
      </w:pPr>
      <w:rPr/>
    </w:lvl>
    <w:lvl w:ilvl="8">
      <w:start w:val="1"/>
      <w:numFmt w:val="bullet"/>
      <w:lvlText w:val=""/>
      <w:lvlJc w:val="left"/>
      <w:pPr>
        <w:ind w:left="0" w:firstLine="0"/>
      </w:pPr>
      <w:rPr/>
    </w:lvl>
  </w:abstractNum>
  <w:abstractNum w:abstractNumId="2">
    <w:lvl w:ilvl="0">
      <w:start w:val="1"/>
      <w:numFmt w:val="bullet"/>
      <w:lvlText w:val="•"/>
      <w:lvlJc w:val="left"/>
      <w:pPr>
        <w:ind w:left="720" w:hanging="360"/>
      </w:pPr>
      <w:rPr/>
    </w:lvl>
    <w:lvl w:ilvl="1">
      <w:start w:val="1"/>
      <w:numFmt w:val="bullet"/>
      <w:lvlText w:val="–"/>
      <w:lvlJc w:val="left"/>
      <w:pPr>
        <w:ind w:left="1440" w:hanging="360"/>
      </w:pPr>
      <w:rPr/>
    </w:lvl>
    <w:lvl w:ilvl="2">
      <w:start w:val="1"/>
      <w:numFmt w:val="bullet"/>
      <w:lvlText w:val=""/>
      <w:lvlJc w:val="left"/>
      <w:pPr>
        <w:ind w:left="0" w:firstLine="0"/>
      </w:pPr>
      <w:rPr/>
    </w:lvl>
    <w:lvl w:ilvl="3">
      <w:start w:val="1"/>
      <w:numFmt w:val="bullet"/>
      <w:lvlText w:val=""/>
      <w:lvlJc w:val="left"/>
      <w:pPr>
        <w:ind w:left="0" w:firstLine="0"/>
      </w:pPr>
      <w:rPr/>
    </w:lvl>
    <w:lvl w:ilvl="4">
      <w:start w:val="1"/>
      <w:numFmt w:val="bullet"/>
      <w:lvlText w:val=""/>
      <w:lvlJc w:val="left"/>
      <w:pPr>
        <w:ind w:left="0" w:firstLine="0"/>
      </w:pPr>
      <w:rPr/>
    </w:lvl>
    <w:lvl w:ilvl="5">
      <w:start w:val="1"/>
      <w:numFmt w:val="bullet"/>
      <w:lvlText w:val=""/>
      <w:lvlJc w:val="left"/>
      <w:pPr>
        <w:ind w:left="0" w:firstLine="0"/>
      </w:pPr>
      <w:rPr/>
    </w:lvl>
    <w:lvl w:ilvl="6">
      <w:start w:val="1"/>
      <w:numFmt w:val="bullet"/>
      <w:lvlText w:val=""/>
      <w:lvlJc w:val="left"/>
      <w:pPr>
        <w:ind w:left="0" w:firstLine="0"/>
      </w:pPr>
      <w:rPr/>
    </w:lvl>
    <w:lvl w:ilvl="7">
      <w:start w:val="1"/>
      <w:numFmt w:val="bullet"/>
      <w:lvlText w:val=""/>
      <w:lvlJc w:val="left"/>
      <w:pPr>
        <w:ind w:left="0" w:firstLine="0"/>
      </w:pPr>
      <w:rPr/>
    </w:lvl>
    <w:lvl w:ilvl="8">
      <w:start w:val="1"/>
      <w:numFmt w:val="bullet"/>
      <w:lvlText w:val=""/>
      <w:lvlJc w:val="left"/>
      <w:pPr>
        <w:ind w:left="0" w:firstLine="0"/>
      </w:pPr>
      <w:rPr/>
    </w:lvl>
  </w:abstractNum>
  <w:abstractNum w:abstractNumId="3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bullet"/>
      <w:lvlText w:val=""/>
      <w:lvlJc w:val="left"/>
      <w:pPr>
        <w:ind w:left="0" w:firstLine="0"/>
      </w:pPr>
      <w:rPr/>
    </w:lvl>
    <w:lvl w:ilvl="2">
      <w:start w:val="1"/>
      <w:numFmt w:val="bullet"/>
      <w:lvlText w:val=""/>
      <w:lvlJc w:val="left"/>
      <w:pPr>
        <w:ind w:left="0" w:firstLine="0"/>
      </w:pPr>
      <w:rPr/>
    </w:lvl>
    <w:lvl w:ilvl="3">
      <w:start w:val="1"/>
      <w:numFmt w:val="bullet"/>
      <w:lvlText w:val=""/>
      <w:lvlJc w:val="left"/>
      <w:pPr>
        <w:ind w:left="0" w:firstLine="0"/>
      </w:pPr>
      <w:rPr/>
    </w:lvl>
    <w:lvl w:ilvl="4">
      <w:start w:val="1"/>
      <w:numFmt w:val="bullet"/>
      <w:lvlText w:val=""/>
      <w:lvlJc w:val="left"/>
      <w:pPr>
        <w:ind w:left="0" w:firstLine="0"/>
      </w:pPr>
      <w:rPr/>
    </w:lvl>
    <w:lvl w:ilvl="5">
      <w:start w:val="1"/>
      <w:numFmt w:val="bullet"/>
      <w:lvlText w:val=""/>
      <w:lvlJc w:val="left"/>
      <w:pPr>
        <w:ind w:left="0" w:firstLine="0"/>
      </w:pPr>
      <w:rPr/>
    </w:lvl>
    <w:lvl w:ilvl="6">
      <w:start w:val="1"/>
      <w:numFmt w:val="bullet"/>
      <w:lvlText w:val=""/>
      <w:lvlJc w:val="left"/>
      <w:pPr>
        <w:ind w:left="0" w:firstLine="0"/>
      </w:pPr>
      <w:rPr/>
    </w:lvl>
    <w:lvl w:ilvl="7">
      <w:start w:val="1"/>
      <w:numFmt w:val="bullet"/>
      <w:lvlText w:val=""/>
      <w:lvlJc w:val="left"/>
      <w:pPr>
        <w:ind w:left="0" w:firstLine="0"/>
      </w:pPr>
      <w:rPr/>
    </w:lvl>
    <w:lvl w:ilvl="8">
      <w:start w:val="1"/>
      <w:numFmt w:val="bullet"/>
      <w:lvlText w:val=""/>
      <w:lvlJc w:val="left"/>
      <w:pPr>
        <w:ind w:left="0" w:firstLine="0"/>
      </w:pPr>
      <w:rPr/>
    </w:lvl>
  </w:abstractNum>
  <w:num w:numId="1">
    <w:abstractNumId w:val="1"/>
  </w:num>
  <w:num w:numId="2">
    <w:abstractNumId w:val="2"/>
  </w:num>
  <w:num w:numId="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/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Arial" w:cs="Arial" w:eastAsia="Arial" w:hAnsi="Arial"/>
      <w:b w:val="0"/>
      <w:bCs w:val="0"/>
      <w:i w:val="0"/>
      <w:iCs w:val="0"/>
      <w:smallCaps w:val="0"/>
      <w:strike w:val="0"/>
      <w:color w:val="2e74b5"/>
      <w:sz w:val="32"/>
      <w:szCs w:val="32"/>
      <w:u w:val="none"/>
      <w:shd w:fill="auto" w:val="clear"/>
      <w:vertAlign w:val="baseline"/>
    </w:rPr>
  </w:style>
  <w:style w:type="paragraph" w:styleId="Heading2">
    <w:name w:val="heading 2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Arial" w:cs="Arial" w:eastAsia="Arial" w:hAnsi="Arial"/>
      <w:b w:val="0"/>
      <w:bCs w:val="0"/>
      <w:i w:val="0"/>
      <w:iCs w:val="0"/>
      <w:smallCaps w:val="0"/>
      <w:strike w:val="0"/>
      <w:color w:val="2e74b5"/>
      <w:sz w:val="26"/>
      <w:szCs w:val="26"/>
      <w:u w:val="none"/>
      <w:shd w:fill="auto" w:val="clear"/>
      <w:vertAlign w:val="baseline"/>
    </w:rPr>
  </w:style>
  <w:style w:type="paragraph" w:styleId="Heading3">
    <w:name w:val="heading 3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Arial" w:cs="Arial" w:eastAsia="Arial" w:hAnsi="Arial"/>
      <w:b w:val="0"/>
      <w:bCs w:val="0"/>
      <w:i w:val="0"/>
      <w:iCs w:val="0"/>
      <w:smallCaps w:val="0"/>
      <w:strike w:val="0"/>
      <w:color w:val="1f4d78"/>
      <w:sz w:val="24"/>
      <w:szCs w:val="24"/>
      <w:u w:val="none"/>
      <w:shd w:fill="auto" w:val="clear"/>
      <w:vertAlign w:val="baseline"/>
    </w:rPr>
  </w:style>
  <w:style w:type="paragraph" w:styleId="Heading4">
    <w:name w:val="heading 4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Arial" w:cs="Arial" w:eastAsia="Arial" w:hAnsi="Arial"/>
      <w:b w:val="0"/>
      <w:bCs w:val="0"/>
      <w:i w:val="1"/>
      <w:iCs w:val="1"/>
      <w:smallCaps w:val="0"/>
      <w:strike w:val="0"/>
      <w:color w:val="2e74b5"/>
      <w:sz w:val="22"/>
      <w:szCs w:val="22"/>
      <w:u w:val="none"/>
      <w:shd w:fill="auto" w:val="clear"/>
      <w:vertAlign w:val="baseline"/>
    </w:rPr>
  </w:style>
  <w:style w:type="paragraph" w:styleId="Heading5">
    <w:name w:val="heading 5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Arial" w:cs="Arial" w:eastAsia="Arial" w:hAnsi="Arial"/>
      <w:b w:val="0"/>
      <w:bCs w:val="0"/>
      <w:i w:val="0"/>
      <w:iCs w:val="0"/>
      <w:smallCaps w:val="0"/>
      <w:strike w:val="0"/>
      <w:color w:val="2e74b5"/>
      <w:sz w:val="22"/>
      <w:szCs w:val="22"/>
      <w:u w:val="none"/>
      <w:shd w:fill="auto" w:val="clear"/>
      <w:vertAlign w:val="baseline"/>
    </w:rPr>
  </w:style>
  <w:style w:type="paragraph" w:styleId="Heading6">
    <w:name w:val="heading 6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Arial" w:cs="Arial" w:eastAsia="Arial" w:hAnsi="Arial"/>
      <w:b w:val="0"/>
      <w:bCs w:val="0"/>
      <w:i w:val="0"/>
      <w:iCs w:val="0"/>
      <w:smallCaps w:val="0"/>
      <w:strike w:val="0"/>
      <w:color w:val="1f4d78"/>
      <w:sz w:val="22"/>
      <w:szCs w:val="22"/>
      <w:u w:val="none"/>
      <w:shd w:fill="auto" w:val="clear"/>
      <w:vertAlign w:val="baseline"/>
    </w:rPr>
  </w:style>
  <w:style w:type="paragraph" w:styleId="Title">
    <w:name w:val="Title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Arial" w:cs="Arial" w:eastAsia="Arial" w:hAnsi="Arial"/>
      <w:b w:val="0"/>
      <w:bCs w:val="0"/>
      <w:i w:val="0"/>
      <w:iCs w:val="0"/>
      <w:smallCaps w:val="0"/>
      <w:strike w:val="0"/>
      <w:color w:val="000000"/>
      <w:sz w:val="56"/>
      <w:szCs w:val="56"/>
      <w:u w:val="none"/>
      <w:shd w:fill="auto" w:val="clear"/>
      <w:vertAlign w:val="baseline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footer" Target="footer1.xml"/><Relationship Id="rId5" Type="http://schemas.openxmlformats.org/officeDocument/2006/relationships/styles" Target="styles.xml"/><Relationship Id="rId6" Type="http://schemas.openxmlformats.org/officeDocument/2006/relationships/hyperlink" Target="https://github.com/openclaw/openclaw" TargetMode="External"/><Relationship Id="rId7" Type="http://schemas.openxmlformats.org/officeDocument/2006/relationships/hyperlink" Target="https://docs.openclaw.ai" TargetMode="External"/><Relationship Id="rId8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