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Style w:val="92"/>
          <w:rFonts w:hint="default" w:ascii="Arial Regular" w:hAnsi="Arial Regular" w:cs="Arial Regular"/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rPr>
          <w:rStyle w:val="92"/>
          <w:rFonts w:hint="default" w:ascii="Arial Regular" w:hAnsi="Arial Regular" w:cs="Arial Regular"/>
          <w:b/>
          <w:bCs/>
          <w:lang w:val="en-US"/>
        </w:rPr>
      </w:pPr>
      <w:r>
        <w:rPr>
          <w:rStyle w:val="92"/>
          <w:rFonts w:hint="default" w:ascii="Arial Regular" w:hAnsi="Arial Regular" w:cs="Arial Regular"/>
          <w:b/>
          <w:bCs/>
          <w:lang w:val="en-US"/>
        </w:rPr>
        <w:t>HIGH LEVEL DESIGN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  <w:b/>
          <w:bCs/>
        </w:rPr>
        <w:t>Entity-Relationship Diagram (ERD) Document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</w:rPr>
        <w:t>Project Title:</w:t>
      </w:r>
      <w:r>
        <w:rPr>
          <w:rFonts w:hint="default" w:ascii="Arial Regular" w:hAnsi="Arial Regular" w:cs="Arial Regular"/>
        </w:rPr>
        <w:t xml:space="preserve"> </w:t>
      </w:r>
      <w:r>
        <w:rPr>
          <w:rFonts w:hint="default" w:ascii="Arial Regular" w:hAnsi="Arial Regular" w:cs="Arial Regular"/>
          <w:lang w:val="en-US"/>
        </w:rPr>
        <w:t>Project X</w:t>
      </w:r>
      <w:r>
        <w:rPr>
          <w:rFonts w:hint="default" w:ascii="Arial Regular" w:hAnsi="Arial Regular" w:cs="Arial Regular"/>
        </w:rPr>
        <w:br w:type="textWrapping"/>
      </w:r>
      <w:r>
        <w:rPr>
          <w:rStyle w:val="92"/>
          <w:rFonts w:hint="default" w:ascii="Arial Regular" w:hAnsi="Arial Regular" w:cs="Arial Regular"/>
        </w:rPr>
        <w:t>Version:</w:t>
      </w:r>
      <w:r>
        <w:rPr>
          <w:rFonts w:hint="default" w:ascii="Arial Regular" w:hAnsi="Arial Regular" w:cs="Arial Regular"/>
        </w:rPr>
        <w:t xml:space="preserve"> 1.0</w:t>
      </w:r>
      <w:r>
        <w:rPr>
          <w:rFonts w:hint="default" w:ascii="Arial Regular" w:hAnsi="Arial Regular" w:cs="Arial Regular"/>
        </w:rPr>
        <w:br w:type="textWrapping"/>
      </w:r>
      <w:r>
        <w:rPr>
          <w:rStyle w:val="92"/>
          <w:rFonts w:hint="default" w:ascii="Arial Regular" w:hAnsi="Arial Regular" w:cs="Arial Regular"/>
        </w:rPr>
        <w:t>Prepared by:</w:t>
      </w:r>
      <w:r>
        <w:rPr>
          <w:rFonts w:hint="default" w:ascii="Arial Regular" w:hAnsi="Arial Regular" w:cs="Arial Regular"/>
        </w:rPr>
        <w:t xml:space="preserve"> </w:t>
      </w:r>
      <w:r>
        <w:rPr>
          <w:rFonts w:hint="default" w:ascii="Arial Regular" w:hAnsi="Arial Regular" w:cs="Arial Regular"/>
          <w:lang w:val="en-US"/>
        </w:rPr>
        <w:t>Team ABE</w:t>
      </w:r>
      <w:r>
        <w:rPr>
          <w:rFonts w:hint="default" w:ascii="Arial Regular" w:hAnsi="Arial Regular" w:cs="Arial Regular"/>
        </w:rPr>
        <w:br w:type="textWrapping"/>
      </w:r>
      <w:r>
        <w:rPr>
          <w:rStyle w:val="92"/>
          <w:rFonts w:hint="default" w:ascii="Arial Regular" w:hAnsi="Arial Regular" w:cs="Arial Regular"/>
        </w:rPr>
        <w:t>Date:</w:t>
      </w:r>
      <w:r>
        <w:rPr>
          <w:rFonts w:hint="default" w:ascii="Arial Regular" w:hAnsi="Arial Regular" w:cs="Arial Regular"/>
        </w:rPr>
        <w:t xml:space="preserve"> May 14, 2025</w:t>
      </w: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  <w:b/>
          <w:bCs/>
        </w:rPr>
        <w:t>1. Introduction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This document outlines the Entity-Relationship Diagram (ERD) for the Attendance Management System. The system supports secure login, role-based access, course scheduling, and QR-based attendance tracking for students and lecturers. This ERD models the data entities and their relationships, which form the foundation of the system's database layer.</w:t>
      </w: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  <w:b/>
          <w:bCs/>
        </w:rPr>
        <w:t>2. Entities and Attributes</w:t>
      </w: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  <w:b/>
          <w:bCs/>
        </w:rPr>
        <w:t>2.1. User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Represents all users of the system regardless of role.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tbl>
      <w:tblPr>
        <w:tblStyle w:val="111"/>
        <w:tblW w:w="7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37"/>
        <w:gridCol w:w="1137"/>
        <w:gridCol w:w="1889"/>
        <w:gridCol w:w="3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3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UUID/Int</w:t>
            </w:r>
          </w:p>
        </w:tc>
        <w:tc>
          <w:tcPr>
            <w:tcW w:w="1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Primary Key (PK)</w:t>
            </w:r>
          </w:p>
        </w:tc>
        <w:tc>
          <w:tcPr>
            <w:tcW w:w="3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Unique identifier for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first_name</w:t>
            </w:r>
          </w:p>
        </w:tc>
        <w:tc>
          <w:tcPr>
            <w:tcW w:w="1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89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First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last_name</w:t>
            </w:r>
          </w:p>
        </w:tc>
        <w:tc>
          <w:tcPr>
            <w:tcW w:w="1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89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89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Email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89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Login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89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Hashed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1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89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Role type (e.g., student, lecturer)</w:t>
            </w:r>
          </w:p>
        </w:tc>
      </w:tr>
    </w:tbl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  <w:b/>
          <w:bCs/>
        </w:rPr>
        <w:t>2.2. Role_Type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Defines specific user roles for normalization.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tbl>
      <w:tblPr>
        <w:tblStyle w:val="111"/>
        <w:tblW w:w="6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04"/>
        <w:gridCol w:w="777"/>
        <w:gridCol w:w="1887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Primary Key (PK)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Role 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Foreign Key (FK)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 xml:space="preserve">References </w:t>
            </w:r>
            <w:r>
              <w:rPr>
                <w:rStyle w:val="44"/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User.user_id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Style w:val="92"/>
          <w:rFonts w:hint="default" w:ascii="Arial Regular" w:hAnsi="Arial Regular" w:cs="Arial Regular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Style w:val="92"/>
          <w:rFonts w:hint="default" w:ascii="Arial Regular" w:hAnsi="Arial Regular" w:cs="Arial Regular"/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  <w:b/>
          <w:bCs/>
        </w:rPr>
        <w:t>2.3. Student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 xml:space="preserve">Inherits from </w:t>
      </w:r>
      <w:r>
        <w:rPr>
          <w:rStyle w:val="44"/>
          <w:rFonts w:hint="default" w:ascii="Arial Regular" w:hAnsi="Arial Regular" w:cs="Arial Regular"/>
        </w:rPr>
        <w:t>User</w:t>
      </w:r>
      <w:r>
        <w:rPr>
          <w:rFonts w:hint="default" w:ascii="Arial Regular" w:hAnsi="Arial Regular" w:cs="Arial Regular"/>
        </w:rPr>
        <w:t xml:space="preserve"> and stores student-specific records.</w:t>
      </w:r>
    </w:p>
    <w:tbl>
      <w:tblPr>
        <w:tblStyle w:val="111"/>
        <w:tblW w:w="6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04"/>
        <w:gridCol w:w="777"/>
        <w:gridCol w:w="1887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Primary Key (PK)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Role 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Foreign Key (FK)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 xml:space="preserve">References </w:t>
            </w:r>
            <w:r>
              <w:rPr>
                <w:rStyle w:val="44"/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User.user_id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  <w:b/>
          <w:bCs/>
        </w:rPr>
        <w:t>2.4. Lecturer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 xml:space="preserve">Inherits from </w:t>
      </w:r>
      <w:r>
        <w:rPr>
          <w:rStyle w:val="44"/>
          <w:rFonts w:hint="default" w:ascii="Arial Regular" w:hAnsi="Arial Regular" w:cs="Arial Regular"/>
        </w:rPr>
        <w:t>User</w:t>
      </w:r>
      <w:r>
        <w:rPr>
          <w:rFonts w:hint="default" w:ascii="Arial Regular" w:hAnsi="Arial Regular" w:cs="Arial Regular"/>
        </w:rPr>
        <w:t xml:space="preserve"> and stores lecturer-specific records.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tbl>
      <w:tblPr>
        <w:tblStyle w:val="111"/>
        <w:tblW w:w="6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04"/>
        <w:gridCol w:w="777"/>
        <w:gridCol w:w="1887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c>
          <w:tcPr>
            <w:tcW w:w="10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Primary Key (PK)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Role 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Foreign Key (FK)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 xml:space="preserve">References </w:t>
            </w:r>
            <w:r>
              <w:rPr>
                <w:rStyle w:val="44"/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User.user_id</w:t>
            </w:r>
          </w:p>
        </w:tc>
      </w:tr>
    </w:tbl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  <w:b/>
          <w:bCs/>
        </w:rPr>
        <w:t>2.5. Administrator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 xml:space="preserve">Inherits from </w:t>
      </w:r>
      <w:r>
        <w:rPr>
          <w:rStyle w:val="44"/>
          <w:rFonts w:hint="default" w:ascii="Arial Regular" w:hAnsi="Arial Regular" w:cs="Arial Regular"/>
        </w:rPr>
        <w:t>User</w:t>
      </w:r>
      <w:r>
        <w:rPr>
          <w:rFonts w:hint="default" w:ascii="Arial Regular" w:hAnsi="Arial Regular" w:cs="Arial Regular"/>
        </w:rPr>
        <w:t xml:space="preserve"> and stores admin-specific records.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tbl>
      <w:tblPr>
        <w:tblStyle w:val="111"/>
        <w:tblW w:w="6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04"/>
        <w:gridCol w:w="777"/>
        <w:gridCol w:w="1887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Primary Key (PK)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Role 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7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Foreign Key (FK)</w:t>
            </w:r>
          </w:p>
        </w:tc>
        <w:tc>
          <w:tcPr>
            <w:tcW w:w="26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 xml:space="preserve">References </w:t>
            </w:r>
            <w:r>
              <w:rPr>
                <w:rStyle w:val="44"/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User.user_id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  <w:b/>
          <w:bCs/>
        </w:rPr>
        <w:t>2.6. Course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Represents a course offered in the system.</w:t>
      </w:r>
    </w:p>
    <w:tbl>
      <w:tblPr>
        <w:tblStyle w:val="111"/>
        <w:tblW w:w="86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71"/>
        <w:gridCol w:w="1390"/>
        <w:gridCol w:w="1887"/>
        <w:gridCol w:w="3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course_id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Primary Key (PK)</w:t>
            </w: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Unique course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course_code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Alphanumeric course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course_name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Course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Optional description of the 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lecturer_id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Foreign Key (FK)</w:t>
            </w: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 xml:space="preserve">References </w:t>
            </w:r>
            <w:r>
              <w:rPr>
                <w:rStyle w:val="44"/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Lecturer.lecturer_id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schedule_id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Foreign Key (FK)</w:t>
            </w: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 xml:space="preserve">References </w:t>
            </w:r>
            <w:r>
              <w:rPr>
                <w:rStyle w:val="44"/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Schedule.schedule_id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student_list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Text/JSON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List of student IDs enrolled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  <w:b/>
          <w:bCs/>
        </w:rPr>
        <w:t>2.7. Schedule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Details when a course occurs.</w:t>
      </w:r>
    </w:p>
    <w:tbl>
      <w:tblPr>
        <w:tblStyle w:val="111"/>
        <w:tblW w:w="86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71"/>
        <w:gridCol w:w="1390"/>
        <w:gridCol w:w="1887"/>
        <w:gridCol w:w="3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course_id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Primary Key (PK)</w:t>
            </w: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Unique course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course_code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Alphanumeric course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course_name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Course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Optional description of the 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lecturer_id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Foreign Key (FK)</w:t>
            </w: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 xml:space="preserve">References </w:t>
            </w:r>
            <w:r>
              <w:rPr>
                <w:rStyle w:val="44"/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Lecturer.lecturer_id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schedule_id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Foreign Key (FK)</w:t>
            </w: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 xml:space="preserve">References </w:t>
            </w:r>
            <w:r>
              <w:rPr>
                <w:rStyle w:val="44"/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Schedule.schedule_id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student_list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Text/JSON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List of student IDs enrolled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  <w:b/>
          <w:bCs/>
        </w:rPr>
        <w:t>2.8. Attendance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Records attendance via QR code for each course.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tbl>
      <w:tblPr>
        <w:tblStyle w:val="111"/>
        <w:tblW w:w="86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71"/>
        <w:gridCol w:w="1390"/>
        <w:gridCol w:w="1887"/>
        <w:gridCol w:w="3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course_id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Primary Key (PK)</w:t>
            </w: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Unique course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course_code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Alphanumeric course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course_name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Course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Optional description of the 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lecturer_id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Foreign Key (FK)</w:t>
            </w: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 xml:space="preserve">References </w:t>
            </w:r>
            <w:r>
              <w:rPr>
                <w:rStyle w:val="44"/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Lecturer.lecturer_id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schedule_id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Foreign Key (FK)</w:t>
            </w: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 xml:space="preserve">References </w:t>
            </w:r>
            <w:r>
              <w:rPr>
                <w:rStyle w:val="44"/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Schedule.schedule_id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student_list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Text/JSON</w:t>
            </w:r>
          </w:p>
        </w:tc>
        <w:tc>
          <w:tcPr>
            <w:tcW w:w="1887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List of student IDs enrolled</w:t>
            </w:r>
          </w:p>
        </w:tc>
      </w:tr>
    </w:tbl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  <w:b/>
          <w:bCs/>
        </w:rPr>
        <w:t>2.9. Login_Audit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  <w:vertAlign w:val="baseline"/>
        </w:rPr>
      </w:pPr>
      <w:r>
        <w:rPr>
          <w:rFonts w:hint="default" w:ascii="Arial Regular" w:hAnsi="Arial Regular" w:cs="Arial Regular"/>
        </w:rPr>
        <w:t>Tracks user login activity.</w:t>
      </w:r>
    </w:p>
    <w:tbl>
      <w:tblPr>
        <w:tblStyle w:val="111"/>
        <w:tblW w:w="7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84"/>
        <w:gridCol w:w="843"/>
        <w:gridCol w:w="1888"/>
        <w:gridCol w:w="3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8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8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34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login_id</w:t>
            </w:r>
          </w:p>
        </w:tc>
        <w:tc>
          <w:tcPr>
            <w:tcW w:w="8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Primary Key (PK)</w:t>
            </w:r>
          </w:p>
        </w:tc>
        <w:tc>
          <w:tcPr>
            <w:tcW w:w="34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Unique login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8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8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Foreign Key (FK)</w:t>
            </w:r>
          </w:p>
        </w:tc>
        <w:tc>
          <w:tcPr>
            <w:tcW w:w="34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 xml:space="preserve">References </w:t>
            </w:r>
            <w:r>
              <w:rPr>
                <w:rStyle w:val="44"/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User.user_id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8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888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Login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day</w:t>
            </w:r>
          </w:p>
        </w:tc>
        <w:tc>
          <w:tcPr>
            <w:tcW w:w="8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88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Day of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8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888" w:type="dxa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 w:eastAsiaTheme="minorEastAsia"/>
                <w:lang w:val="en-US" w:eastAsia="zh-CN" w:bidi="ar-SA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Redundant for logging purposes</w:t>
            </w:r>
          </w:p>
        </w:tc>
      </w:tr>
    </w:tbl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  <w:b/>
          <w:bCs/>
        </w:rPr>
        <w:t>3. Relationships Overview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</w:rPr>
      </w:pPr>
    </w:p>
    <w:p>
      <w:pPr>
        <w:pStyle w:val="85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 xml:space="preserve">A </w:t>
      </w:r>
      <w:r>
        <w:rPr>
          <w:rStyle w:val="92"/>
          <w:rFonts w:hint="default" w:ascii="Arial Regular" w:hAnsi="Arial Regular" w:cs="Arial Regular"/>
        </w:rPr>
        <w:t>User</w:t>
      </w:r>
      <w:r>
        <w:rPr>
          <w:rFonts w:hint="default" w:ascii="Arial Regular" w:hAnsi="Arial Regular" w:cs="Arial Regular"/>
        </w:rPr>
        <w:t xml:space="preserve"> has one </w:t>
      </w:r>
      <w:r>
        <w:rPr>
          <w:rStyle w:val="92"/>
          <w:rFonts w:hint="default" w:ascii="Arial Regular" w:hAnsi="Arial Regular" w:cs="Arial Regular"/>
        </w:rPr>
        <w:t>Role_Type</w:t>
      </w:r>
      <w:r>
        <w:rPr>
          <w:rFonts w:hint="default" w:ascii="Arial Regular" w:hAnsi="Arial Regular" w:cs="Arial Regular"/>
        </w:rPr>
        <w:t>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</w:rPr>
      </w:pPr>
    </w:p>
    <w:p>
      <w:pPr>
        <w:pStyle w:val="85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 xml:space="preserve">A </w:t>
      </w:r>
      <w:r>
        <w:rPr>
          <w:rStyle w:val="92"/>
          <w:rFonts w:hint="default" w:ascii="Arial Regular" w:hAnsi="Arial Regular" w:cs="Arial Regular"/>
        </w:rPr>
        <w:t>Role_Type</w:t>
      </w:r>
      <w:r>
        <w:rPr>
          <w:rFonts w:hint="default" w:ascii="Arial Regular" w:hAnsi="Arial Regular" w:cs="Arial Regular"/>
        </w:rPr>
        <w:t xml:space="preserve"> can be a </w:t>
      </w:r>
      <w:r>
        <w:rPr>
          <w:rStyle w:val="92"/>
          <w:rFonts w:hint="default" w:ascii="Arial Regular" w:hAnsi="Arial Regular" w:cs="Arial Regular"/>
        </w:rPr>
        <w:t>Student</w:t>
      </w:r>
      <w:r>
        <w:rPr>
          <w:rFonts w:hint="default" w:ascii="Arial Regular" w:hAnsi="Arial Regular" w:cs="Arial Regular"/>
        </w:rPr>
        <w:t xml:space="preserve">, </w:t>
      </w:r>
      <w:r>
        <w:rPr>
          <w:rStyle w:val="92"/>
          <w:rFonts w:hint="default" w:ascii="Arial Regular" w:hAnsi="Arial Regular" w:cs="Arial Regular"/>
        </w:rPr>
        <w:t>Lecturer</w:t>
      </w:r>
      <w:r>
        <w:rPr>
          <w:rFonts w:hint="default" w:ascii="Arial Regular" w:hAnsi="Arial Regular" w:cs="Arial Regular"/>
        </w:rPr>
        <w:t xml:space="preserve">, or </w:t>
      </w:r>
      <w:r>
        <w:rPr>
          <w:rStyle w:val="92"/>
          <w:rFonts w:hint="default" w:ascii="Arial Regular" w:hAnsi="Arial Regular" w:cs="Arial Regular"/>
        </w:rPr>
        <w:t>Administrator</w:t>
      </w:r>
      <w:r>
        <w:rPr>
          <w:rFonts w:hint="default" w:ascii="Arial Regular" w:hAnsi="Arial Regular" w:cs="Arial Regular"/>
        </w:rPr>
        <w:t>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</w:rPr>
      </w:pPr>
    </w:p>
    <w:p>
      <w:pPr>
        <w:pStyle w:val="85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 xml:space="preserve">A </w:t>
      </w:r>
      <w:r>
        <w:rPr>
          <w:rStyle w:val="92"/>
          <w:rFonts w:hint="default" w:ascii="Arial Regular" w:hAnsi="Arial Regular" w:cs="Arial Regular"/>
        </w:rPr>
        <w:t>Course</w:t>
      </w:r>
      <w:r>
        <w:rPr>
          <w:rFonts w:hint="default" w:ascii="Arial Regular" w:hAnsi="Arial Regular" w:cs="Arial Regular"/>
        </w:rPr>
        <w:t xml:space="preserve"> is taught by one </w:t>
      </w:r>
      <w:r>
        <w:rPr>
          <w:rStyle w:val="92"/>
          <w:rFonts w:hint="default" w:ascii="Arial Regular" w:hAnsi="Arial Regular" w:cs="Arial Regular"/>
        </w:rPr>
        <w:t>Lecturer</w:t>
      </w:r>
      <w:r>
        <w:rPr>
          <w:rFonts w:hint="default" w:ascii="Arial Regular" w:hAnsi="Arial Regular" w:cs="Arial Regular"/>
        </w:rPr>
        <w:t xml:space="preserve"> and has one </w:t>
      </w:r>
      <w:r>
        <w:rPr>
          <w:rStyle w:val="92"/>
          <w:rFonts w:hint="default" w:ascii="Arial Regular" w:hAnsi="Arial Regular" w:cs="Arial Regular"/>
        </w:rPr>
        <w:t>Schedule</w:t>
      </w:r>
      <w:r>
        <w:rPr>
          <w:rFonts w:hint="default" w:ascii="Arial Regular" w:hAnsi="Arial Regular" w:cs="Arial Regular"/>
        </w:rPr>
        <w:t>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</w:rPr>
      </w:pPr>
    </w:p>
    <w:p>
      <w:pPr>
        <w:pStyle w:val="85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 xml:space="preserve">A </w:t>
      </w:r>
      <w:r>
        <w:rPr>
          <w:rStyle w:val="92"/>
          <w:rFonts w:hint="default" w:ascii="Arial Regular" w:hAnsi="Arial Regular" w:cs="Arial Regular"/>
        </w:rPr>
        <w:t>Schedule</w:t>
      </w:r>
      <w:r>
        <w:rPr>
          <w:rFonts w:hint="default" w:ascii="Arial Regular" w:hAnsi="Arial Regular" w:cs="Arial Regular"/>
        </w:rPr>
        <w:t xml:space="preserve"> is linked to a </w:t>
      </w:r>
      <w:r>
        <w:rPr>
          <w:rStyle w:val="92"/>
          <w:rFonts w:hint="default" w:ascii="Arial Regular" w:hAnsi="Arial Regular" w:cs="Arial Regular"/>
        </w:rPr>
        <w:t>Course</w:t>
      </w:r>
      <w:r>
        <w:rPr>
          <w:rFonts w:hint="default" w:ascii="Arial Regular" w:hAnsi="Arial Regular" w:cs="Arial Regular"/>
        </w:rPr>
        <w:t xml:space="preserve"> and a </w:t>
      </w:r>
      <w:r>
        <w:rPr>
          <w:rStyle w:val="92"/>
          <w:rFonts w:hint="default" w:ascii="Arial Regular" w:hAnsi="Arial Regular" w:cs="Arial Regular"/>
        </w:rPr>
        <w:t>Lecturer</w:t>
      </w:r>
      <w:r>
        <w:rPr>
          <w:rFonts w:hint="default" w:ascii="Arial Regular" w:hAnsi="Arial Regular" w:cs="Arial Regular"/>
        </w:rPr>
        <w:t>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</w:rPr>
      </w:pPr>
    </w:p>
    <w:p>
      <w:pPr>
        <w:pStyle w:val="85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</w:rPr>
        <w:t>Attendance</w:t>
      </w:r>
      <w:r>
        <w:rPr>
          <w:rFonts w:hint="default" w:ascii="Arial Regular" w:hAnsi="Arial Regular" w:cs="Arial Regular"/>
        </w:rPr>
        <w:t xml:space="preserve"> is tied to both </w:t>
      </w:r>
      <w:r>
        <w:rPr>
          <w:rStyle w:val="92"/>
          <w:rFonts w:hint="default" w:ascii="Arial Regular" w:hAnsi="Arial Regular" w:cs="Arial Regular"/>
        </w:rPr>
        <w:t>Course</w:t>
      </w:r>
      <w:r>
        <w:rPr>
          <w:rFonts w:hint="default" w:ascii="Arial Regular" w:hAnsi="Arial Regular" w:cs="Arial Regular"/>
        </w:rPr>
        <w:t xml:space="preserve"> and </w:t>
      </w:r>
      <w:r>
        <w:rPr>
          <w:rStyle w:val="92"/>
          <w:rFonts w:hint="default" w:ascii="Arial Regular" w:hAnsi="Arial Regular" w:cs="Arial Regular"/>
        </w:rPr>
        <w:t>Lecturer</w:t>
      </w:r>
      <w:r>
        <w:rPr>
          <w:rFonts w:hint="default" w:ascii="Arial Regular" w:hAnsi="Arial Regular" w:cs="Arial Regular"/>
        </w:rPr>
        <w:t>, and stores QR metadata.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 Regular" w:hAnsi="Arial Regular" w:cs="Arial Regular"/>
        </w:rPr>
      </w:pPr>
    </w:p>
    <w:p>
      <w:pPr>
        <w:pStyle w:val="85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</w:rPr>
        <w:t>Login_Audit</w:t>
      </w:r>
      <w:r>
        <w:rPr>
          <w:rFonts w:hint="default" w:ascii="Arial Regular" w:hAnsi="Arial Regular" w:cs="Arial Regular"/>
        </w:rPr>
        <w:t xml:space="preserve"> logs each login event with reference to a </w:t>
      </w:r>
      <w:r>
        <w:rPr>
          <w:rStyle w:val="92"/>
          <w:rFonts w:hint="default" w:ascii="Arial Regular" w:hAnsi="Arial Regular" w:cs="Arial Regular"/>
        </w:rPr>
        <w:t>User</w:t>
      </w:r>
      <w:r>
        <w:rPr>
          <w:rFonts w:hint="default" w:ascii="Arial Regular" w:hAnsi="Arial Regular" w:cs="Arial Regular"/>
        </w:rPr>
        <w:t>.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 Regular" w:hAnsi="Arial Regular" w:cs="Arial Regular"/>
          <w:lang w:val="en-US"/>
        </w:rPr>
      </w:pPr>
      <w:r>
        <w:rPr>
          <w:rFonts w:hint="default" w:ascii="Arial Regular" w:hAnsi="Arial Regular" w:cs="Arial Regular"/>
          <w:lang w:val="en-US"/>
        </w:rPr>
        <w:drawing>
          <wp:inline distT="0" distB="0" distL="114300" distR="114300">
            <wp:extent cx="5273040" cy="3083560"/>
            <wp:effectExtent l="0" t="0" r="10160" b="15240"/>
            <wp:docPr id="2" name="Picture 2" descr="low level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w level desig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92"/>
          <w:rFonts w:hint="default" w:ascii="Arial Regular" w:hAnsi="Arial Regular" w:cs="Arial Regular"/>
          <w:b/>
          <w:bCs/>
        </w:rPr>
        <w:t>4. Conclusion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This ERD document outlines a normalized and role-based data structure for the Attendance Management System. It ensures efficient data retrieval, extensibility for new features (e.g., reporting), and compliance with common software architecture principles.</w:t>
      </w:r>
    </w:p>
    <w:p>
      <w:pPr>
        <w:rPr>
          <w:rFonts w:hint="default" w:ascii="Arial Regular" w:hAnsi="Arial Regular" w:cs="Arial Regular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Georgia Regular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Songti T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Braille Outline 6 Dot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Bebas Neue">
    <w:panose1 w:val="020B0606020202050201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74C98"/>
    <w:multiLevelType w:val="multilevel"/>
    <w:tmpl w:val="DFB74C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9FD3D3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E5843B"/>
    <w:rsid w:val="C9FD3D36"/>
    <w:rsid w:val="FC509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2025-05-14T08:47:00Z</dcterms:created>
  <dc:creator>mariloumacasampon</dc:creator>
  <cp:lastModifiedBy>neon warrior</cp:lastModifiedBy>
  <dcterms:modified xsi:type="dcterms:W3CDTF">2025-05-14T09:45:49Z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