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FF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Федеральное государственное бюджетное образовательное учреждение высшего</w:t>
      </w:r>
    </w:p>
    <w:p w14:paraId="5104C5BF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образования</w:t>
      </w:r>
    </w:p>
    <w:p w14:paraId="3F231CE0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«Чувашский государственный университет им. И.Н. Ульянова»</w:t>
      </w:r>
    </w:p>
    <w:p w14:paraId="41178887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Кафедра вычислительной техники</w:t>
      </w:r>
    </w:p>
    <w:p w14:paraId="3EDD8400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31DCF7D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39ADBFEF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9A8FF47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43561D43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9AD5E58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6B0928FD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97655A3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2BC0456D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0A344011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089DC35D" w14:textId="4C363F28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275C6CC7" w14:textId="77777777" w:rsidR="004D5576" w:rsidRPr="004D5576" w:rsidRDefault="004D5576" w:rsidP="004D5576">
      <w:pPr>
        <w:spacing w:line="240" w:lineRule="auto"/>
        <w:rPr>
          <w:rFonts w:cstheme="minorHAnsi"/>
          <w:sz w:val="36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1FC5C54B" w14:textId="2938C739" w:rsidR="004D5576" w:rsidRPr="00954295" w:rsidRDefault="00662AF5" w:rsidP="004D5576">
      <w:pPr>
        <w:spacing w:line="240" w:lineRule="auto"/>
        <w:jc w:val="center"/>
        <w:rPr>
          <w:rFonts w:cstheme="minorHAnsi"/>
          <w:sz w:val="36"/>
          <w:szCs w:val="24"/>
        </w:rPr>
      </w:pPr>
      <w:r>
        <w:rPr>
          <w:rFonts w:cstheme="minorHAnsi"/>
          <w:sz w:val="36"/>
          <w:szCs w:val="24"/>
        </w:rPr>
        <w:t xml:space="preserve">Лабораторная работа № </w:t>
      </w:r>
      <w:r w:rsidR="00AA66E9">
        <w:rPr>
          <w:rFonts w:cstheme="minorHAnsi"/>
          <w:sz w:val="36"/>
          <w:szCs w:val="24"/>
        </w:rPr>
        <w:t>6</w:t>
      </w:r>
    </w:p>
    <w:p w14:paraId="72109268" w14:textId="4F1E75AE" w:rsidR="004D5576" w:rsidRPr="00F11B18" w:rsidRDefault="00AA66E9" w:rsidP="004D5576">
      <w:pPr>
        <w:spacing w:line="240" w:lineRule="auto"/>
        <w:jc w:val="center"/>
        <w:rPr>
          <w:rFonts w:cstheme="minorHAnsi"/>
          <w:sz w:val="36"/>
          <w:szCs w:val="24"/>
        </w:rPr>
      </w:pPr>
      <w:r w:rsidRPr="00AA66E9">
        <w:rPr>
          <w:rFonts w:cstheme="minorHAnsi"/>
          <w:sz w:val="36"/>
          <w:szCs w:val="24"/>
        </w:rPr>
        <w:t xml:space="preserve">ЗАЩИЩЕННЫЙ РЕЖИМ </w:t>
      </w:r>
      <w:r w:rsidRPr="00AA66E9">
        <w:rPr>
          <w:rFonts w:cstheme="minorHAnsi"/>
          <w:sz w:val="36"/>
          <w:szCs w:val="24"/>
        </w:rPr>
        <w:br/>
        <w:t>МИКРОПРОЦЕССОРОВ INTEL X86</w:t>
      </w:r>
      <w:r w:rsidRPr="00AA66E9">
        <w:rPr>
          <w:rFonts w:cstheme="minorHAnsi"/>
          <w:sz w:val="36"/>
          <w:szCs w:val="24"/>
        </w:rPr>
        <w:br/>
      </w:r>
      <w:r w:rsidR="004D5576" w:rsidRPr="004D5576">
        <w:rPr>
          <w:rFonts w:cstheme="minorHAnsi"/>
          <w:sz w:val="36"/>
          <w:szCs w:val="24"/>
        </w:rPr>
        <w:t xml:space="preserve">Вариант </w:t>
      </w:r>
      <w:r w:rsidR="009E29D2">
        <w:rPr>
          <w:rFonts w:cstheme="minorHAnsi"/>
          <w:sz w:val="36"/>
          <w:szCs w:val="24"/>
        </w:rPr>
        <w:t>20</w:t>
      </w:r>
    </w:p>
    <w:p w14:paraId="00CDA5FC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6C65597C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0726D8F2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785D7455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3444D877" w14:textId="26E00FDA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Выполнил: </w:t>
      </w:r>
      <w:r w:rsidR="000F350D">
        <w:rPr>
          <w:rFonts w:cstheme="minorHAnsi"/>
          <w:sz w:val="24"/>
          <w:szCs w:val="24"/>
        </w:rPr>
        <w:t>Назаров Ярослав Сергеевич</w:t>
      </w:r>
    </w:p>
    <w:p w14:paraId="5031232C" w14:textId="678C7964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>студент группы ИВТ-4</w:t>
      </w:r>
      <w:r w:rsidR="003A746D">
        <w:rPr>
          <w:rFonts w:cstheme="minorHAnsi"/>
          <w:sz w:val="24"/>
          <w:szCs w:val="24"/>
        </w:rPr>
        <w:t>2</w:t>
      </w:r>
      <w:r w:rsidRPr="004D5576">
        <w:rPr>
          <w:rFonts w:cstheme="minorHAnsi"/>
          <w:sz w:val="24"/>
          <w:szCs w:val="24"/>
        </w:rPr>
        <w:t>-2</w:t>
      </w:r>
      <w:r w:rsidR="003A746D">
        <w:rPr>
          <w:rFonts w:cstheme="minorHAnsi"/>
          <w:sz w:val="24"/>
          <w:szCs w:val="24"/>
        </w:rPr>
        <w:t>3</w:t>
      </w:r>
      <w:r w:rsidRPr="004D5576">
        <w:rPr>
          <w:rFonts w:cstheme="minorHAnsi"/>
          <w:sz w:val="24"/>
          <w:szCs w:val="24"/>
        </w:rPr>
        <w:t xml:space="preserve"> </w:t>
      </w:r>
    </w:p>
    <w:p w14:paraId="081F35F1" w14:textId="77777777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>Проверила: кандидат тех. наук</w:t>
      </w:r>
    </w:p>
    <w:p w14:paraId="306501B2" w14:textId="77777777" w:rsid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Андреева Антонина Аркадьевна</w:t>
      </w:r>
    </w:p>
    <w:p w14:paraId="2DFEC469" w14:textId="77777777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</w:p>
    <w:p w14:paraId="21C1B335" w14:textId="1D121763" w:rsidR="00BC5501" w:rsidRPr="004D5576" w:rsidRDefault="00662AF5" w:rsidP="00D66DED">
      <w:pPr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Чебоксары, 202</w:t>
      </w:r>
      <w:r w:rsidR="003A746D">
        <w:rPr>
          <w:rFonts w:cstheme="minorHAnsi"/>
          <w:sz w:val="24"/>
          <w:szCs w:val="24"/>
        </w:rPr>
        <w:t>5</w:t>
      </w:r>
    </w:p>
    <w:p w14:paraId="778A6A3F" w14:textId="1C0D19F4" w:rsidR="00AF547B" w:rsidRPr="00AF547B" w:rsidRDefault="00AF547B" w:rsidP="00AF547B">
      <w:pPr>
        <w:spacing w:line="360" w:lineRule="auto"/>
        <w:mirrorIndents/>
        <w:rPr>
          <w:rFonts w:cstheme="minorHAnsi"/>
          <w:b/>
          <w:bCs/>
          <w:sz w:val="24"/>
          <w:szCs w:val="24"/>
        </w:rPr>
      </w:pPr>
      <w:r w:rsidRPr="00AF547B">
        <w:rPr>
          <w:rFonts w:cstheme="minorHAnsi"/>
          <w:b/>
          <w:bCs/>
          <w:sz w:val="24"/>
          <w:szCs w:val="24"/>
        </w:rPr>
        <w:lastRenderedPageBreak/>
        <w:t xml:space="preserve">Цель работы: </w:t>
      </w:r>
      <w:r w:rsidRPr="00AF547B">
        <w:rPr>
          <w:rFonts w:cstheme="minorHAnsi"/>
          <w:bCs/>
          <w:sz w:val="24"/>
          <w:szCs w:val="24"/>
        </w:rPr>
        <w:t>Изучение непривилегированных команд процессоров семейства Intel 80386 и принципов их применения для обработки битовых строк в реальном режиме. Освоение работы с командами побитового тестирования и модификации (BT, BTC, BTR, BTS) и составление подпрограммы для обработки битовых данных.</w:t>
      </w:r>
    </w:p>
    <w:p w14:paraId="0B8B2F6C" w14:textId="77777777" w:rsidR="00954295" w:rsidRDefault="00954295" w:rsidP="00D66DED">
      <w:pPr>
        <w:spacing w:line="360" w:lineRule="auto"/>
        <w:mirrorIndents/>
        <w:rPr>
          <w:rFonts w:cstheme="minorHAnsi"/>
          <w:sz w:val="24"/>
          <w:szCs w:val="24"/>
        </w:rPr>
      </w:pPr>
    </w:p>
    <w:p w14:paraId="23C51AEB" w14:textId="685841B0" w:rsidR="00954295" w:rsidRPr="00954295" w:rsidRDefault="00954295" w:rsidP="00D66DED">
      <w:pPr>
        <w:spacing w:line="360" w:lineRule="auto"/>
        <w:mirrorIndents/>
        <w:rPr>
          <w:rFonts w:cstheme="minorHAnsi"/>
          <w:sz w:val="24"/>
          <w:szCs w:val="24"/>
        </w:rPr>
      </w:pPr>
      <w:r w:rsidRPr="00954295">
        <w:rPr>
          <w:rFonts w:cstheme="minorHAnsi"/>
          <w:b/>
          <w:bCs/>
          <w:sz w:val="24"/>
          <w:szCs w:val="24"/>
        </w:rPr>
        <w:t>Задание:</w:t>
      </w:r>
      <w:r w:rsidRPr="00954295">
        <w:rPr>
          <w:rFonts w:cstheme="minorHAnsi"/>
          <w:sz w:val="24"/>
          <w:szCs w:val="24"/>
        </w:rPr>
        <w:t xml:space="preserve">  </w:t>
      </w:r>
      <w:r w:rsidR="00AA66E9" w:rsidRPr="00AA66E9">
        <w:rPr>
          <w:rFonts w:cstheme="minorHAnsi"/>
          <w:sz w:val="24"/>
          <w:szCs w:val="24"/>
        </w:rPr>
        <w:t>Модифицировать программу Demo в соответствии с зада-</w:t>
      </w:r>
      <w:r w:rsidR="00AA66E9" w:rsidRPr="00AA66E9">
        <w:rPr>
          <w:rFonts w:cstheme="minorHAnsi"/>
          <w:sz w:val="24"/>
          <w:szCs w:val="24"/>
        </w:rPr>
        <w:br/>
        <w:t xml:space="preserve">нием, соответствующим порядковому номеру студента в списке </w:t>
      </w:r>
      <w:r w:rsidR="00AA66E9" w:rsidRPr="00AA66E9">
        <w:rPr>
          <w:rFonts w:cstheme="minorHAnsi"/>
          <w:sz w:val="24"/>
          <w:szCs w:val="24"/>
        </w:rPr>
        <w:br/>
        <w:t>группы.</w:t>
      </w:r>
      <w:r w:rsidRPr="00954295">
        <w:rPr>
          <w:rFonts w:cstheme="minorHAnsi"/>
          <w:sz w:val="24"/>
          <w:szCs w:val="24"/>
        </w:rPr>
        <w:br/>
      </w:r>
    </w:p>
    <w:p w14:paraId="148170F9" w14:textId="77777777" w:rsidR="00BC5501" w:rsidRPr="009E29D2" w:rsidRDefault="00BC5501" w:rsidP="00D66DED">
      <w:pPr>
        <w:spacing w:line="360" w:lineRule="auto"/>
        <w:mirrorIndents/>
        <w:rPr>
          <w:rFonts w:cstheme="minorHAnsi"/>
          <w:b/>
          <w:sz w:val="24"/>
          <w:szCs w:val="24"/>
        </w:rPr>
      </w:pPr>
      <w:r w:rsidRPr="00662AF5">
        <w:rPr>
          <w:rFonts w:cstheme="minorHAnsi"/>
          <w:b/>
          <w:sz w:val="24"/>
          <w:szCs w:val="24"/>
        </w:rPr>
        <w:t>Выполнение</w:t>
      </w:r>
      <w:r w:rsidRPr="009E29D2">
        <w:rPr>
          <w:rFonts w:cstheme="minorHAnsi"/>
          <w:b/>
          <w:sz w:val="24"/>
          <w:szCs w:val="24"/>
        </w:rPr>
        <w:t xml:space="preserve"> </w:t>
      </w:r>
      <w:r w:rsidRPr="00662AF5">
        <w:rPr>
          <w:rFonts w:cstheme="minorHAnsi"/>
          <w:b/>
          <w:sz w:val="24"/>
          <w:szCs w:val="24"/>
        </w:rPr>
        <w:t>работы</w:t>
      </w:r>
      <w:r w:rsidRPr="009E29D2">
        <w:rPr>
          <w:rFonts w:cstheme="minorHAnsi"/>
          <w:b/>
          <w:sz w:val="24"/>
          <w:szCs w:val="24"/>
        </w:rPr>
        <w:t>:</w:t>
      </w:r>
    </w:p>
    <w:p w14:paraId="68788936" w14:textId="7A9DE344" w:rsidR="0080228E" w:rsidRDefault="00AA66E9" w:rsidP="005A1C1A">
      <w:pPr>
        <w:rPr>
          <w:rFonts w:cstheme="minorHAnsi"/>
          <w:bCs/>
          <w:sz w:val="24"/>
          <w:szCs w:val="24"/>
        </w:rPr>
      </w:pPr>
      <w:r w:rsidRPr="00AA66E9">
        <w:rPr>
          <w:rFonts w:cstheme="minorHAnsi"/>
          <w:bCs/>
          <w:sz w:val="24"/>
          <w:szCs w:val="24"/>
        </w:rPr>
        <w:t xml:space="preserve">Написать  обработчик особой ситуации  11  (сегмент  не </w:t>
      </w:r>
      <w:r w:rsidRPr="00AA66E9">
        <w:rPr>
          <w:rFonts w:cstheme="minorHAnsi"/>
          <w:bCs/>
          <w:sz w:val="24"/>
          <w:szCs w:val="24"/>
        </w:rPr>
        <w:br/>
        <w:t xml:space="preserve">присутствует),  выводящий  соответствующее  сообщение  на </w:t>
      </w:r>
      <w:r w:rsidRPr="00AA66E9">
        <w:rPr>
          <w:rFonts w:cstheme="minorHAnsi"/>
          <w:bCs/>
          <w:sz w:val="24"/>
          <w:szCs w:val="24"/>
        </w:rPr>
        <w:br/>
        <w:t xml:space="preserve">экран. Для  проверки его работы создать в GDT дескриптор не </w:t>
      </w:r>
      <w:r w:rsidRPr="00AA66E9">
        <w:rPr>
          <w:rFonts w:cstheme="minorHAnsi"/>
          <w:bCs/>
          <w:sz w:val="24"/>
          <w:szCs w:val="24"/>
        </w:rPr>
        <w:br/>
        <w:t>присутствующего сегмента и обратиться к нему.</w:t>
      </w:r>
    </w:p>
    <w:p w14:paraId="7740F2E5" w14:textId="7FE10A43" w:rsidR="005409DF" w:rsidRDefault="005409DF" w:rsidP="005A1C1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Код программы</w:t>
      </w:r>
    </w:p>
    <w:p w14:paraId="4DCCAF76" w14:textId="73205F92" w:rsidR="00B209CB" w:rsidRPr="00B209CB" w:rsidRDefault="00B209CB" w:rsidP="00B209CB">
      <w:pPr>
        <w:rPr>
          <w:rFonts w:cstheme="minorHAnsi"/>
          <w:bCs/>
          <w:sz w:val="24"/>
          <w:szCs w:val="24"/>
        </w:rPr>
      </w:pPr>
      <w:r w:rsidRPr="00B209CB">
        <w:rPr>
          <w:rFonts w:cstheme="minorHAnsi"/>
          <w:bCs/>
          <w:sz w:val="24"/>
          <w:szCs w:val="24"/>
        </w:rPr>
        <w:t xml:space="preserve">Non_Present_Access Equ 00010011b ; Байт прав доступа, P=0 </w:t>
      </w:r>
    </w:p>
    <w:p w14:paraId="36F5253C" w14:textId="77777777" w:rsidR="00B209CB" w:rsidRPr="00EE6B23" w:rsidRDefault="00B209CB" w:rsidP="00B209CB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>; Дескриптор для проверки особой ситуации 11</w:t>
      </w:r>
    </w:p>
    <w:p w14:paraId="75A23095" w14:textId="77777777" w:rsidR="00B209CB" w:rsidRPr="00EE6B23" w:rsidRDefault="00B209CB" w:rsidP="00B209CB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>Np_Seg EQU $-gdt ; Селектор неприсутствующего сегмента</w:t>
      </w:r>
    </w:p>
    <w:p w14:paraId="6A2EB066" w14:textId="77777777" w:rsidR="00B209CB" w:rsidRPr="00EE6B23" w:rsidRDefault="00B209CB" w:rsidP="00B209CB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Gdt_NP Gdt_Descriptor&lt;1000h,0,0,Non_Present_Access,&gt; </w:t>
      </w:r>
    </w:p>
    <w:p w14:paraId="2F7ED65B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</w:p>
    <w:p w14:paraId="77F8DBAF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>ex11_proc:</w:t>
      </w:r>
    </w:p>
    <w:p w14:paraId="2110C6E8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pusha       ; Сохранить все регистры</w:t>
      </w:r>
    </w:p>
    <w:p w14:paraId="1BAB6F5A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push ds</w:t>
      </w:r>
    </w:p>
    <w:p w14:paraId="1ADB8499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push es</w:t>
      </w:r>
    </w:p>
    <w:p w14:paraId="727A9E32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</w:p>
    <w:p w14:paraId="6513E257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mov ax, Cs_Data   ; Установить DS на наш сегмент данных</w:t>
      </w:r>
    </w:p>
    <w:p w14:paraId="46DF1F50" w14:textId="77777777" w:rsidR="00EE6B23" w:rsidRPr="001665B5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</w:rPr>
        <w:t xml:space="preserve">    mov ds, ax</w:t>
      </w:r>
    </w:p>
    <w:p w14:paraId="78C115A1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</w:p>
    <w:p w14:paraId="2267ABF7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push Video_Desc ; Установить ES на видеопамять</w:t>
      </w:r>
    </w:p>
    <w:p w14:paraId="7E3CDA8C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pop es</w:t>
      </w:r>
    </w:p>
    <w:p w14:paraId="7F99396C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</w:p>
    <w:p w14:paraId="343CDB26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; Вывод сообщения в строку 10, колонку 10</w:t>
      </w:r>
    </w:p>
    <w:p w14:paraId="1DAFFE79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</w:rPr>
        <w:t xml:space="preserve">    </w:t>
      </w:r>
      <w:r w:rsidRPr="00EE6B23">
        <w:rPr>
          <w:rFonts w:cstheme="minorHAnsi"/>
          <w:bCs/>
          <w:sz w:val="24"/>
          <w:szCs w:val="24"/>
          <w:lang w:val="en-US"/>
        </w:rPr>
        <w:t>xor di, di</w:t>
      </w:r>
    </w:p>
    <w:p w14:paraId="03C22E3E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    mov ax, 10      ; </w:t>
      </w:r>
      <w:r w:rsidRPr="00EE6B23">
        <w:rPr>
          <w:rFonts w:cstheme="minorHAnsi"/>
          <w:bCs/>
          <w:sz w:val="24"/>
          <w:szCs w:val="24"/>
        </w:rPr>
        <w:t>Строка</w:t>
      </w:r>
      <w:r w:rsidRPr="00EE6B23">
        <w:rPr>
          <w:rFonts w:cstheme="minorHAnsi"/>
          <w:bCs/>
          <w:sz w:val="24"/>
          <w:szCs w:val="24"/>
          <w:lang w:val="en-US"/>
        </w:rPr>
        <w:t xml:space="preserve"> 10</w:t>
      </w:r>
    </w:p>
    <w:p w14:paraId="4B74C289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    </w:t>
      </w:r>
      <w:r w:rsidRPr="00EE6B23">
        <w:rPr>
          <w:rFonts w:cstheme="minorHAnsi"/>
          <w:bCs/>
          <w:sz w:val="24"/>
          <w:szCs w:val="24"/>
        </w:rPr>
        <w:t>imul ax, 160d   ; * 160 байт в строке</w:t>
      </w:r>
    </w:p>
    <w:p w14:paraId="5957DC95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mov di, ax</w:t>
      </w:r>
    </w:p>
    <w:p w14:paraId="1AB61FAA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add di, 20      ; + (10 * 2) = колонка 10</w:t>
      </w:r>
    </w:p>
    <w:p w14:paraId="57E986F0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</w:p>
    <w:p w14:paraId="34EA7849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lea bx, Ex11_Mess ; Адрес сообщения</w:t>
      </w:r>
    </w:p>
    <w:p w14:paraId="22154CDB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>m11:</w:t>
      </w:r>
    </w:p>
    <w:p w14:paraId="26323A36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mov al, [bx]</w:t>
      </w:r>
    </w:p>
    <w:p w14:paraId="6FEFFC7C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cmp al, '$'     ; Конец строки?</w:t>
      </w:r>
    </w:p>
    <w:p w14:paraId="64B61D33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jz Ex11_Done</w:t>
      </w:r>
    </w:p>
    <w:p w14:paraId="398B2CFB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mov ah, 0Ch     ; Ярко-красный на черном</w:t>
      </w:r>
    </w:p>
    <w:p w14:paraId="2B4971E6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stosw           ; Записать символ и атрибут</w:t>
      </w:r>
    </w:p>
    <w:p w14:paraId="3BA360CB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inc bx</w:t>
      </w:r>
    </w:p>
    <w:p w14:paraId="05C5163B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</w:rPr>
        <w:t xml:space="preserve">    </w:t>
      </w:r>
      <w:r w:rsidRPr="00EE6B23">
        <w:rPr>
          <w:rFonts w:cstheme="minorHAnsi"/>
          <w:bCs/>
          <w:sz w:val="24"/>
          <w:szCs w:val="24"/>
          <w:lang w:val="en-US"/>
        </w:rPr>
        <w:t>jmp short m11</w:t>
      </w:r>
    </w:p>
    <w:p w14:paraId="74F277AC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</w:p>
    <w:p w14:paraId="14E60210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  <w:lang w:val="en-US"/>
        </w:rPr>
        <w:t>Ex11_Done:</w:t>
      </w:r>
    </w:p>
    <w:p w14:paraId="56E9EDF6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    </w:t>
      </w:r>
      <w:r w:rsidRPr="00EE6B23">
        <w:rPr>
          <w:rFonts w:cstheme="minorHAnsi"/>
          <w:bCs/>
          <w:sz w:val="24"/>
          <w:szCs w:val="24"/>
        </w:rPr>
        <w:t>hlt             ; Остановить процессор. iret вызовет бесконечный цикл.</w:t>
      </w:r>
    </w:p>
    <w:p w14:paraId="675AE183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</w:t>
      </w:r>
    </w:p>
    <w:p w14:paraId="248A550E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</w:rPr>
        <w:t xml:space="preserve">    </w:t>
      </w:r>
      <w:r w:rsidRPr="00EE6B23">
        <w:rPr>
          <w:rFonts w:cstheme="minorHAnsi"/>
          <w:bCs/>
          <w:sz w:val="24"/>
          <w:szCs w:val="24"/>
          <w:lang w:val="en-US"/>
        </w:rPr>
        <w:t>pop es</w:t>
      </w:r>
    </w:p>
    <w:p w14:paraId="69EDB43A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    pop ds</w:t>
      </w:r>
    </w:p>
    <w:p w14:paraId="5F281379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    popa</w:t>
      </w:r>
    </w:p>
    <w:p w14:paraId="1F7FF335" w14:textId="77777777" w:rsidR="00EE6B23" w:rsidRPr="00EE6B23" w:rsidRDefault="00EE6B23" w:rsidP="00EE6B23">
      <w:pPr>
        <w:rPr>
          <w:rFonts w:cstheme="minorHAnsi"/>
          <w:bCs/>
          <w:sz w:val="24"/>
          <w:szCs w:val="24"/>
          <w:lang w:val="en-US"/>
        </w:rPr>
      </w:pPr>
      <w:r w:rsidRPr="00EE6B23">
        <w:rPr>
          <w:rFonts w:cstheme="minorHAnsi"/>
          <w:bCs/>
          <w:sz w:val="24"/>
          <w:szCs w:val="24"/>
          <w:lang w:val="en-US"/>
        </w:rPr>
        <w:t xml:space="preserve">    iret</w:t>
      </w:r>
    </w:p>
    <w:p w14:paraId="6AEFB89B" w14:textId="0AA20176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>; --- Конец модификации ---</w:t>
      </w:r>
    </w:p>
    <w:p w14:paraId="7458228C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</w:p>
    <w:p w14:paraId="48C84637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; Попытка доступа к неприсутствующему сегменту</w:t>
      </w:r>
    </w:p>
    <w:p w14:paraId="463A77BC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; для генерации особой ситуации 11</w:t>
      </w:r>
    </w:p>
    <w:p w14:paraId="4C103346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lastRenderedPageBreak/>
        <w:t xml:space="preserve">    mov ax, Np_Seg  ; Загружаем селектор неприсутствующего сегмента</w:t>
      </w:r>
    </w:p>
    <w:p w14:paraId="248BE550" w14:textId="77777777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mov es, ax      ; Эта команда вызовет Exception 11</w:t>
      </w:r>
    </w:p>
    <w:p w14:paraId="2D48A5FE" w14:textId="5A87168B" w:rsidR="00EE6B23" w:rsidRPr="00EE6B23" w:rsidRDefault="00EE6B23" w:rsidP="00EE6B23">
      <w:pPr>
        <w:rPr>
          <w:rFonts w:cstheme="minorHAnsi"/>
          <w:bCs/>
          <w:sz w:val="24"/>
          <w:szCs w:val="24"/>
        </w:rPr>
      </w:pPr>
      <w:r w:rsidRPr="00EE6B23">
        <w:rPr>
          <w:rFonts w:cstheme="minorHAnsi"/>
          <w:bCs/>
          <w:sz w:val="24"/>
          <w:szCs w:val="24"/>
        </w:rPr>
        <w:t xml:space="preserve">    </w:t>
      </w:r>
    </w:p>
    <w:p w14:paraId="5A05D3CA" w14:textId="77777777" w:rsidR="00CA0E05" w:rsidRDefault="00CA0E05" w:rsidP="005A1C1A">
      <w:pPr>
        <w:rPr>
          <w:rFonts w:cstheme="minorHAnsi"/>
          <w:b/>
          <w:sz w:val="24"/>
          <w:szCs w:val="24"/>
        </w:rPr>
      </w:pPr>
    </w:p>
    <w:p w14:paraId="4FF455C5" w14:textId="77777777" w:rsidR="00CA0E05" w:rsidRPr="00CA0E05" w:rsidRDefault="00FE5213" w:rsidP="00CA0E0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046C20FA">
          <v:rect id="_x0000_i1025" style="width:0;height:1.5pt" o:hralign="center" o:hrstd="t" o:hr="t" fillcolor="#a0a0a0" stroked="f"/>
        </w:pict>
      </w:r>
    </w:p>
    <w:p w14:paraId="6B8B4460" w14:textId="77777777" w:rsidR="00CA0E05" w:rsidRPr="00CA0E05" w:rsidRDefault="00CA0E05" w:rsidP="00CA0E05">
      <w:pPr>
        <w:rPr>
          <w:rFonts w:cstheme="minorHAnsi"/>
          <w:b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1. Что такое дескриптор сегмента, какие поля он имеет?</w:t>
      </w:r>
    </w:p>
    <w:p w14:paraId="58CB0099" w14:textId="6A6BD761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Дескриптор сегмента</w:t>
      </w:r>
      <w:r w:rsidRPr="00CA0E05">
        <w:rPr>
          <w:rFonts w:cstheme="minorHAnsi"/>
          <w:bCs/>
          <w:sz w:val="24"/>
          <w:szCs w:val="24"/>
        </w:rPr>
        <w:t xml:space="preserve"> — это 8-байтная структура данных, которая характеризует каждый сегмент памяти в системе. Он сообщает процессору размер и расположение сегмента в памяти, а также управляющую информацию и информацию о состоянии сегмента</w:t>
      </w:r>
      <w:r w:rsidRPr="00CA0E05">
        <w:rPr>
          <w:rFonts w:cstheme="minorHAnsi"/>
          <w:bCs/>
          <w:sz w:val="24"/>
          <w:szCs w:val="24"/>
          <w:vertAlign w:val="superscript"/>
        </w:rPr>
        <w:t>2</w:t>
      </w:r>
      <w:r w:rsidRPr="00CA0E05">
        <w:rPr>
          <w:rFonts w:cstheme="minorHAnsi"/>
          <w:bCs/>
          <w:sz w:val="24"/>
          <w:szCs w:val="24"/>
        </w:rPr>
        <w:t>.</w:t>
      </w:r>
    </w:p>
    <w:p w14:paraId="7EE2D2CE" w14:textId="77777777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Основные поля дескриптора (для 32-битного процессора 80386):</w:t>
      </w:r>
    </w:p>
    <w:p w14:paraId="5EBE383F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Базовый адрес (Base):</w:t>
      </w:r>
      <w:r w:rsidRPr="00CA0E05">
        <w:rPr>
          <w:rFonts w:cstheme="minorHAnsi"/>
          <w:bCs/>
          <w:sz w:val="24"/>
          <w:szCs w:val="24"/>
        </w:rPr>
        <w:t xml:space="preserve"> Определяет расположение сегмента в пределах 4-гигабайтного физического адресного пространства</w:t>
      </w:r>
      <w:r w:rsidRPr="00CA0E05">
        <w:rPr>
          <w:rFonts w:cstheme="minorHAnsi"/>
          <w:bCs/>
          <w:sz w:val="24"/>
          <w:szCs w:val="24"/>
          <w:vertAlign w:val="superscript"/>
        </w:rPr>
        <w:t>3</w:t>
      </w:r>
      <w:r w:rsidRPr="00CA0E05">
        <w:rPr>
          <w:rFonts w:cstheme="minorHAnsi"/>
          <w:bCs/>
          <w:sz w:val="24"/>
          <w:szCs w:val="24"/>
        </w:rPr>
        <w:t>.</w:t>
      </w:r>
    </w:p>
    <w:p w14:paraId="4280BC34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Граница сегмента (Предел) (Limit):</w:t>
      </w:r>
      <w:r w:rsidRPr="00CA0E05">
        <w:rPr>
          <w:rFonts w:cstheme="minorHAnsi"/>
          <w:bCs/>
          <w:sz w:val="24"/>
          <w:szCs w:val="24"/>
        </w:rPr>
        <w:t xml:space="preserve"> Определяет размер сегмента</w:t>
      </w:r>
      <w:r w:rsidRPr="00CA0E05">
        <w:rPr>
          <w:rFonts w:cstheme="minorHAnsi"/>
          <w:bCs/>
          <w:sz w:val="24"/>
          <w:szCs w:val="24"/>
          <w:vertAlign w:val="superscript"/>
        </w:rPr>
        <w:t>4</w:t>
      </w:r>
      <w:r w:rsidRPr="00CA0E05">
        <w:rPr>
          <w:rFonts w:cstheme="minorHAnsi"/>
          <w:bCs/>
          <w:sz w:val="24"/>
          <w:szCs w:val="24"/>
        </w:rPr>
        <w:t>.</w:t>
      </w:r>
    </w:p>
    <w:p w14:paraId="5FC0DF45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G (Грануляция):</w:t>
      </w:r>
      <w:r w:rsidRPr="00CA0E05">
        <w:rPr>
          <w:rFonts w:cstheme="minorHAnsi"/>
          <w:bCs/>
          <w:sz w:val="24"/>
          <w:szCs w:val="24"/>
        </w:rPr>
        <w:t xml:space="preserve"> Если установлен, размер сегмента измеряется в страницах (блоках 4 Кбайт); если очищен — в байтах</w:t>
      </w:r>
      <w:r w:rsidRPr="00CA0E05">
        <w:rPr>
          <w:rFonts w:cstheme="minorHAnsi"/>
          <w:bCs/>
          <w:sz w:val="24"/>
          <w:szCs w:val="24"/>
          <w:vertAlign w:val="superscript"/>
        </w:rPr>
        <w:t>5555</w:t>
      </w:r>
      <w:r w:rsidRPr="00CA0E05">
        <w:rPr>
          <w:rFonts w:cstheme="minorHAnsi"/>
          <w:bCs/>
          <w:sz w:val="24"/>
          <w:szCs w:val="24"/>
        </w:rPr>
        <w:t>.</w:t>
      </w:r>
    </w:p>
    <w:p w14:paraId="054245BE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P (Присутствие сегмента):</w:t>
      </w:r>
      <w:r w:rsidRPr="00CA0E05">
        <w:rPr>
          <w:rFonts w:cstheme="minorHAnsi"/>
          <w:bCs/>
          <w:sz w:val="24"/>
          <w:szCs w:val="24"/>
        </w:rPr>
        <w:t xml:space="preserve"> Если бит очищен, процессор генерирует особую ситуацию 11 ("сегмент не присутствует") при загрузке селектора данного дескриптора</w:t>
      </w:r>
      <w:r w:rsidRPr="00CA0E05">
        <w:rPr>
          <w:rFonts w:cstheme="minorHAnsi"/>
          <w:bCs/>
          <w:sz w:val="24"/>
          <w:szCs w:val="24"/>
          <w:vertAlign w:val="superscript"/>
        </w:rPr>
        <w:t>6</w:t>
      </w:r>
      <w:r w:rsidRPr="00CA0E05">
        <w:rPr>
          <w:rFonts w:cstheme="minorHAnsi"/>
          <w:bCs/>
          <w:sz w:val="24"/>
          <w:szCs w:val="24"/>
        </w:rPr>
        <w:t>.</w:t>
      </w:r>
    </w:p>
    <w:p w14:paraId="5A7A3E2C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DPL (Descriptor Privilege Level):</w:t>
      </w:r>
      <w:r w:rsidRPr="00CA0E05">
        <w:rPr>
          <w:rFonts w:cstheme="minorHAnsi"/>
          <w:bCs/>
          <w:sz w:val="24"/>
          <w:szCs w:val="24"/>
        </w:rPr>
        <w:t xml:space="preserve"> Определяет уровень привилегированности сегмента</w:t>
      </w:r>
      <w:r w:rsidRPr="00CA0E05">
        <w:rPr>
          <w:rFonts w:cstheme="minorHAnsi"/>
          <w:bCs/>
          <w:sz w:val="24"/>
          <w:szCs w:val="24"/>
          <w:vertAlign w:val="superscript"/>
        </w:rPr>
        <w:t>7</w:t>
      </w:r>
      <w:r w:rsidRPr="00CA0E05">
        <w:rPr>
          <w:rFonts w:cstheme="minorHAnsi"/>
          <w:bCs/>
          <w:sz w:val="24"/>
          <w:szCs w:val="24"/>
        </w:rPr>
        <w:t>.</w:t>
      </w:r>
    </w:p>
    <w:p w14:paraId="1EB00803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S (Системный сегмент):</w:t>
      </w:r>
      <w:r w:rsidRPr="00CA0E05">
        <w:rPr>
          <w:rFonts w:cstheme="minorHAnsi"/>
          <w:bCs/>
          <w:sz w:val="24"/>
          <w:szCs w:val="24"/>
        </w:rPr>
        <w:t xml:space="preserve"> Установлен в 1 для прикладных сегментов (кода или данных); 0 описывает системный объект</w:t>
      </w:r>
      <w:r w:rsidRPr="00CA0E05">
        <w:rPr>
          <w:rFonts w:cstheme="minorHAnsi"/>
          <w:bCs/>
          <w:sz w:val="24"/>
          <w:szCs w:val="24"/>
          <w:vertAlign w:val="superscript"/>
        </w:rPr>
        <w:t>8</w:t>
      </w:r>
      <w:r w:rsidRPr="00CA0E05">
        <w:rPr>
          <w:rFonts w:cstheme="minorHAnsi"/>
          <w:bCs/>
          <w:sz w:val="24"/>
          <w:szCs w:val="24"/>
        </w:rPr>
        <w:t>.</w:t>
      </w:r>
    </w:p>
    <w:p w14:paraId="62300F63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ТҮРЕ (Тип сегмента):</w:t>
      </w:r>
      <w:r w:rsidRPr="00CA0E05">
        <w:rPr>
          <w:rFonts w:cstheme="minorHAnsi"/>
          <w:bCs/>
          <w:sz w:val="24"/>
          <w:szCs w:val="24"/>
        </w:rPr>
        <w:t xml:space="preserve"> Задает тип доступа, разрешенного к сегменту (например, чтение и запись, только выполнение)</w:t>
      </w:r>
      <w:r w:rsidRPr="00CA0E05">
        <w:rPr>
          <w:rFonts w:cstheme="minorHAnsi"/>
          <w:bCs/>
          <w:sz w:val="24"/>
          <w:szCs w:val="24"/>
          <w:vertAlign w:val="superscript"/>
        </w:rPr>
        <w:t>9999</w:t>
      </w:r>
      <w:r w:rsidRPr="00CA0E05">
        <w:rPr>
          <w:rFonts w:cstheme="minorHAnsi"/>
          <w:bCs/>
          <w:sz w:val="24"/>
          <w:szCs w:val="24"/>
        </w:rPr>
        <w:t>.</w:t>
      </w:r>
    </w:p>
    <w:p w14:paraId="68CB40EC" w14:textId="77777777" w:rsidR="00CA0E05" w:rsidRPr="00CA0E0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A (Бит обращения к сегменту):</w:t>
      </w:r>
      <w:r w:rsidRPr="00CA0E05">
        <w:rPr>
          <w:rFonts w:cstheme="minorHAnsi"/>
          <w:bCs/>
          <w:sz w:val="24"/>
          <w:szCs w:val="24"/>
        </w:rPr>
        <w:t xml:space="preserve"> Устанавливается процессором при обращении к сегменту</w:t>
      </w:r>
      <w:r w:rsidRPr="00CA0E05">
        <w:rPr>
          <w:rFonts w:cstheme="minorHAnsi"/>
          <w:bCs/>
          <w:sz w:val="24"/>
          <w:szCs w:val="24"/>
          <w:vertAlign w:val="superscript"/>
        </w:rPr>
        <w:t>10</w:t>
      </w:r>
      <w:r w:rsidRPr="00CA0E05">
        <w:rPr>
          <w:rFonts w:cstheme="minorHAnsi"/>
          <w:bCs/>
          <w:sz w:val="24"/>
          <w:szCs w:val="24"/>
        </w:rPr>
        <w:t>.</w:t>
      </w:r>
    </w:p>
    <w:p w14:paraId="58869685" w14:textId="77777777" w:rsidR="00CA0E05" w:rsidRPr="001665B5" w:rsidRDefault="00CA0E05" w:rsidP="00CA0E05">
      <w:pPr>
        <w:numPr>
          <w:ilvl w:val="0"/>
          <w:numId w:val="30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D (Размер по умолчанию):</w:t>
      </w:r>
      <w:r w:rsidRPr="00CA0E05">
        <w:rPr>
          <w:rFonts w:cstheme="minorHAnsi"/>
          <w:bCs/>
          <w:sz w:val="24"/>
          <w:szCs w:val="24"/>
        </w:rPr>
        <w:t xml:space="preserve"> Указывает длину операндов и исполнительных адресов сегмента (16- или 32-разрядный размер)</w:t>
      </w:r>
      <w:r w:rsidRPr="00CA0E05">
        <w:rPr>
          <w:rFonts w:cstheme="minorHAnsi"/>
          <w:bCs/>
          <w:sz w:val="24"/>
          <w:szCs w:val="24"/>
          <w:vertAlign w:val="superscript"/>
        </w:rPr>
        <w:t>11111111</w:t>
      </w:r>
      <w:r w:rsidRPr="00CA0E05">
        <w:rPr>
          <w:rFonts w:cstheme="minorHAnsi"/>
          <w:bCs/>
          <w:sz w:val="24"/>
          <w:szCs w:val="24"/>
        </w:rPr>
        <w:t>.</w:t>
      </w:r>
    </w:p>
    <w:p w14:paraId="1894F685" w14:textId="2500091D" w:rsidR="001665B5" w:rsidRPr="001665B5" w:rsidRDefault="003C7834" w:rsidP="001665B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Написать три адореса памяти по котороым процессор обрщается в процессе перехода к обработчику особого случая 11. Обработчик представлен 16битным шлюзом прерывания(специального), переключение уровня привилегий не происходит.</w:t>
      </w:r>
    </w:p>
    <w:p w14:paraId="3E493EAA" w14:textId="77777777" w:rsidR="00CA0E05" w:rsidRPr="00CA0E05" w:rsidRDefault="00FE5213" w:rsidP="00CA0E0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4339C0B5">
          <v:rect id="_x0000_i1026" style="width:0;height:1.5pt" o:hralign="center" o:hrstd="t" o:hr="t" fillcolor="#a0a0a0" stroked="f"/>
        </w:pict>
      </w:r>
    </w:p>
    <w:p w14:paraId="1AF5CB23" w14:textId="77777777" w:rsidR="00CA0E05" w:rsidRPr="00CA0E05" w:rsidRDefault="00CA0E05" w:rsidP="00CA0E05">
      <w:pPr>
        <w:rPr>
          <w:rFonts w:cstheme="minorHAnsi"/>
          <w:b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2. Назовите типы дескрипторных таблиц и различие между ними.</w:t>
      </w:r>
    </w:p>
    <w:p w14:paraId="627ECD36" w14:textId="77777777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Существует три типа дескрипторных таблиц</w:t>
      </w:r>
      <w:r w:rsidRPr="00CA0E05">
        <w:rPr>
          <w:rFonts w:cstheme="minorHAnsi"/>
          <w:bCs/>
          <w:sz w:val="24"/>
          <w:szCs w:val="24"/>
          <w:vertAlign w:val="superscript"/>
        </w:rPr>
        <w:t>12</w:t>
      </w:r>
      <w:r w:rsidRPr="00CA0E05">
        <w:rPr>
          <w:rFonts w:cstheme="minorHAnsi"/>
          <w:bCs/>
          <w:sz w:val="24"/>
          <w:szCs w:val="24"/>
        </w:rPr>
        <w:t>:</w:t>
      </w:r>
    </w:p>
    <w:p w14:paraId="3593861B" w14:textId="77777777" w:rsidR="00CA0E05" w:rsidRPr="00CA0E05" w:rsidRDefault="00CA0E05" w:rsidP="00CA0E05">
      <w:pPr>
        <w:numPr>
          <w:ilvl w:val="0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Глобальная дескрипторная таблица (GDT):</w:t>
      </w:r>
    </w:p>
    <w:p w14:paraId="778C8C74" w14:textId="3BE50B8F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lastRenderedPageBreak/>
        <w:t xml:space="preserve">Является основной </w:t>
      </w:r>
      <w:r w:rsidRPr="00CA0E05">
        <w:rPr>
          <w:rFonts w:cstheme="minorHAnsi"/>
          <w:b/>
          <w:bCs/>
          <w:sz w:val="24"/>
          <w:szCs w:val="24"/>
        </w:rPr>
        <w:t>общесистемной</w:t>
      </w:r>
      <w:r w:rsidRPr="00CA0E05">
        <w:rPr>
          <w:rFonts w:cstheme="minorHAnsi"/>
          <w:bCs/>
          <w:sz w:val="24"/>
          <w:szCs w:val="24"/>
        </w:rPr>
        <w:t xml:space="preserve"> таблицей.</w:t>
      </w:r>
    </w:p>
    <w:p w14:paraId="65F52564" w14:textId="60B63538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Может использоваться </w:t>
      </w:r>
      <w:r w:rsidRPr="00CA0E05">
        <w:rPr>
          <w:rFonts w:cstheme="minorHAnsi"/>
          <w:b/>
          <w:bCs/>
          <w:sz w:val="24"/>
          <w:szCs w:val="24"/>
        </w:rPr>
        <w:t>всеми</w:t>
      </w:r>
      <w:r w:rsidRPr="00CA0E05">
        <w:rPr>
          <w:rFonts w:cstheme="minorHAnsi"/>
          <w:bCs/>
          <w:sz w:val="24"/>
          <w:szCs w:val="24"/>
        </w:rPr>
        <w:t xml:space="preserve"> программами.</w:t>
      </w:r>
    </w:p>
    <w:p w14:paraId="08A852DC" w14:textId="1A944434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Первый дескриптор в таблице GDT не используется процессором.</w:t>
      </w:r>
    </w:p>
    <w:p w14:paraId="3C7F7A1E" w14:textId="77777777" w:rsidR="00CA0E05" w:rsidRPr="00CA0E05" w:rsidRDefault="00CA0E05" w:rsidP="00CA0E05">
      <w:pPr>
        <w:numPr>
          <w:ilvl w:val="0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Локальная дескрипторная таблица (LDT):</w:t>
      </w:r>
    </w:p>
    <w:p w14:paraId="017CB395" w14:textId="0D7C2AB6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Строится для </w:t>
      </w:r>
      <w:r w:rsidRPr="00CA0E05">
        <w:rPr>
          <w:rFonts w:cstheme="minorHAnsi"/>
          <w:b/>
          <w:bCs/>
          <w:sz w:val="24"/>
          <w:szCs w:val="24"/>
        </w:rPr>
        <w:t>каждой задачи</w:t>
      </w:r>
      <w:r w:rsidRPr="00CA0E05">
        <w:rPr>
          <w:rFonts w:cstheme="minorHAnsi"/>
          <w:bCs/>
          <w:sz w:val="24"/>
          <w:szCs w:val="24"/>
        </w:rPr>
        <w:t xml:space="preserve"> в мультизадачной системе.</w:t>
      </w:r>
    </w:p>
    <w:p w14:paraId="28021713" w14:textId="7F93E296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Определяет сегменты, доступные </w:t>
      </w:r>
      <w:r w:rsidRPr="00CA0E05">
        <w:rPr>
          <w:rFonts w:cstheme="minorHAnsi"/>
          <w:b/>
          <w:bCs/>
          <w:sz w:val="24"/>
          <w:szCs w:val="24"/>
        </w:rPr>
        <w:t>только этой конкретной задаче</w:t>
      </w:r>
      <w:r w:rsidRPr="00CA0E05">
        <w:rPr>
          <w:rFonts w:cstheme="minorHAnsi"/>
          <w:bCs/>
          <w:sz w:val="24"/>
          <w:szCs w:val="24"/>
        </w:rPr>
        <w:t>.</w:t>
      </w:r>
    </w:p>
    <w:p w14:paraId="733BF35D" w14:textId="77777777" w:rsidR="00CA0E05" w:rsidRPr="00CA0E05" w:rsidRDefault="00CA0E05" w:rsidP="00CA0E05">
      <w:pPr>
        <w:numPr>
          <w:ilvl w:val="0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Таблица дескрипторов прерываний (IDT):</w:t>
      </w:r>
    </w:p>
    <w:p w14:paraId="5DF43CB8" w14:textId="292D31FC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Является </w:t>
      </w:r>
      <w:r w:rsidRPr="00CA0E05">
        <w:rPr>
          <w:rFonts w:cstheme="minorHAnsi"/>
          <w:b/>
          <w:bCs/>
          <w:sz w:val="24"/>
          <w:szCs w:val="24"/>
        </w:rPr>
        <w:t>общесистемной</w:t>
      </w:r>
      <w:r w:rsidRPr="00CA0E05">
        <w:rPr>
          <w:rFonts w:cstheme="minorHAnsi"/>
          <w:bCs/>
          <w:sz w:val="24"/>
          <w:szCs w:val="24"/>
        </w:rPr>
        <w:t xml:space="preserve"> таблицей.</w:t>
      </w:r>
    </w:p>
    <w:p w14:paraId="7DCA3FB9" w14:textId="35F6309A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Содержит дескрипторы специальных системных объектов — </w:t>
      </w:r>
      <w:r w:rsidRPr="00CA0E05">
        <w:rPr>
          <w:rFonts w:cstheme="minorHAnsi"/>
          <w:b/>
          <w:bCs/>
          <w:sz w:val="24"/>
          <w:szCs w:val="24"/>
        </w:rPr>
        <w:t>шлюзов (gate)</w:t>
      </w:r>
      <w:r w:rsidRPr="00CA0E05">
        <w:rPr>
          <w:rFonts w:cstheme="minorHAnsi"/>
          <w:bCs/>
          <w:sz w:val="24"/>
          <w:szCs w:val="24"/>
        </w:rPr>
        <w:t>, которые определяют точки входа процедур обработки прерываний и особых ситуаций.</w:t>
      </w:r>
    </w:p>
    <w:p w14:paraId="52FB9717" w14:textId="3B4DC4FF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Служит заменой таблицы векторов прерываний процессора 8086.</w:t>
      </w:r>
    </w:p>
    <w:p w14:paraId="18E02300" w14:textId="77777777" w:rsidR="00CA0E05" w:rsidRPr="00CA0E05" w:rsidRDefault="00CA0E05" w:rsidP="00CA0E05">
      <w:pPr>
        <w:numPr>
          <w:ilvl w:val="1"/>
          <w:numId w:val="31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В отличие от GDT, первый элемент таблицы IDT содержит действительный дескриптор</w:t>
      </w:r>
      <w:r w:rsidRPr="00CA0E05">
        <w:rPr>
          <w:rFonts w:cstheme="minorHAnsi"/>
          <w:bCs/>
          <w:sz w:val="24"/>
          <w:szCs w:val="24"/>
          <w:vertAlign w:val="superscript"/>
        </w:rPr>
        <w:t>21</w:t>
      </w:r>
      <w:r w:rsidRPr="00CA0E05">
        <w:rPr>
          <w:rFonts w:cstheme="minorHAnsi"/>
          <w:bCs/>
          <w:sz w:val="24"/>
          <w:szCs w:val="24"/>
        </w:rPr>
        <w:t>.</w:t>
      </w:r>
    </w:p>
    <w:p w14:paraId="69AB8213" w14:textId="1E3300FE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Таблицы GDT и LDT могут содержать до 8192  дескрипторов, а IDT — не более 256.</w:t>
      </w:r>
    </w:p>
    <w:p w14:paraId="73AA1340" w14:textId="77777777" w:rsidR="00CA0E05" w:rsidRPr="00CA0E05" w:rsidRDefault="00FE5213" w:rsidP="00CA0E0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19A2A7D6">
          <v:rect id="_x0000_i1027" style="width:0;height:1.5pt" o:hralign="center" o:hrstd="t" o:hr="t" fillcolor="#a0a0a0" stroked="f"/>
        </w:pict>
      </w:r>
    </w:p>
    <w:p w14:paraId="5EB18438" w14:textId="77777777" w:rsidR="00CA0E05" w:rsidRPr="00CA0E05" w:rsidRDefault="00CA0E05" w:rsidP="00CA0E05">
      <w:pPr>
        <w:rPr>
          <w:rFonts w:cstheme="minorHAnsi"/>
          <w:b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3. Каково назначение полей селектора сегмента?</w:t>
      </w:r>
    </w:p>
    <w:p w14:paraId="5B2A4FDA" w14:textId="1168B7B6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Содержимое сегментного регистра называется </w:t>
      </w:r>
      <w:r w:rsidRPr="00CA0E05">
        <w:rPr>
          <w:rFonts w:cstheme="minorHAnsi"/>
          <w:b/>
          <w:bCs/>
          <w:sz w:val="24"/>
          <w:szCs w:val="24"/>
        </w:rPr>
        <w:t>селектором</w:t>
      </w:r>
      <w:r w:rsidRPr="00CA0E05">
        <w:rPr>
          <w:rFonts w:cstheme="minorHAnsi"/>
          <w:bCs/>
          <w:sz w:val="24"/>
          <w:szCs w:val="24"/>
        </w:rPr>
        <w:t>. Селектор сегмента (16 бит) имеет следующие поля:</w:t>
      </w:r>
    </w:p>
    <w:p w14:paraId="0146538A" w14:textId="6B115B77" w:rsidR="00CA0E05" w:rsidRPr="00CA0E05" w:rsidRDefault="00CA0E05" w:rsidP="00CA0E05">
      <w:pPr>
        <w:numPr>
          <w:ilvl w:val="0"/>
          <w:numId w:val="32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Индекс (Index):</w:t>
      </w:r>
      <w:r w:rsidRPr="00CA0E05">
        <w:rPr>
          <w:rFonts w:cstheme="minorHAnsi"/>
          <w:bCs/>
          <w:sz w:val="24"/>
          <w:szCs w:val="24"/>
        </w:rPr>
        <w:t xml:space="preserve"> Выбирает один из 8192 дескрипторов в дескрипторной таблице.</w:t>
      </w:r>
    </w:p>
    <w:p w14:paraId="01FF737C" w14:textId="4DA494BF" w:rsidR="00CA0E05" w:rsidRPr="00CA0E05" w:rsidRDefault="00CA0E05" w:rsidP="00CA0E05">
      <w:pPr>
        <w:numPr>
          <w:ilvl w:val="0"/>
          <w:numId w:val="32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TI (Table Indicator) — Индикатор таблицы:</w:t>
      </w:r>
      <w:r w:rsidRPr="00CA0E05">
        <w:rPr>
          <w:rFonts w:cstheme="minorHAnsi"/>
          <w:bCs/>
          <w:sz w:val="24"/>
          <w:szCs w:val="24"/>
        </w:rPr>
        <w:t xml:space="preserve"> Задает используемую дескрипторную таблицу:</w:t>
      </w:r>
    </w:p>
    <w:p w14:paraId="3FFDFED1" w14:textId="71BD70CD" w:rsidR="00CA0E05" w:rsidRPr="00CA0E05" w:rsidRDefault="00CA0E05" w:rsidP="00CA0E05">
      <w:pPr>
        <w:numPr>
          <w:ilvl w:val="1"/>
          <w:numId w:val="32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TI = 0: Дескриптор выбирается из </w:t>
      </w:r>
      <w:r w:rsidRPr="00CA0E05">
        <w:rPr>
          <w:rFonts w:cstheme="minorHAnsi"/>
          <w:b/>
          <w:bCs/>
          <w:sz w:val="24"/>
          <w:szCs w:val="24"/>
        </w:rPr>
        <w:t>GDT</w:t>
      </w:r>
      <w:r w:rsidRPr="00CA0E05">
        <w:rPr>
          <w:rFonts w:cstheme="minorHAnsi"/>
          <w:bCs/>
          <w:sz w:val="24"/>
          <w:szCs w:val="24"/>
        </w:rPr>
        <w:t>.</w:t>
      </w:r>
    </w:p>
    <w:p w14:paraId="0E2561B2" w14:textId="3AD168D3" w:rsidR="00CA0E05" w:rsidRPr="00CA0E05" w:rsidRDefault="00CA0E05" w:rsidP="00CA0E05">
      <w:pPr>
        <w:numPr>
          <w:ilvl w:val="1"/>
          <w:numId w:val="32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TI = 1: Дескриптор выбирается из текущей </w:t>
      </w:r>
      <w:r w:rsidRPr="00CA0E05">
        <w:rPr>
          <w:rFonts w:cstheme="minorHAnsi"/>
          <w:b/>
          <w:bCs/>
          <w:sz w:val="24"/>
          <w:szCs w:val="24"/>
        </w:rPr>
        <w:t>LDT</w:t>
      </w:r>
      <w:r w:rsidRPr="00CA0E05">
        <w:rPr>
          <w:rFonts w:cstheme="minorHAnsi"/>
          <w:bCs/>
          <w:sz w:val="24"/>
          <w:szCs w:val="24"/>
        </w:rPr>
        <w:t>.</w:t>
      </w:r>
    </w:p>
    <w:p w14:paraId="4B2192A6" w14:textId="77777777" w:rsidR="00CA0E05" w:rsidRPr="00CA0E05" w:rsidRDefault="00CA0E05" w:rsidP="00CA0E05">
      <w:pPr>
        <w:numPr>
          <w:ilvl w:val="0"/>
          <w:numId w:val="32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RPL (Requested Privilege Level) — Запрошенный уровень привилегий:</w:t>
      </w:r>
      <w:r w:rsidRPr="00CA0E05">
        <w:rPr>
          <w:rFonts w:cstheme="minorHAnsi"/>
          <w:bCs/>
          <w:sz w:val="24"/>
          <w:szCs w:val="24"/>
        </w:rPr>
        <w:t xml:space="preserve"> Используется для управления доступом</w:t>
      </w:r>
      <w:r w:rsidRPr="00CA0E05">
        <w:rPr>
          <w:rFonts w:cstheme="minorHAnsi"/>
          <w:bCs/>
          <w:sz w:val="24"/>
          <w:szCs w:val="24"/>
          <w:vertAlign w:val="superscript"/>
        </w:rPr>
        <w:t>29</w:t>
      </w:r>
      <w:r w:rsidRPr="00CA0E05">
        <w:rPr>
          <w:rFonts w:cstheme="minorHAnsi"/>
          <w:bCs/>
          <w:sz w:val="24"/>
          <w:szCs w:val="24"/>
        </w:rPr>
        <w:t>. Если содержит более низкий уровень привилегий, чем у программы, он переопределяет уровень привилегий программы, и доступ к памяти происходит с меньшим уровнем привилегий</w:t>
      </w:r>
      <w:r w:rsidRPr="00CA0E05">
        <w:rPr>
          <w:rFonts w:cstheme="minorHAnsi"/>
          <w:bCs/>
          <w:sz w:val="24"/>
          <w:szCs w:val="24"/>
          <w:vertAlign w:val="superscript"/>
        </w:rPr>
        <w:t>30</w:t>
      </w:r>
      <w:r w:rsidRPr="00CA0E05">
        <w:rPr>
          <w:rFonts w:cstheme="minorHAnsi"/>
          <w:bCs/>
          <w:sz w:val="24"/>
          <w:szCs w:val="24"/>
        </w:rPr>
        <w:t>.</w:t>
      </w:r>
    </w:p>
    <w:p w14:paraId="6203D1DB" w14:textId="77777777" w:rsidR="00CA0E05" w:rsidRPr="00CA0E05" w:rsidRDefault="00FE5213" w:rsidP="00CA0E0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100D8C8B">
          <v:rect id="_x0000_i1028" style="width:0;height:1.5pt" o:hralign="center" o:hrstd="t" o:hr="t" fillcolor="#a0a0a0" stroked="f"/>
        </w:pict>
      </w:r>
    </w:p>
    <w:p w14:paraId="47969972" w14:textId="77777777" w:rsidR="00CA0E05" w:rsidRPr="00CA0E05" w:rsidRDefault="00CA0E05" w:rsidP="00CA0E05">
      <w:pPr>
        <w:rPr>
          <w:rFonts w:cstheme="minorHAnsi"/>
          <w:b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4. Какие бывают типы системных дескрипторов и их назначение?</w:t>
      </w:r>
    </w:p>
    <w:p w14:paraId="778990EA" w14:textId="03342E4F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Системные дескрипторы используются для управления задачами, особыми ситуациями и прерываниями. Их тип определяется 4-битовым полем TYPE.</w:t>
      </w:r>
    </w:p>
    <w:p w14:paraId="73894D6D" w14:textId="760E317F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Основные типы системных дескрипторов: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354"/>
        <w:gridCol w:w="7051"/>
      </w:tblGrid>
      <w:tr w:rsidR="00CA0E05" w:rsidRPr="00CA0E05" w14:paraId="2710E6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C4881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TYPE (4-бит)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66B15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Тип объекта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6E5F7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Назначение (по тексту)</w:t>
            </w:r>
          </w:p>
        </w:tc>
      </w:tr>
      <w:tr w:rsidR="00CA0E05" w:rsidRPr="00CA0E05" w14:paraId="45FA2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2E29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0001b, 1001b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A83A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Доступный TSS (80286/80386)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65791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Определяет текущий сегмент состояния задачи (TSS)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34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CA0E05" w:rsidRPr="00CA0E05" w14:paraId="00900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35CE0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0010b, 1011b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ECDC7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Занятый TSS (80286/80386)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8FAF2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Используется для управления задачами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35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CA0E05" w:rsidRPr="00CA0E05" w14:paraId="6554B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FEE34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0011b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202FB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Таблица LDT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91E1A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Определяет сегмент локальной дескрипторной таблицы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36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CA0E05" w:rsidRPr="00CA0E05" w14:paraId="67F27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40727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0100b, 1100b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35595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Шлюз вызова (Call Gate)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71D0D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Используется для передачи управления между различными уровнями привилегированности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37</w:t>
            </w:r>
            <w:r w:rsidRPr="00CA0E05">
              <w:rPr>
                <w:rFonts w:cstheme="minorHAnsi"/>
                <w:bCs/>
                <w:sz w:val="24"/>
                <w:szCs w:val="24"/>
              </w:rPr>
              <w:t>. Определяет точку входа в процедуру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38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CA0E05" w:rsidRPr="00CA0E05" w14:paraId="6524B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A2930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0101b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AEC4E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Шлюз задачи (Task Gate)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84C51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Используется для управления задачами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39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CA0E05" w:rsidRPr="00CA0E05" w14:paraId="20A56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3CA3D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0110b, 1110b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731B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Шлюз прерывания (Interrupt Gate)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6B0B1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Определяет точку входа процедуры обработки прерываний и особых ситуаций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40404040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CA0E05" w:rsidRPr="00CA0E05" w14:paraId="26A9C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CFF4F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/>
                <w:bCs/>
                <w:sz w:val="24"/>
                <w:szCs w:val="24"/>
              </w:rPr>
              <w:t>0111b, 1111b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B35CA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Шлюз ловушки (Trap Gate)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B7A26" w14:textId="77777777" w:rsidR="00CA0E05" w:rsidRPr="00CA0E05" w:rsidRDefault="00CA0E05" w:rsidP="00CA0E05">
            <w:pPr>
              <w:rPr>
                <w:rFonts w:cstheme="minorHAnsi"/>
                <w:bCs/>
                <w:sz w:val="24"/>
                <w:szCs w:val="24"/>
              </w:rPr>
            </w:pPr>
            <w:r w:rsidRPr="00CA0E05">
              <w:rPr>
                <w:rFonts w:cstheme="minorHAnsi"/>
                <w:bCs/>
                <w:sz w:val="24"/>
                <w:szCs w:val="24"/>
              </w:rPr>
              <w:t>Используется для межсегментной передачи управления</w:t>
            </w:r>
            <w:r w:rsidRPr="00CA0E05">
              <w:rPr>
                <w:rFonts w:cstheme="minorHAnsi"/>
                <w:bCs/>
                <w:sz w:val="24"/>
                <w:szCs w:val="24"/>
                <w:vertAlign w:val="superscript"/>
              </w:rPr>
              <w:t>414141</w:t>
            </w:r>
            <w:r w:rsidRPr="00CA0E05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14:paraId="5B8F4CCC" w14:textId="77777777" w:rsidR="00CA0E05" w:rsidRPr="00CA0E05" w:rsidRDefault="00FE5213" w:rsidP="00CA0E0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72D57521">
          <v:rect id="_x0000_i1029" style="width:0;height:1.5pt" o:hralign="center" o:hrstd="t" o:hr="t" fillcolor="#a0a0a0" stroked="f"/>
        </w:pict>
      </w:r>
    </w:p>
    <w:p w14:paraId="23820ADF" w14:textId="77777777" w:rsidR="00CA0E05" w:rsidRPr="00CA0E05" w:rsidRDefault="00CA0E05" w:rsidP="00CA0E05">
      <w:pPr>
        <w:rPr>
          <w:rFonts w:cstheme="minorHAnsi"/>
          <w:b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5. Опишите механизм передачи управления при возникновении особой ситуации или прерывания.</w:t>
      </w:r>
    </w:p>
    <w:p w14:paraId="4EE7E1E8" w14:textId="19CBD643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При возникновении прерывания или особой ситуации, процессор использует </w:t>
      </w:r>
      <w:r w:rsidRPr="00CA0E05">
        <w:rPr>
          <w:rFonts w:cstheme="minorHAnsi"/>
          <w:b/>
          <w:bCs/>
          <w:sz w:val="24"/>
          <w:szCs w:val="24"/>
        </w:rPr>
        <w:t>вектор прерывания</w:t>
      </w:r>
      <w:r w:rsidRPr="00CA0E05">
        <w:rPr>
          <w:rFonts w:cstheme="minorHAnsi"/>
          <w:bCs/>
          <w:sz w:val="24"/>
          <w:szCs w:val="24"/>
        </w:rPr>
        <w:t xml:space="preserve"> в качестве индекса.</w:t>
      </w:r>
    </w:p>
    <w:p w14:paraId="30D25367" w14:textId="7299B0C4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Вектор умножается на масштабный коэффициент 8 (размер дескриптора).</w:t>
      </w:r>
    </w:p>
    <w:p w14:paraId="0FD67342" w14:textId="3BE77A2B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Полученный адрес используется для получения из </w:t>
      </w:r>
      <w:r w:rsidRPr="00CA0E05">
        <w:rPr>
          <w:rFonts w:cstheme="minorHAnsi"/>
          <w:b/>
          <w:bCs/>
          <w:sz w:val="24"/>
          <w:szCs w:val="24"/>
        </w:rPr>
        <w:t>Таблицы дескрипторов прерываний (IDT)</w:t>
      </w:r>
      <w:r w:rsidRPr="00CA0E05">
        <w:rPr>
          <w:rFonts w:cstheme="minorHAnsi"/>
          <w:bCs/>
          <w:sz w:val="24"/>
          <w:szCs w:val="24"/>
        </w:rPr>
        <w:t xml:space="preserve"> соответствующего </w:t>
      </w:r>
      <w:r w:rsidRPr="00CA0E05">
        <w:rPr>
          <w:rFonts w:cstheme="minorHAnsi"/>
          <w:b/>
          <w:bCs/>
          <w:sz w:val="24"/>
          <w:szCs w:val="24"/>
        </w:rPr>
        <w:t>дескриптора шлюза</w:t>
      </w:r>
      <w:r w:rsidRPr="00CA0E05">
        <w:rPr>
          <w:rFonts w:cstheme="minorHAnsi"/>
          <w:bCs/>
          <w:sz w:val="24"/>
          <w:szCs w:val="24"/>
        </w:rPr>
        <w:t xml:space="preserve"> (Gate).</w:t>
      </w:r>
    </w:p>
    <w:p w14:paraId="3110607A" w14:textId="3A469572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Шлюз содержит указатель (селектор и смещение), используемый для запуска </w:t>
      </w:r>
      <w:r w:rsidRPr="00CA0E05">
        <w:rPr>
          <w:rFonts w:cstheme="minorHAnsi"/>
          <w:b/>
          <w:bCs/>
          <w:sz w:val="24"/>
          <w:szCs w:val="24"/>
        </w:rPr>
        <w:t>обработчика прерывания</w:t>
      </w:r>
      <w:r w:rsidRPr="00CA0E05">
        <w:rPr>
          <w:rFonts w:cstheme="minorHAnsi"/>
          <w:bCs/>
          <w:sz w:val="24"/>
          <w:szCs w:val="24"/>
        </w:rPr>
        <w:t>.</w:t>
      </w:r>
    </w:p>
    <w:p w14:paraId="5C51F652" w14:textId="0F906223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>Процессор осуществляет межсегментную передачу управления, используя селектор и смещение из шлюза.</w:t>
      </w:r>
    </w:p>
    <w:p w14:paraId="4F638500" w14:textId="6B220A38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При этом процессор </w:t>
      </w:r>
      <w:r w:rsidRPr="00CA0E05">
        <w:rPr>
          <w:rFonts w:cstheme="minorHAnsi"/>
          <w:b/>
          <w:bCs/>
          <w:sz w:val="24"/>
          <w:szCs w:val="24"/>
        </w:rPr>
        <w:t>сохраняет текущее состояние</w:t>
      </w:r>
      <w:r w:rsidRPr="00CA0E05">
        <w:rPr>
          <w:rFonts w:cstheme="minorHAnsi"/>
          <w:bCs/>
          <w:sz w:val="24"/>
          <w:szCs w:val="24"/>
        </w:rPr>
        <w:t xml:space="preserve"> (регистры) в стеке.</w:t>
      </w:r>
    </w:p>
    <w:p w14:paraId="37F22957" w14:textId="51DB51A0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t xml:space="preserve">При возникновении некоторых особых ситуаций (исключений) на вершину стека дополнительно помещается </w:t>
      </w:r>
      <w:r w:rsidRPr="00CA0E05">
        <w:rPr>
          <w:rFonts w:cstheme="minorHAnsi"/>
          <w:b/>
          <w:bCs/>
          <w:sz w:val="24"/>
          <w:szCs w:val="24"/>
        </w:rPr>
        <w:t>код ошибки</w:t>
      </w:r>
      <w:r w:rsidRPr="00CA0E05">
        <w:rPr>
          <w:rFonts w:cstheme="minorHAnsi"/>
          <w:bCs/>
          <w:sz w:val="24"/>
          <w:szCs w:val="24"/>
        </w:rPr>
        <w:t>.</w:t>
      </w:r>
    </w:p>
    <w:p w14:paraId="6028CE5D" w14:textId="3BBF6EBC" w:rsidR="00CA0E05" w:rsidRPr="00CA0E05" w:rsidRDefault="00CA0E05" w:rsidP="00CA0E05">
      <w:pPr>
        <w:numPr>
          <w:ilvl w:val="0"/>
          <w:numId w:val="33"/>
        </w:num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Cs/>
          <w:sz w:val="24"/>
          <w:szCs w:val="24"/>
        </w:rPr>
        <w:lastRenderedPageBreak/>
        <w:t>Если вектор индексирует шлюз прерывания или ловушки, вызов обработчика происходит аналогично вызову при помощи CALL шлюза вызова. Если индексируется шлюз задачи, это приводит к переключению задачи.</w:t>
      </w:r>
    </w:p>
    <w:p w14:paraId="1881A4DF" w14:textId="77777777" w:rsidR="00CA0E05" w:rsidRPr="00CA0E05" w:rsidRDefault="00FE5213" w:rsidP="00CA0E05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01FB5B84">
          <v:rect id="_x0000_i1030" style="width:0;height:1.5pt" o:hralign="center" o:hrstd="t" o:hr="t" fillcolor="#a0a0a0" stroked="f"/>
        </w:pict>
      </w:r>
    </w:p>
    <w:p w14:paraId="409EC5BF" w14:textId="77777777" w:rsidR="00CA0E05" w:rsidRPr="00CA0E05" w:rsidRDefault="00CA0E05" w:rsidP="00CA0E05">
      <w:pPr>
        <w:rPr>
          <w:rFonts w:cstheme="minorHAnsi"/>
          <w:b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6. Поясните, как определяется максимальный объем виртуальной памяти в процессоре 80286 (1 Гбайт) и 80386 (64 Тбайт).</w:t>
      </w:r>
    </w:p>
    <w:p w14:paraId="5FD1482A" w14:textId="4773A3BC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В процессоре 80286</w:t>
      </w:r>
      <w:r w:rsidRPr="00CA0E05">
        <w:rPr>
          <w:rFonts w:cstheme="minorHAnsi"/>
          <w:bCs/>
          <w:sz w:val="24"/>
          <w:szCs w:val="24"/>
        </w:rPr>
        <w:t xml:space="preserve"> максимальный объём виртуальной памяти (1 Гбайт) определяется за счёт изменения механизма адресации в защищённом режиме. Программист и разрабатываемые им программы используют логическое адресное пространство, размер которого может составлять 1 гигабайт. Логический адрес преобразуется в физический адрес автоматически с помощью схемы управления памятью (MMU).  </w:t>
      </w:r>
    </w:p>
    <w:p w14:paraId="7ACA6452" w14:textId="28499F02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В процессоре 80386</w:t>
      </w:r>
      <w:r w:rsidRPr="00CA0E05">
        <w:rPr>
          <w:rFonts w:cstheme="minorHAnsi"/>
          <w:bCs/>
          <w:sz w:val="24"/>
          <w:szCs w:val="24"/>
        </w:rPr>
        <w:t xml:space="preserve"> поддержка виртуальной памяти объёмом до 64 Тбайт (1 Тбайт = 1024 Гбайт) обеспечивается механизмом виртуальной памяти в защищённом режиме. Для этого каждый сегмент в своём дескрипторе имеет специальный бит, указывающий на присутствие данного сегмента в оперативной памяти в текущий момент.  </w:t>
      </w:r>
    </w:p>
    <w:p w14:paraId="4177A1AA" w14:textId="77777777" w:rsidR="00CA0E05" w:rsidRPr="00CA0E05" w:rsidRDefault="00CA0E05" w:rsidP="00CA0E05">
      <w:pPr>
        <w:rPr>
          <w:rFonts w:cstheme="minorHAnsi"/>
          <w:bCs/>
          <w:sz w:val="24"/>
          <w:szCs w:val="24"/>
        </w:rPr>
      </w:pPr>
      <w:r w:rsidRPr="00CA0E05">
        <w:rPr>
          <w:rFonts w:cstheme="minorHAnsi"/>
          <w:b/>
          <w:bCs/>
          <w:sz w:val="24"/>
          <w:szCs w:val="24"/>
        </w:rPr>
        <w:t>Неиспользуемый сегмент</w:t>
      </w:r>
      <w:r w:rsidRPr="00CA0E05">
        <w:rPr>
          <w:rFonts w:cstheme="minorHAnsi"/>
          <w:bCs/>
          <w:sz w:val="24"/>
          <w:szCs w:val="24"/>
        </w:rPr>
        <w:t xml:space="preserve"> может быть выгружен из оперативной памяти во внешнюю память (обычно — на диск), о чём делается пометка в его дескрипторе. </w:t>
      </w:r>
      <w:r w:rsidRPr="00CA0E05">
        <w:rPr>
          <w:rFonts w:cstheme="minorHAnsi"/>
          <w:b/>
          <w:bCs/>
          <w:sz w:val="24"/>
          <w:szCs w:val="24"/>
        </w:rPr>
        <w:t>На освободившееся место</w:t>
      </w:r>
      <w:r w:rsidRPr="00CA0E05">
        <w:rPr>
          <w:rFonts w:cstheme="minorHAnsi"/>
          <w:bCs/>
          <w:sz w:val="24"/>
          <w:szCs w:val="24"/>
        </w:rPr>
        <w:t xml:space="preserve"> из внешней памяти может закачиваться другой сегмент (это называется свопингом или подкачкой). При обращении задачи к отсутствующему в оперативной памяти сегменту вырабатывается специальное исключение, которое и выполняет свопинг. </w:t>
      </w:r>
    </w:p>
    <w:p w14:paraId="3EBF13CB" w14:textId="77777777" w:rsidR="00CA0E05" w:rsidRPr="00CA0E05" w:rsidRDefault="00CA0E05" w:rsidP="005A1C1A">
      <w:pPr>
        <w:rPr>
          <w:rFonts w:cstheme="minorHAnsi"/>
          <w:bCs/>
          <w:sz w:val="24"/>
          <w:szCs w:val="24"/>
        </w:rPr>
      </w:pPr>
    </w:p>
    <w:p w14:paraId="2DFCE490" w14:textId="504C31B4" w:rsidR="005409DF" w:rsidRPr="005409DF" w:rsidRDefault="005409DF" w:rsidP="005409DF">
      <w:pPr>
        <w:spacing w:line="240" w:lineRule="auto"/>
        <w:mirrorIndents/>
        <w:jc w:val="center"/>
        <w:rPr>
          <w:rFonts w:cstheme="minorHAnsi"/>
          <w:b/>
          <w:bCs/>
          <w:sz w:val="28"/>
          <w:szCs w:val="28"/>
        </w:rPr>
      </w:pPr>
      <w:r w:rsidRPr="005409DF">
        <w:rPr>
          <w:rFonts w:cstheme="minorHAnsi"/>
          <w:b/>
          <w:bCs/>
          <w:sz w:val="28"/>
          <w:szCs w:val="28"/>
        </w:rPr>
        <w:t>Выводы по работе</w:t>
      </w:r>
    </w:p>
    <w:p w14:paraId="0721D79F" w14:textId="236DFB8B" w:rsidR="00713EEC" w:rsidRPr="00212C5A" w:rsidRDefault="005409DF" w:rsidP="00E623F0">
      <w:pPr>
        <w:spacing w:line="240" w:lineRule="auto"/>
        <w:mirrorIndents/>
        <w:rPr>
          <w:rFonts w:cstheme="minorHAnsi"/>
          <w:sz w:val="24"/>
          <w:szCs w:val="24"/>
        </w:rPr>
      </w:pPr>
      <w:r w:rsidRPr="005409DF">
        <w:rPr>
          <w:rFonts w:cstheme="minorHAnsi"/>
          <w:sz w:val="28"/>
          <w:szCs w:val="28"/>
        </w:rPr>
        <w:t>В ходе лабораторной работы изучены возможности непривилегированных команд процессора 80386.</w:t>
      </w:r>
      <w:r w:rsidR="006928A2">
        <w:rPr>
          <w:rFonts w:cstheme="minorHAnsi"/>
          <w:sz w:val="28"/>
          <w:szCs w:val="28"/>
        </w:rPr>
        <w:t xml:space="preserve"> Реализована обработка попытки доступа к </w:t>
      </w:r>
      <w:r w:rsidR="00E623F0">
        <w:rPr>
          <w:rFonts w:cstheme="minorHAnsi"/>
          <w:sz w:val="28"/>
          <w:szCs w:val="28"/>
        </w:rPr>
        <w:t>не присутствующему сегменту.</w:t>
      </w:r>
    </w:p>
    <w:sectPr w:rsidR="00713EEC" w:rsidRPr="00212C5A" w:rsidSect="00C00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05D"/>
    <w:multiLevelType w:val="multilevel"/>
    <w:tmpl w:val="42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C63"/>
    <w:multiLevelType w:val="multilevel"/>
    <w:tmpl w:val="B3E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57C67"/>
    <w:multiLevelType w:val="hybridMultilevel"/>
    <w:tmpl w:val="BFDE3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5F7C"/>
    <w:multiLevelType w:val="multilevel"/>
    <w:tmpl w:val="B40C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57E9B"/>
    <w:multiLevelType w:val="hybridMultilevel"/>
    <w:tmpl w:val="03006C7A"/>
    <w:lvl w:ilvl="0" w:tplc="FD927D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3D0BC8"/>
    <w:multiLevelType w:val="multilevel"/>
    <w:tmpl w:val="589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92738"/>
    <w:multiLevelType w:val="multilevel"/>
    <w:tmpl w:val="7EC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B6502"/>
    <w:multiLevelType w:val="multilevel"/>
    <w:tmpl w:val="7BD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411D2"/>
    <w:multiLevelType w:val="multilevel"/>
    <w:tmpl w:val="C54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723A5"/>
    <w:multiLevelType w:val="multilevel"/>
    <w:tmpl w:val="520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F462A"/>
    <w:multiLevelType w:val="hybridMultilevel"/>
    <w:tmpl w:val="B49A0812"/>
    <w:lvl w:ilvl="0" w:tplc="52B4282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1" w15:restartNumberingAfterBreak="0">
    <w:nsid w:val="36384C87"/>
    <w:multiLevelType w:val="hybridMultilevel"/>
    <w:tmpl w:val="199A80EA"/>
    <w:lvl w:ilvl="0" w:tplc="05A276A6">
      <w:start w:val="1"/>
      <w:numFmt w:val="bullet"/>
      <w:lvlText w:val="-"/>
      <w:lvlJc w:val="left"/>
      <w:pPr>
        <w:ind w:left="163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2" w15:restartNumberingAfterBreak="0">
    <w:nsid w:val="37E74C60"/>
    <w:multiLevelType w:val="multilevel"/>
    <w:tmpl w:val="686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4222B"/>
    <w:multiLevelType w:val="multilevel"/>
    <w:tmpl w:val="EF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A48A2"/>
    <w:multiLevelType w:val="multilevel"/>
    <w:tmpl w:val="50E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268DA"/>
    <w:multiLevelType w:val="multilevel"/>
    <w:tmpl w:val="9E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C7577"/>
    <w:multiLevelType w:val="multilevel"/>
    <w:tmpl w:val="393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E4CD5"/>
    <w:multiLevelType w:val="multilevel"/>
    <w:tmpl w:val="81D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532E2"/>
    <w:multiLevelType w:val="multilevel"/>
    <w:tmpl w:val="831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E436F"/>
    <w:multiLevelType w:val="multilevel"/>
    <w:tmpl w:val="890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FE5079"/>
    <w:multiLevelType w:val="multilevel"/>
    <w:tmpl w:val="EB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D5B41"/>
    <w:multiLevelType w:val="multilevel"/>
    <w:tmpl w:val="0C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247B7"/>
    <w:multiLevelType w:val="multilevel"/>
    <w:tmpl w:val="DD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B2830"/>
    <w:multiLevelType w:val="multilevel"/>
    <w:tmpl w:val="D9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332B1"/>
    <w:multiLevelType w:val="multilevel"/>
    <w:tmpl w:val="D3E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22D49"/>
    <w:multiLevelType w:val="hybridMultilevel"/>
    <w:tmpl w:val="CDF23146"/>
    <w:lvl w:ilvl="0" w:tplc="CF72E8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B94D0E"/>
    <w:multiLevelType w:val="multilevel"/>
    <w:tmpl w:val="B19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E7DB4"/>
    <w:multiLevelType w:val="hybridMultilevel"/>
    <w:tmpl w:val="1456A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157EF"/>
    <w:multiLevelType w:val="multilevel"/>
    <w:tmpl w:val="461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60868"/>
    <w:multiLevelType w:val="multilevel"/>
    <w:tmpl w:val="4AD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EC7F06"/>
    <w:multiLevelType w:val="multilevel"/>
    <w:tmpl w:val="BBB6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0676AC"/>
    <w:multiLevelType w:val="multilevel"/>
    <w:tmpl w:val="EA28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5646A1"/>
    <w:multiLevelType w:val="multilevel"/>
    <w:tmpl w:val="90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92C86"/>
    <w:multiLevelType w:val="multilevel"/>
    <w:tmpl w:val="A4C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701858">
    <w:abstractNumId w:val="6"/>
  </w:num>
  <w:num w:numId="2" w16cid:durableId="593972492">
    <w:abstractNumId w:val="18"/>
  </w:num>
  <w:num w:numId="3" w16cid:durableId="205262759">
    <w:abstractNumId w:val="5"/>
  </w:num>
  <w:num w:numId="4" w16cid:durableId="64685808">
    <w:abstractNumId w:val="2"/>
  </w:num>
  <w:num w:numId="5" w16cid:durableId="1653287405">
    <w:abstractNumId w:val="20"/>
  </w:num>
  <w:num w:numId="6" w16cid:durableId="1144350790">
    <w:abstractNumId w:val="8"/>
  </w:num>
  <w:num w:numId="7" w16cid:durableId="1133982697">
    <w:abstractNumId w:val="32"/>
  </w:num>
  <w:num w:numId="8" w16cid:durableId="487594709">
    <w:abstractNumId w:val="13"/>
  </w:num>
  <w:num w:numId="9" w16cid:durableId="1404138706">
    <w:abstractNumId w:val="1"/>
  </w:num>
  <w:num w:numId="10" w16cid:durableId="1299072917">
    <w:abstractNumId w:val="33"/>
  </w:num>
  <w:num w:numId="11" w16cid:durableId="1089735653">
    <w:abstractNumId w:val="4"/>
  </w:num>
  <w:num w:numId="12" w16cid:durableId="29499278">
    <w:abstractNumId w:val="29"/>
  </w:num>
  <w:num w:numId="13" w16cid:durableId="693113927">
    <w:abstractNumId w:val="27"/>
  </w:num>
  <w:num w:numId="14" w16cid:durableId="1858957239">
    <w:abstractNumId w:val="25"/>
  </w:num>
  <w:num w:numId="15" w16cid:durableId="2136438530">
    <w:abstractNumId w:val="31"/>
  </w:num>
  <w:num w:numId="16" w16cid:durableId="357237890">
    <w:abstractNumId w:val="10"/>
  </w:num>
  <w:num w:numId="17" w16cid:durableId="43332761">
    <w:abstractNumId w:val="11"/>
  </w:num>
  <w:num w:numId="18" w16cid:durableId="552959229">
    <w:abstractNumId w:val="30"/>
  </w:num>
  <w:num w:numId="19" w16cid:durableId="374622914">
    <w:abstractNumId w:val="14"/>
  </w:num>
  <w:num w:numId="20" w16cid:durableId="482158833">
    <w:abstractNumId w:val="16"/>
  </w:num>
  <w:num w:numId="21" w16cid:durableId="805003018">
    <w:abstractNumId w:val="23"/>
  </w:num>
  <w:num w:numId="22" w16cid:durableId="564025430">
    <w:abstractNumId w:val="22"/>
  </w:num>
  <w:num w:numId="23" w16cid:durableId="1905985324">
    <w:abstractNumId w:val="9"/>
  </w:num>
  <w:num w:numId="24" w16cid:durableId="903218638">
    <w:abstractNumId w:val="21"/>
  </w:num>
  <w:num w:numId="25" w16cid:durableId="500775677">
    <w:abstractNumId w:val="28"/>
  </w:num>
  <w:num w:numId="26" w16cid:durableId="121189727">
    <w:abstractNumId w:val="15"/>
  </w:num>
  <w:num w:numId="27" w16cid:durableId="1290089695">
    <w:abstractNumId w:val="24"/>
  </w:num>
  <w:num w:numId="28" w16cid:durableId="998729153">
    <w:abstractNumId w:val="26"/>
  </w:num>
  <w:num w:numId="29" w16cid:durableId="538013157">
    <w:abstractNumId w:val="7"/>
  </w:num>
  <w:num w:numId="30" w16cid:durableId="876511107">
    <w:abstractNumId w:val="0"/>
  </w:num>
  <w:num w:numId="31" w16cid:durableId="1513689520">
    <w:abstractNumId w:val="3"/>
  </w:num>
  <w:num w:numId="32" w16cid:durableId="1754352332">
    <w:abstractNumId w:val="12"/>
  </w:num>
  <w:num w:numId="33" w16cid:durableId="236326433">
    <w:abstractNumId w:val="19"/>
  </w:num>
  <w:num w:numId="34" w16cid:durableId="13718323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012E13"/>
    <w:rsid w:val="000138E5"/>
    <w:rsid w:val="00082CF1"/>
    <w:rsid w:val="000D2BED"/>
    <w:rsid w:val="000D5A24"/>
    <w:rsid w:val="000F350D"/>
    <w:rsid w:val="001665B5"/>
    <w:rsid w:val="00172601"/>
    <w:rsid w:val="00181DF8"/>
    <w:rsid w:val="00186658"/>
    <w:rsid w:val="001B02A7"/>
    <w:rsid w:val="001B7236"/>
    <w:rsid w:val="001E28F9"/>
    <w:rsid w:val="001E4714"/>
    <w:rsid w:val="00212C5A"/>
    <w:rsid w:val="00224BE4"/>
    <w:rsid w:val="0027291A"/>
    <w:rsid w:val="00281357"/>
    <w:rsid w:val="00303AF7"/>
    <w:rsid w:val="00321D6D"/>
    <w:rsid w:val="0032319E"/>
    <w:rsid w:val="003452E1"/>
    <w:rsid w:val="0034744F"/>
    <w:rsid w:val="00385CF9"/>
    <w:rsid w:val="003A746D"/>
    <w:rsid w:val="003C7834"/>
    <w:rsid w:val="003D1D76"/>
    <w:rsid w:val="00472D84"/>
    <w:rsid w:val="0048146B"/>
    <w:rsid w:val="00490488"/>
    <w:rsid w:val="004C54FD"/>
    <w:rsid w:val="004D5576"/>
    <w:rsid w:val="005122AB"/>
    <w:rsid w:val="00527A3A"/>
    <w:rsid w:val="005409DF"/>
    <w:rsid w:val="00572C59"/>
    <w:rsid w:val="005971B7"/>
    <w:rsid w:val="005A1C1A"/>
    <w:rsid w:val="005A6570"/>
    <w:rsid w:val="005D0356"/>
    <w:rsid w:val="005F1D81"/>
    <w:rsid w:val="005F67F4"/>
    <w:rsid w:val="005F7DCC"/>
    <w:rsid w:val="0061698A"/>
    <w:rsid w:val="00623CB4"/>
    <w:rsid w:val="0065664A"/>
    <w:rsid w:val="00662AF5"/>
    <w:rsid w:val="006928A2"/>
    <w:rsid w:val="006D2381"/>
    <w:rsid w:val="00704645"/>
    <w:rsid w:val="00713EEC"/>
    <w:rsid w:val="007210E4"/>
    <w:rsid w:val="0072221F"/>
    <w:rsid w:val="0073441C"/>
    <w:rsid w:val="00757AF2"/>
    <w:rsid w:val="00761903"/>
    <w:rsid w:val="0080004A"/>
    <w:rsid w:val="0080228E"/>
    <w:rsid w:val="008578FF"/>
    <w:rsid w:val="00882D22"/>
    <w:rsid w:val="0089263B"/>
    <w:rsid w:val="00892BD3"/>
    <w:rsid w:val="008B60B4"/>
    <w:rsid w:val="008C766E"/>
    <w:rsid w:val="008E1490"/>
    <w:rsid w:val="009116F7"/>
    <w:rsid w:val="00944CBD"/>
    <w:rsid w:val="00954295"/>
    <w:rsid w:val="009550DA"/>
    <w:rsid w:val="00965D7B"/>
    <w:rsid w:val="00993929"/>
    <w:rsid w:val="009E29D2"/>
    <w:rsid w:val="009E4CD6"/>
    <w:rsid w:val="00A019EC"/>
    <w:rsid w:val="00A36998"/>
    <w:rsid w:val="00A93ABD"/>
    <w:rsid w:val="00AA66E9"/>
    <w:rsid w:val="00AB33D4"/>
    <w:rsid w:val="00AB5D66"/>
    <w:rsid w:val="00AD4A24"/>
    <w:rsid w:val="00AF547B"/>
    <w:rsid w:val="00AF7DA9"/>
    <w:rsid w:val="00B17074"/>
    <w:rsid w:val="00B209CB"/>
    <w:rsid w:val="00B30C04"/>
    <w:rsid w:val="00B6437B"/>
    <w:rsid w:val="00B90A1F"/>
    <w:rsid w:val="00BC5501"/>
    <w:rsid w:val="00C00E0B"/>
    <w:rsid w:val="00C102CC"/>
    <w:rsid w:val="00C21E88"/>
    <w:rsid w:val="00C266A5"/>
    <w:rsid w:val="00C34880"/>
    <w:rsid w:val="00C3792A"/>
    <w:rsid w:val="00CA0E05"/>
    <w:rsid w:val="00CA25F0"/>
    <w:rsid w:val="00CE2858"/>
    <w:rsid w:val="00D01FAD"/>
    <w:rsid w:val="00D223A1"/>
    <w:rsid w:val="00D66DED"/>
    <w:rsid w:val="00E623F0"/>
    <w:rsid w:val="00E862DE"/>
    <w:rsid w:val="00EE6B23"/>
    <w:rsid w:val="00EF38CD"/>
    <w:rsid w:val="00F10F25"/>
    <w:rsid w:val="00F11B18"/>
    <w:rsid w:val="00F16C94"/>
    <w:rsid w:val="00F251EE"/>
    <w:rsid w:val="00F82996"/>
    <w:rsid w:val="00FB41E7"/>
    <w:rsid w:val="00FD313F"/>
    <w:rsid w:val="00FE5213"/>
    <w:rsid w:val="00FF1CB2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452FC94"/>
  <w15:docId w15:val="{BCA69481-C226-4698-9B57-B748B9C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A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C5501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C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550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C5501"/>
    <w:pPr>
      <w:spacing w:after="0" w:line="240" w:lineRule="auto"/>
    </w:p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a"/>
    <w:rsid w:val="0089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8E14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0F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A0E0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0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7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Назаров Ярослав</cp:lastModifiedBy>
  <cp:revision>18</cp:revision>
  <dcterms:created xsi:type="dcterms:W3CDTF">2025-10-09T17:58:00Z</dcterms:created>
  <dcterms:modified xsi:type="dcterms:W3CDTF">2025-11-07T06:33:00Z</dcterms:modified>
</cp:coreProperties>
</file>