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DE1E0" w14:textId="7CAD7438" w:rsidR="00757357" w:rsidRPr="00BE0494" w:rsidRDefault="00EE33EE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b/>
          <w:bCs/>
          <w:color w:val="323232"/>
          <w:sz w:val="20"/>
          <w:szCs w:val="20"/>
        </w:rPr>
        <w:t xml:space="preserve">Riaditeľstvo hraničnej a </w:t>
      </w:r>
    </w:p>
    <w:p w14:paraId="5651D5E3" w14:textId="1759527D" w:rsidR="00ED0A4D" w:rsidRPr="00BE0494" w:rsidRDefault="00757357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b/>
          <w:bCs/>
          <w:color w:val="323232"/>
          <w:sz w:val="20"/>
          <w:szCs w:val="20"/>
        </w:rPr>
        <w:t>cudzineckej polície</w:t>
      </w:r>
      <w:r w:rsidR="00F959E0" w:rsidRPr="00BE0494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ED0A4D" w:rsidRPr="00BE0494">
        <w:rPr>
          <w:rFonts w:ascii="Arial" w:hAnsi="Arial" w:cs="Arial"/>
          <w:b/>
          <w:bCs/>
          <w:color w:val="323232"/>
          <w:sz w:val="20"/>
          <w:szCs w:val="20"/>
        </w:rPr>
        <w:t>Bratislava</w:t>
      </w:r>
    </w:p>
    <w:p w14:paraId="1C87453A" w14:textId="3DE2B3D8" w:rsidR="00ED0A4D" w:rsidRPr="00BE0494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  <w:t xml:space="preserve">       </w:t>
      </w:r>
      <w:r w:rsidR="00ED0A4D" w:rsidRPr="00BE0494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628B667E" w:rsidR="00ED0A4D" w:rsidRPr="00BE0494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BE0494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6DF890E2" w:rsidR="00C8592A" w:rsidRPr="00BE0494" w:rsidRDefault="00BE0494" w:rsidP="00757357">
      <w:pPr>
        <w:tabs>
          <w:tab w:val="left" w:pos="426"/>
        </w:tabs>
        <w:ind w:left="-142" w:right="283"/>
        <w:jc w:val="center"/>
        <w:rPr>
          <w:rStyle w:val="Hypertextovprepojenie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hyperlink r:id="rId11" w:history="1">
        <w:r w:rsidR="00757357" w:rsidRPr="00BE0494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790FD2B3" w14:textId="77777777" w:rsidR="00BE0494" w:rsidRDefault="00BE0494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</w:p>
    <w:p w14:paraId="6D84B1D0" w14:textId="77777777" w:rsidR="00BE0494" w:rsidRPr="00BE0494" w:rsidRDefault="00BE0494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</w:p>
    <w:p w14:paraId="55D1092C" w14:textId="0145C565" w:rsidR="006F6AE5" w:rsidRPr="00BE0494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</w:t>
      </w:r>
      <w:r w:rsidR="00860C68"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finančné a hmotné zabezpečenie</w:t>
      </w:r>
    </w:p>
    <w:p w14:paraId="61530D7F" w14:textId="77777777" w:rsidR="00C66892" w:rsidRPr="00BE0494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EFB3126" w14:textId="529E8956" w:rsidR="00EB0453" w:rsidRPr="00BE0494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 w:rsidRPr="00BE0494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</w:t>
      </w:r>
      <w:r w:rsidR="00860C68" w:rsidRPr="00BE0494">
        <w:rPr>
          <w:rFonts w:ascii="Arial" w:hAnsi="Arial" w:cs="Arial"/>
          <w:color w:val="000000" w:themeColor="text1"/>
          <w:sz w:val="20"/>
          <w:szCs w:val="20"/>
        </w:rPr>
        <w:t>s preukázaním finančného a hmotného zabezpečeni</w:t>
      </w:r>
      <w:r w:rsidR="00721C30">
        <w:rPr>
          <w:rFonts w:ascii="Arial" w:hAnsi="Arial" w:cs="Arial"/>
          <w:color w:val="000000" w:themeColor="text1"/>
          <w:sz w:val="20"/>
          <w:szCs w:val="20"/>
        </w:rPr>
        <w:t>a</w:t>
      </w:r>
      <w:r w:rsidR="00860C68" w:rsidRPr="00BE0494">
        <w:rPr>
          <w:rFonts w:ascii="Arial" w:hAnsi="Arial" w:cs="Arial"/>
          <w:color w:val="000000" w:themeColor="text1"/>
          <w:sz w:val="20"/>
          <w:szCs w:val="20"/>
        </w:rPr>
        <w:t xml:space="preserve"> žiadateľa o prechodný pobyt za účelom zlúčenia rodiny</w:t>
      </w:r>
      <w:r w:rsidR="00DE3C55" w:rsidRPr="00BE049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6345778" w14:textId="77777777" w:rsidR="00DE3C55" w:rsidRPr="00BE0494" w:rsidRDefault="00DE3C55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81EF8A3" w14:textId="05D705F7" w:rsidR="00DE3C55" w:rsidRPr="00BE0494" w:rsidRDefault="00860C68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>Garantom pobytu je manžel – štátny príslušník tretej krajiny, ktorý si žiada o udelenie prechodného pobytu za účelom osobitnej činnosti – dobrovoľníckej činnosti a tento žiadateľ finančné zabezpečenie preukáže potvrdením prijímajúcej organizácie o finančnom a hmotnom zabezpečení počas pobytu tohto žiadateľa na území SR. Prosím Vás o usmernenie</w:t>
      </w: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,</w:t>
      </w:r>
      <w:r w:rsidR="00DE3C55"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či</w:t>
      </w: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jeho manželka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 -</w:t>
      </w:r>
      <w:r w:rsidR="00DE3C55" w:rsidRPr="00BE049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>žiadateľka o prechodný pobyt za účelom zlúčenia rodiny môže preukázať finančné a hmotné zabezpečenie vyhlásením manžela – garanta, že finančne a hmotne zabezpečí manželku a k tomuto vyhláseniu prilož</w:t>
      </w:r>
      <w:r w:rsidR="00BE0494" w:rsidRPr="00BE0494">
        <w:rPr>
          <w:rFonts w:ascii="Arial" w:hAnsi="Arial" w:cs="Arial"/>
          <w:color w:val="000000" w:themeColor="text1"/>
          <w:sz w:val="20"/>
          <w:szCs w:val="20"/>
        </w:rPr>
        <w:t>í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 vyššie spomenuté potvrdenie prijímajúcej organizácie o finančnom </w:t>
      </w:r>
      <w:r w:rsidR="00BE0494" w:rsidRPr="00BE0494">
        <w:rPr>
          <w:rFonts w:ascii="Arial" w:hAnsi="Arial" w:cs="Arial"/>
          <w:color w:val="000000" w:themeColor="text1"/>
          <w:sz w:val="20"/>
          <w:szCs w:val="20"/>
        </w:rPr>
        <w:t>zabezpečení</w:t>
      </w:r>
      <w:r w:rsidR="00DE3C55" w:rsidRPr="00BE0494">
        <w:rPr>
          <w:rFonts w:ascii="Arial" w:hAnsi="Arial" w:cs="Arial"/>
          <w:color w:val="000000" w:themeColor="text1"/>
          <w:sz w:val="20"/>
          <w:szCs w:val="20"/>
        </w:rPr>
        <w:t>?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267C26F" w14:textId="23023424" w:rsidR="00860C68" w:rsidRPr="00BE0494" w:rsidRDefault="00860C68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>Je nám zrejme, že v prípade ak je garantom zamestnanec – teda je tu za účelom zamestnania, v tomto prípade stačí priložiť k vyhláseniu garanta potvrdenie zamestnávateľa o výške príjmu</w:t>
      </w:r>
      <w:r w:rsidR="00BE0494" w:rsidRPr="00BE0494">
        <w:rPr>
          <w:rFonts w:ascii="Arial" w:hAnsi="Arial" w:cs="Arial"/>
          <w:color w:val="000000" w:themeColor="text1"/>
          <w:sz w:val="20"/>
          <w:szCs w:val="20"/>
        </w:rPr>
        <w:t xml:space="preserve"> garanta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. Ale nie je nám zrejme či je toto postačujúce </w:t>
      </w:r>
      <w:r w:rsidR="00BE0494" w:rsidRPr="00BE0494">
        <w:rPr>
          <w:rFonts w:ascii="Arial" w:hAnsi="Arial" w:cs="Arial"/>
          <w:color w:val="000000" w:themeColor="text1"/>
          <w:sz w:val="20"/>
          <w:szCs w:val="20"/>
        </w:rPr>
        <w:t xml:space="preserve">aj v tomto prípade, ak garant pobytu má udelený prechodný pobyt za účelom osobitnej činnosti. </w:t>
      </w:r>
    </w:p>
    <w:p w14:paraId="27FFFF19" w14:textId="77777777" w:rsidR="002165AC" w:rsidRPr="00BE0494" w:rsidRDefault="002165A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328CD70F" w:rsidR="006F6AE5" w:rsidRPr="00BE0494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>Prosím Vás o elektronickú odpoveď</w:t>
      </w:r>
      <w:r w:rsidR="006F6AE5" w:rsidRPr="00BE0494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2" w:history="1">
        <w:r w:rsidR="006F6AE5" w:rsidRPr="00BE0494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6F6AE5" w:rsidRPr="00BE049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DE0145" w14:textId="0D45F2BD" w:rsidR="001E3274" w:rsidRPr="00BE049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BE0494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1BDEC3D8" w14:textId="77777777" w:rsidR="000313AA" w:rsidRDefault="001E3274" w:rsidP="00DE3C55">
      <w:pPr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>S úctou,</w:t>
      </w:r>
      <w:r w:rsidR="000313AA" w:rsidRPr="000313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FE9748B" w14:textId="5F77F2D8" w:rsidR="00DB4A71" w:rsidRPr="00DB4A71" w:rsidRDefault="00D50FF7" w:rsidP="00DB4A71">
      <w:pPr>
        <w:pStyle w:val="Body"/>
        <w:spacing w:after="0" w:line="360" w:lineRule="auto"/>
        <w:rPr>
          <w:rFonts w:ascii="Arial" w:hAnsi="Arial" w:cs="Arial"/>
          <w:sz w:val="20"/>
          <w:szCs w:val="20"/>
        </w:rPr>
      </w:pPr>
      <w:r w:rsidRPr="00BE0494">
        <w:rPr>
          <w:rFonts w:ascii="Arial" w:hAnsi="Arial" w:cs="Arial"/>
          <w:sz w:val="20"/>
          <w:szCs w:val="20"/>
        </w:rPr>
        <w:tab/>
      </w:r>
      <w:r w:rsidRPr="00BE0494">
        <w:rPr>
          <w:rFonts w:ascii="Arial" w:hAnsi="Arial" w:cs="Arial"/>
          <w:sz w:val="20"/>
          <w:szCs w:val="20"/>
        </w:rPr>
        <w:tab/>
      </w:r>
      <w:r w:rsidRPr="00BE0494">
        <w:rPr>
          <w:rFonts w:ascii="Arial" w:hAnsi="Arial" w:cs="Arial"/>
          <w:sz w:val="20"/>
          <w:szCs w:val="20"/>
        </w:rPr>
        <w:tab/>
      </w:r>
      <w:r w:rsidRPr="00BE0494">
        <w:rPr>
          <w:rFonts w:ascii="Arial" w:hAnsi="Arial" w:cs="Arial"/>
          <w:sz w:val="20"/>
          <w:szCs w:val="20"/>
        </w:rPr>
        <w:tab/>
      </w:r>
    </w:p>
    <w:p w14:paraId="1A28DA0E" w14:textId="6388E95A" w:rsidR="00DB4A71" w:rsidRPr="00DB4A71" w:rsidRDefault="00DB4A71" w:rsidP="00DB4A71">
      <w:pPr>
        <w:pStyle w:val="Body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B4A71">
        <w:rPr>
          <w:rFonts w:ascii="Arial" w:hAnsi="Arial" w:cs="Arial"/>
          <w:b/>
          <w:bCs/>
          <w:sz w:val="20"/>
          <w:szCs w:val="20"/>
        </w:rPr>
        <w:t>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</w:t>
      </w:r>
      <w:r w:rsidRPr="00DB4A71">
        <w:rPr>
          <w:rFonts w:ascii="Arial" w:hAnsi="Arial" w:cs="Arial"/>
          <w:b/>
          <w:bCs/>
          <w:sz w:val="20"/>
          <w:szCs w:val="20"/>
        </w:rPr>
        <w:t>..................................</w:t>
      </w:r>
    </w:p>
    <w:p w14:paraId="2C421198" w14:textId="4336D0A7" w:rsidR="00DB4A71" w:rsidRPr="00DB4A71" w:rsidRDefault="00DB4A71" w:rsidP="00DB4A71">
      <w:pPr>
        <w:pStyle w:val="Body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B4A71">
        <w:rPr>
          <w:rFonts w:ascii="Arial" w:hAnsi="Arial" w:cs="Arial"/>
          <w:b/>
          <w:bCs/>
          <w:sz w:val="20"/>
          <w:szCs w:val="20"/>
        </w:rPr>
        <w:t>ProfiDeCon Slovakia s.r.o. advokátska kancelária</w:t>
      </w:r>
    </w:p>
    <w:p w14:paraId="44D649C4" w14:textId="28EF7AEC" w:rsidR="00EE450D" w:rsidRPr="00DB4A71" w:rsidRDefault="00DB4A71" w:rsidP="00DB4A71">
      <w:pPr>
        <w:pStyle w:val="Body"/>
        <w:spacing w:after="0" w:line="360" w:lineRule="auto"/>
        <w:ind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DB4A7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72677B8A" w14:textId="77777777" w:rsidR="00EE450D" w:rsidRPr="00BE0494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BE0494" w:rsidSect="00CB5361">
      <w:headerReference w:type="default" r:id="rId13"/>
      <w:footerReference w:type="default" r:id="rId14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140D" w14:textId="77777777" w:rsidR="001F423D" w:rsidRDefault="001F423D" w:rsidP="00320257">
      <w:pPr>
        <w:spacing w:after="0" w:line="240" w:lineRule="auto"/>
      </w:pPr>
      <w:r>
        <w:separator/>
      </w:r>
    </w:p>
  </w:endnote>
  <w:endnote w:type="continuationSeparator" w:id="0">
    <w:p w14:paraId="559C66E8" w14:textId="77777777" w:rsidR="001F423D" w:rsidRDefault="001F423D" w:rsidP="00320257">
      <w:pPr>
        <w:spacing w:after="0" w:line="240" w:lineRule="auto"/>
      </w:pPr>
      <w:r>
        <w:continuationSeparator/>
      </w:r>
    </w:p>
  </w:endnote>
  <w:endnote w:type="continuationNotice" w:id="1">
    <w:p w14:paraId="59F6C460" w14:textId="77777777" w:rsidR="001F423D" w:rsidRDefault="001F4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06DAE09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2F47E0">
      <w:rPr>
        <w:rFonts w:asciiTheme="majorHAnsi" w:hAnsiTheme="majorHAnsi" w:cstheme="majorHAnsi"/>
        <w:color w:val="00AAAD"/>
        <w:sz w:val="18"/>
        <w:szCs w:val="18"/>
      </w:rPr>
      <w:t xml:space="preserve">Mestského </w:t>
    </w:r>
    <w:r w:rsidRPr="00216DEE">
      <w:rPr>
        <w:rFonts w:asciiTheme="majorHAnsi" w:hAnsiTheme="majorHAnsi" w:cstheme="majorHAnsi"/>
        <w:color w:val="00AAAD"/>
        <w:sz w:val="18"/>
        <w:szCs w:val="18"/>
      </w:rPr>
      <w:t>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2F47E0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6B84B" w14:textId="77777777" w:rsidR="001F423D" w:rsidRDefault="001F423D" w:rsidP="00320257">
      <w:pPr>
        <w:spacing w:after="0" w:line="240" w:lineRule="auto"/>
      </w:pPr>
      <w:r>
        <w:separator/>
      </w:r>
    </w:p>
  </w:footnote>
  <w:footnote w:type="continuationSeparator" w:id="0">
    <w:p w14:paraId="46E4C104" w14:textId="77777777" w:rsidR="001F423D" w:rsidRDefault="001F423D" w:rsidP="00320257">
      <w:pPr>
        <w:spacing w:after="0" w:line="240" w:lineRule="auto"/>
      </w:pPr>
      <w:r>
        <w:continuationSeparator/>
      </w:r>
    </w:p>
  </w:footnote>
  <w:footnote w:type="continuationNotice" w:id="1">
    <w:p w14:paraId="7916FF90" w14:textId="77777777" w:rsidR="001F423D" w:rsidRDefault="001F42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13AA"/>
    <w:rsid w:val="00037C3B"/>
    <w:rsid w:val="00047545"/>
    <w:rsid w:val="000F53E5"/>
    <w:rsid w:val="00104FD3"/>
    <w:rsid w:val="0012477F"/>
    <w:rsid w:val="00133318"/>
    <w:rsid w:val="001948DE"/>
    <w:rsid w:val="001B059F"/>
    <w:rsid w:val="001B0A3F"/>
    <w:rsid w:val="001B26F7"/>
    <w:rsid w:val="001B752B"/>
    <w:rsid w:val="001E3274"/>
    <w:rsid w:val="001F0F1D"/>
    <w:rsid w:val="001F423D"/>
    <w:rsid w:val="002165AC"/>
    <w:rsid w:val="00216DEE"/>
    <w:rsid w:val="00233D6E"/>
    <w:rsid w:val="002455E0"/>
    <w:rsid w:val="00290433"/>
    <w:rsid w:val="002A119C"/>
    <w:rsid w:val="002A45CF"/>
    <w:rsid w:val="002E689D"/>
    <w:rsid w:val="002F0EED"/>
    <w:rsid w:val="002F3A09"/>
    <w:rsid w:val="002F47E0"/>
    <w:rsid w:val="00320257"/>
    <w:rsid w:val="00334EF6"/>
    <w:rsid w:val="003967D7"/>
    <w:rsid w:val="00397CA9"/>
    <w:rsid w:val="003E5701"/>
    <w:rsid w:val="004133FF"/>
    <w:rsid w:val="0042304C"/>
    <w:rsid w:val="00432576"/>
    <w:rsid w:val="004B2F3F"/>
    <w:rsid w:val="004D5F0F"/>
    <w:rsid w:val="004E5796"/>
    <w:rsid w:val="00501C84"/>
    <w:rsid w:val="00553140"/>
    <w:rsid w:val="005A5EB6"/>
    <w:rsid w:val="005C33AB"/>
    <w:rsid w:val="005D1DAA"/>
    <w:rsid w:val="005E16BD"/>
    <w:rsid w:val="00612424"/>
    <w:rsid w:val="00627F64"/>
    <w:rsid w:val="00654492"/>
    <w:rsid w:val="006C1F22"/>
    <w:rsid w:val="006C6B4B"/>
    <w:rsid w:val="006F6AE5"/>
    <w:rsid w:val="00721C30"/>
    <w:rsid w:val="00755B56"/>
    <w:rsid w:val="00757357"/>
    <w:rsid w:val="00771B3F"/>
    <w:rsid w:val="00786907"/>
    <w:rsid w:val="007B640E"/>
    <w:rsid w:val="007C3912"/>
    <w:rsid w:val="007E5B7A"/>
    <w:rsid w:val="007E7836"/>
    <w:rsid w:val="0082636E"/>
    <w:rsid w:val="00860C68"/>
    <w:rsid w:val="00871E01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46322"/>
    <w:rsid w:val="00B521DC"/>
    <w:rsid w:val="00B65EE5"/>
    <w:rsid w:val="00B73D75"/>
    <w:rsid w:val="00B762EB"/>
    <w:rsid w:val="00B7797E"/>
    <w:rsid w:val="00BB2BC2"/>
    <w:rsid w:val="00BC7568"/>
    <w:rsid w:val="00BD63EC"/>
    <w:rsid w:val="00BE0494"/>
    <w:rsid w:val="00BF6E0F"/>
    <w:rsid w:val="00C65BAA"/>
    <w:rsid w:val="00C66892"/>
    <w:rsid w:val="00C8592A"/>
    <w:rsid w:val="00CA4A66"/>
    <w:rsid w:val="00CB5361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DB4A71"/>
    <w:rsid w:val="00DE3C55"/>
    <w:rsid w:val="00E250B0"/>
    <w:rsid w:val="00E37D45"/>
    <w:rsid w:val="00E553C2"/>
    <w:rsid w:val="00EA1AF4"/>
    <w:rsid w:val="00EB0453"/>
    <w:rsid w:val="00ED0A4D"/>
    <w:rsid w:val="00EE2D8F"/>
    <w:rsid w:val="00EE33EE"/>
    <w:rsid w:val="00EE450D"/>
    <w:rsid w:val="00EF6091"/>
    <w:rsid w:val="00F003BA"/>
    <w:rsid w:val="00F51747"/>
    <w:rsid w:val="00F60969"/>
    <w:rsid w:val="00F65729"/>
    <w:rsid w:val="00F94F8C"/>
    <w:rsid w:val="00F959E0"/>
    <w:rsid w:val="00FD1BD0"/>
    <w:rsid w:val="00FD225A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egal@profideco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3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E1FC6-3E41-46A1-A849-EC860819FADF}"/>
</file>

<file path=customXml/itemProps2.xml><?xml version="1.0" encoding="utf-8"?>
<ds:datastoreItem xmlns:ds="http://schemas.openxmlformats.org/officeDocument/2006/customXml" ds:itemID="{76B9FDAB-FAE3-4004-BBC0-ECB1CA1F76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11</cp:revision>
  <cp:lastPrinted>2023-05-03T12:44:00Z</cp:lastPrinted>
  <dcterms:created xsi:type="dcterms:W3CDTF">2024-06-13T11:19:00Z</dcterms:created>
  <dcterms:modified xsi:type="dcterms:W3CDTF">2024-06-14T09:50:00Z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