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B4D19" w14:textId="3D634381" w:rsidR="00FC38B9" w:rsidRDefault="00E34976" w:rsidP="00493C12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1060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Checklist</w:t>
      </w:r>
      <w:proofErr w:type="spellEnd"/>
      <w:r w:rsidRPr="001060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- </w:t>
      </w:r>
      <w:proofErr w:type="spellStart"/>
      <w:r w:rsidRPr="001060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Schengen</w:t>
      </w:r>
      <w:proofErr w:type="spellEnd"/>
      <w:r w:rsidRPr="001060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Visa</w:t>
      </w:r>
      <w:r w:rsidR="00FD7F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(obchodné a služobné)</w:t>
      </w:r>
    </w:p>
    <w:p w14:paraId="57F4079B" w14:textId="77777777" w:rsidR="00730F2C" w:rsidRPr="001A401D" w:rsidRDefault="00730F2C" w:rsidP="00493C12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tbl>
      <w:tblPr>
        <w:tblStyle w:val="Mriekatabuky"/>
        <w:tblW w:w="10774" w:type="dxa"/>
        <w:tblInd w:w="-998" w:type="dxa"/>
        <w:tblLook w:val="04A0" w:firstRow="1" w:lastRow="0" w:firstColumn="1" w:lastColumn="0" w:noHBand="0" w:noVBand="1"/>
      </w:tblPr>
      <w:tblGrid>
        <w:gridCol w:w="5529"/>
        <w:gridCol w:w="5245"/>
      </w:tblGrid>
      <w:tr w:rsidR="00BF21AF" w:rsidRPr="001A401D" w14:paraId="5C7A701B" w14:textId="77777777" w:rsidTr="00730F2C">
        <w:tc>
          <w:tcPr>
            <w:tcW w:w="5529" w:type="dxa"/>
          </w:tcPr>
          <w:p w14:paraId="306DEF01" w14:textId="73FF5793" w:rsidR="00BF21AF" w:rsidRPr="001A401D" w:rsidRDefault="00BF21AF" w:rsidP="00BF21AF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A401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Šangahaj</w:t>
            </w:r>
            <w:proofErr w:type="spellEnd"/>
          </w:p>
        </w:tc>
        <w:tc>
          <w:tcPr>
            <w:tcW w:w="5245" w:type="dxa"/>
          </w:tcPr>
          <w:p w14:paraId="0476CBF0" w14:textId="6D7169EB" w:rsidR="00BF21AF" w:rsidRPr="001A401D" w:rsidRDefault="00BF21AF" w:rsidP="00BF21AF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A401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Peking</w:t>
            </w:r>
          </w:p>
        </w:tc>
      </w:tr>
      <w:tr w:rsidR="00BF21AF" w:rsidRPr="001A401D" w14:paraId="71DF0D5B" w14:textId="77777777" w:rsidTr="00730F2C">
        <w:tc>
          <w:tcPr>
            <w:tcW w:w="5529" w:type="dxa"/>
          </w:tcPr>
          <w:p w14:paraId="0FA7FA21" w14:textId="5608DB0E" w:rsidR="00BF21AF" w:rsidRPr="001A401D" w:rsidRDefault="00BF21AF" w:rsidP="00EE1009">
            <w:pPr>
              <w:numPr>
                <w:ilvl w:val="0"/>
                <w:numId w:val="1"/>
              </w:num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sk-SK"/>
              </w:rPr>
            </w:pPr>
            <w:r w:rsidRPr="001A40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sk-SK"/>
              </w:rPr>
              <w:t>Žiadosť o vízum</w:t>
            </w:r>
            <w:r w:rsidRPr="001A4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sk-SK"/>
              </w:rPr>
              <w:t xml:space="preserve"> </w:t>
            </w:r>
          </w:p>
          <w:p w14:paraId="34E59F20" w14:textId="77777777" w:rsidR="00413815" w:rsidRPr="001A401D" w:rsidRDefault="00413815" w:rsidP="0041381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sk-SK"/>
              </w:rPr>
            </w:pPr>
          </w:p>
          <w:p w14:paraId="3D8D3C18" w14:textId="07EBEB55" w:rsidR="00413815" w:rsidRPr="001A401D" w:rsidRDefault="00413815" w:rsidP="00413815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u w:val="single"/>
                <w:lang w:val="pl-PL"/>
              </w:rPr>
            </w:pPr>
            <w:r w:rsidRPr="001A401D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u w:val="single"/>
                <w:lang w:val="pl-PL"/>
              </w:rPr>
              <w:t>Doklady:</w:t>
            </w:r>
          </w:p>
          <w:p w14:paraId="3DE7493E" w14:textId="77777777" w:rsidR="00413815" w:rsidRPr="001A401D" w:rsidRDefault="00413815" w:rsidP="0041381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sk-SK"/>
              </w:rPr>
            </w:pPr>
          </w:p>
          <w:p w14:paraId="3A33790A" w14:textId="3F3BC828" w:rsidR="00BF21AF" w:rsidRPr="001A401D" w:rsidRDefault="00BF21AF" w:rsidP="00EE1009">
            <w:pPr>
              <w:numPr>
                <w:ilvl w:val="0"/>
                <w:numId w:val="1"/>
              </w:num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sk-SK"/>
              </w:rPr>
            </w:pPr>
            <w:r w:rsidRPr="001A40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sk-SK"/>
              </w:rPr>
              <w:t>2x fotka (</w:t>
            </w:r>
            <w:r w:rsidRPr="001A4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  <w:lang w:eastAsia="sk-SK"/>
              </w:rPr>
              <w:t xml:space="preserve">lesklá farebná, rozmery 3,5 x 4,5 cm, </w:t>
            </w:r>
            <w:r w:rsidRPr="001A4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cyan"/>
                <w:bdr w:val="none" w:sz="0" w:space="0" w:color="auto" w:frame="1"/>
                <w:lang w:eastAsia="sk-SK"/>
              </w:rPr>
              <w:t>svet</w:t>
            </w:r>
            <w:r w:rsidR="00811C47" w:rsidRPr="001A4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cyan"/>
                <w:bdr w:val="none" w:sz="0" w:space="0" w:color="auto" w:frame="1"/>
                <w:lang w:eastAsia="sk-SK"/>
              </w:rPr>
              <w:t>lé</w:t>
            </w:r>
            <w:r w:rsidR="00811C47" w:rsidRPr="001A4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  <w:lang w:eastAsia="sk-SK"/>
              </w:rPr>
              <w:t xml:space="preserve"> </w:t>
            </w:r>
            <w:r w:rsidRPr="001A4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  <w:lang w:eastAsia="sk-SK"/>
              </w:rPr>
              <w:t>pozad</w:t>
            </w:r>
            <w:r w:rsidR="00811C47" w:rsidRPr="001A4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  <w:lang w:eastAsia="sk-SK"/>
              </w:rPr>
              <w:t>ie)</w:t>
            </w:r>
          </w:p>
          <w:p w14:paraId="63B73F2F" w14:textId="7D522F69" w:rsidR="00BF21AF" w:rsidRPr="001A401D" w:rsidRDefault="00BF21AF" w:rsidP="00EE1009">
            <w:pPr>
              <w:numPr>
                <w:ilvl w:val="0"/>
                <w:numId w:val="1"/>
              </w:num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sk-SK"/>
              </w:rPr>
            </w:pPr>
            <w:r w:rsidRPr="001A40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sk-SK"/>
              </w:rPr>
              <w:t xml:space="preserve">Cestovný doklad / pas </w:t>
            </w:r>
            <w:r w:rsidRPr="001A4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  <w:lang w:eastAsia="sk-SK"/>
              </w:rPr>
              <w:t xml:space="preserve">(platnosť min. </w:t>
            </w:r>
            <w:r w:rsidRPr="001A40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highlight w:val="cyan"/>
                <w:bdr w:val="none" w:sz="0" w:space="0" w:color="auto" w:frame="1"/>
                <w:lang w:eastAsia="sk-SK"/>
              </w:rPr>
              <w:t>3 mesiace</w:t>
            </w:r>
            <w:r w:rsidR="0070244B" w:rsidRPr="001A4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  <w:lang w:eastAsia="sk-SK"/>
              </w:rPr>
              <w:t xml:space="preserve"> po návrate z krajiny</w:t>
            </w:r>
            <w:r w:rsidRPr="001A4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  <w:lang w:eastAsia="sk-SK"/>
              </w:rPr>
              <w:t>, min. 2 prázdne strany, v</w:t>
            </w:r>
            <w:r w:rsidR="00F451C2" w:rsidRPr="001A4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  <w:lang w:eastAsia="sk-SK"/>
              </w:rPr>
              <w:t>y</w:t>
            </w:r>
            <w:r w:rsidRPr="001A4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  <w:lang w:eastAsia="sk-SK"/>
              </w:rPr>
              <w:t xml:space="preserve">daný za posledných </w:t>
            </w:r>
            <w:r w:rsidR="00A86536" w:rsidRPr="001A4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cyan"/>
                <w:bdr w:val="none" w:sz="0" w:space="0" w:color="auto" w:frame="1"/>
                <w:lang w:eastAsia="sk-SK"/>
              </w:rPr>
              <w:t>1</w:t>
            </w:r>
            <w:r w:rsidRPr="001A4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cyan"/>
                <w:bdr w:val="none" w:sz="0" w:space="0" w:color="auto" w:frame="1"/>
                <w:lang w:eastAsia="sk-SK"/>
              </w:rPr>
              <w:t>0 rokov</w:t>
            </w:r>
            <w:r w:rsidRPr="001A4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  <w:lang w:eastAsia="sk-SK"/>
              </w:rPr>
              <w:t>, povolenie na pobyt v Číne pre iných ako príslušníkov ČĽR</w:t>
            </w:r>
            <w:r w:rsidR="00A86536" w:rsidRPr="001A4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  <w:lang w:eastAsia="sk-SK"/>
              </w:rPr>
              <w:t xml:space="preserve"> po návrate</w:t>
            </w:r>
            <w:r w:rsidRPr="001A4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  <w:lang w:eastAsia="sk-SK"/>
              </w:rPr>
              <w:t>)</w:t>
            </w:r>
          </w:p>
          <w:p w14:paraId="73B68055" w14:textId="6B597341" w:rsidR="00FC38B9" w:rsidRPr="001A401D" w:rsidRDefault="00FC38B9" w:rsidP="00FC38B9">
            <w:pPr>
              <w:numPr>
                <w:ilvl w:val="0"/>
                <w:numId w:val="1"/>
              </w:num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sk-SK"/>
              </w:rPr>
            </w:pPr>
            <w:r w:rsidRPr="001A40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sk-SK"/>
              </w:rPr>
              <w:t xml:space="preserve">Kópia pasu </w:t>
            </w:r>
          </w:p>
          <w:p w14:paraId="5E72DB6F" w14:textId="47EAE7BC" w:rsidR="00EE1009" w:rsidRPr="00EE1009" w:rsidRDefault="00EE1009" w:rsidP="00EE1009">
            <w:pPr>
              <w:numPr>
                <w:ilvl w:val="0"/>
                <w:numId w:val="1"/>
              </w:num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sk-SK"/>
              </w:rPr>
            </w:pPr>
            <w:r w:rsidRPr="001A40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sk-SK"/>
              </w:rPr>
              <w:t xml:space="preserve">Kópia </w:t>
            </w:r>
            <w:r w:rsidRPr="00EE100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highlight w:val="cyan"/>
                <w:bdr w:val="none" w:sz="0" w:space="0" w:color="auto" w:frame="1"/>
                <w:lang w:eastAsia="sk-SK"/>
              </w:rPr>
              <w:t>ID karta</w:t>
            </w:r>
            <w:r w:rsidRPr="00EE100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sk-SK"/>
              </w:rPr>
              <w:t xml:space="preserve"> (</w:t>
            </w:r>
            <w:r w:rsidRPr="00EE100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  <w:lang w:eastAsia="sk-SK"/>
              </w:rPr>
              <w:t>obidve strany)</w:t>
            </w:r>
          </w:p>
          <w:p w14:paraId="17BED09B" w14:textId="7CB0F7C0" w:rsidR="009C295D" w:rsidRPr="001A401D" w:rsidRDefault="009C295D" w:rsidP="00EE1009">
            <w:pPr>
              <w:numPr>
                <w:ilvl w:val="0"/>
                <w:numId w:val="1"/>
              </w:num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sk-SK"/>
              </w:rPr>
            </w:pPr>
            <w:r w:rsidRPr="001A40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sk-SK"/>
              </w:rPr>
              <w:t xml:space="preserve">Kópia všetkých strán tzv. </w:t>
            </w:r>
            <w:proofErr w:type="spellStart"/>
            <w:r w:rsidRPr="001A40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sk-SK"/>
              </w:rPr>
              <w:t>Hukou</w:t>
            </w:r>
            <w:proofErr w:type="spellEnd"/>
          </w:p>
          <w:p w14:paraId="227AF983" w14:textId="77777777" w:rsidR="00413815" w:rsidRPr="001A401D" w:rsidRDefault="00413815" w:rsidP="0041381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sk-SK"/>
              </w:rPr>
            </w:pPr>
          </w:p>
          <w:p w14:paraId="243B7540" w14:textId="77777777" w:rsidR="00413815" w:rsidRPr="001A401D" w:rsidRDefault="00413815" w:rsidP="00413815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u w:val="single"/>
                <w:lang w:val="pl-PL"/>
              </w:rPr>
            </w:pPr>
            <w:r w:rsidRPr="001A401D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u w:val="single"/>
                <w:lang w:val="pl-PL"/>
              </w:rPr>
              <w:t>Dokumenty preukazujúce účel a podmienky plánovaného pobytu</w:t>
            </w:r>
          </w:p>
          <w:p w14:paraId="69D6B16B" w14:textId="77777777" w:rsidR="00413815" w:rsidRPr="001A401D" w:rsidRDefault="00413815" w:rsidP="0041381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sk-SK"/>
              </w:rPr>
            </w:pPr>
          </w:p>
          <w:p w14:paraId="249E76F5" w14:textId="32D10523" w:rsidR="00237729" w:rsidRPr="001A401D" w:rsidRDefault="00BF21AF" w:rsidP="00EE1009">
            <w:pPr>
              <w:numPr>
                <w:ilvl w:val="0"/>
                <w:numId w:val="1"/>
              </w:num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sk-SK"/>
              </w:rPr>
            </w:pPr>
            <w:r w:rsidRPr="001A40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sk-SK"/>
              </w:rPr>
              <w:t xml:space="preserve">Pozývací list </w:t>
            </w:r>
            <w:r w:rsidR="005C14B3" w:rsidRPr="001A4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  <w:lang w:eastAsia="sk-SK"/>
              </w:rPr>
              <w:t>(podpísaný štatutárom, osvedčený notárom na Slovensku)</w:t>
            </w:r>
            <w:r w:rsidR="005C14B3" w:rsidRPr="001A4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sk-SK"/>
              </w:rPr>
              <w:t xml:space="preserve"> </w:t>
            </w:r>
          </w:p>
          <w:p w14:paraId="1C9BE2B9" w14:textId="30D48A1F" w:rsidR="00237729" w:rsidRPr="001A401D" w:rsidRDefault="00237729" w:rsidP="00CA5CBF">
            <w:pPr>
              <w:numPr>
                <w:ilvl w:val="0"/>
                <w:numId w:val="5"/>
              </w:numPr>
              <w:shd w:val="clear" w:color="auto" w:fill="FFFFFF"/>
              <w:tabs>
                <w:tab w:val="num" w:pos="1440"/>
              </w:tabs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</w:pPr>
            <w:r w:rsidRPr="001A401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  <w:t>Originál na hlavičkovom papieri spoločnosti s pečiatkou a podpisom zodpovednej osoby</w:t>
            </w:r>
          </w:p>
          <w:p w14:paraId="70A2C2C0" w14:textId="5B56ED25" w:rsidR="005C14B3" w:rsidRPr="001A401D" w:rsidRDefault="00730F2C" w:rsidP="00CA5CBF">
            <w:pPr>
              <w:numPr>
                <w:ilvl w:val="0"/>
                <w:numId w:val="5"/>
              </w:numPr>
              <w:shd w:val="clear" w:color="auto" w:fill="FFFFFF"/>
              <w:tabs>
                <w:tab w:val="num" w:pos="1440"/>
              </w:tabs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</w:pPr>
            <w:r w:rsidRPr="001A401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  <w:t>A</w:t>
            </w:r>
            <w:r w:rsidR="005C14B3" w:rsidRPr="001A401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  <w:t>dresa a kontaktná osoba v spoločnosti</w:t>
            </w:r>
          </w:p>
          <w:p w14:paraId="7FCEF15B" w14:textId="72CA7FD3" w:rsidR="005C14B3" w:rsidRPr="001A401D" w:rsidRDefault="005C14B3" w:rsidP="00CA5CBF">
            <w:pPr>
              <w:numPr>
                <w:ilvl w:val="0"/>
                <w:numId w:val="5"/>
              </w:numPr>
              <w:shd w:val="clear" w:color="auto" w:fill="FFFFFF"/>
              <w:tabs>
                <w:tab w:val="num" w:pos="1440"/>
              </w:tabs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</w:pPr>
            <w:r w:rsidRPr="001A401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  <w:t>Účel a trvanie pobytu</w:t>
            </w:r>
            <w:r w:rsidR="00E667BA" w:rsidRPr="001A401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  <w:t xml:space="preserve"> / dĺžka návštevy</w:t>
            </w:r>
            <w:r w:rsidRPr="001A401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  <w:t xml:space="preserve"> (dátum od-do by mal korešpondovať s dobou na ktorú sú požadované víza)</w:t>
            </w:r>
          </w:p>
          <w:p w14:paraId="410E247F" w14:textId="7D178124" w:rsidR="005C14B3" w:rsidRPr="001A401D" w:rsidRDefault="00CA5836" w:rsidP="00CA5CBF">
            <w:pPr>
              <w:numPr>
                <w:ilvl w:val="0"/>
                <w:numId w:val="5"/>
              </w:numPr>
              <w:shd w:val="clear" w:color="auto" w:fill="FFFFFF"/>
              <w:tabs>
                <w:tab w:val="num" w:pos="1440"/>
              </w:tabs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</w:pPr>
            <w:r w:rsidRPr="001A401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  <w:t>P</w:t>
            </w:r>
            <w:r w:rsidR="005C14B3" w:rsidRPr="001A401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  <w:t>rogram obchodnej cesty, odbornej prípravy</w:t>
            </w:r>
          </w:p>
          <w:p w14:paraId="36FB629A" w14:textId="422ED389" w:rsidR="00BF21AF" w:rsidRPr="001A401D" w:rsidRDefault="005C14B3" w:rsidP="00BA49DA">
            <w:pPr>
              <w:numPr>
                <w:ilvl w:val="0"/>
                <w:numId w:val="5"/>
              </w:numPr>
              <w:shd w:val="clear" w:color="auto" w:fill="FFFFFF"/>
              <w:tabs>
                <w:tab w:val="num" w:pos="1440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sk-SK"/>
              </w:rPr>
            </w:pPr>
            <w:r w:rsidRPr="001A401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  <w:t>Osoba alebo subjekt, ktoré hradia</w:t>
            </w:r>
            <w:r w:rsidR="00E667BA" w:rsidRPr="001A401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  <w:t xml:space="preserve"> cestovné</w:t>
            </w:r>
            <w:r w:rsidRPr="001A401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  <w:t xml:space="preserve"> náklady </w:t>
            </w:r>
            <w:r w:rsidR="00E667BA" w:rsidRPr="001A401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  <w:t>a diéty žiadateľa</w:t>
            </w:r>
            <w:r w:rsidRPr="001A401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  <w:t xml:space="preserve"> (tzv. sponzor)</w:t>
            </w:r>
            <w:r w:rsidR="005B5499" w:rsidRPr="001A401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  <w:t xml:space="preserve"> a č</w:t>
            </w:r>
            <w:r w:rsidRPr="001A401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  <w:t>i sponzor poskytuje finančnú záruku na návrat žiadateľa</w:t>
            </w:r>
            <w:r w:rsidRPr="001A4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sk-SK"/>
              </w:rPr>
              <w:t xml:space="preserve"> do Číny</w:t>
            </w:r>
          </w:p>
          <w:p w14:paraId="20967CE3" w14:textId="666F2BAF" w:rsidR="00CA5CBF" w:rsidRPr="001A401D" w:rsidRDefault="00CA5CBF" w:rsidP="00CA5CBF">
            <w:pPr>
              <w:numPr>
                <w:ilvl w:val="0"/>
                <w:numId w:val="1"/>
              </w:num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sk-SK"/>
              </w:rPr>
            </w:pPr>
            <w:r w:rsidRPr="001A40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sk-SK"/>
              </w:rPr>
              <w:t xml:space="preserve">Overené pozvanie </w:t>
            </w:r>
            <w:r w:rsidRPr="001A4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  <w:lang w:eastAsia="sk-SK"/>
              </w:rPr>
              <w:t xml:space="preserve">(originál pozvania overené CP zo SR </w:t>
            </w:r>
            <w:r w:rsidRPr="001A4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cyan"/>
                <w:bdr w:val="none" w:sz="0" w:space="0" w:color="auto" w:frame="1"/>
                <w:lang w:eastAsia="sk-SK"/>
              </w:rPr>
              <w:t>nie staršie ako 90 dní</w:t>
            </w:r>
            <w:r w:rsidRPr="001A4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  <w:lang w:eastAsia="sk-SK"/>
              </w:rPr>
              <w:t xml:space="preserve"> </w:t>
            </w:r>
            <w:r w:rsidR="00811C47" w:rsidRPr="001A4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  <w:lang w:eastAsia="sk-SK"/>
              </w:rPr>
              <w:t>–</w:t>
            </w:r>
            <w:r w:rsidRPr="001A4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  <w:lang w:eastAsia="sk-SK"/>
              </w:rPr>
              <w:t xml:space="preserve"> </w:t>
            </w:r>
            <w:r w:rsidR="00811C47" w:rsidRPr="001A4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  <w:lang w:eastAsia="sk-SK"/>
              </w:rPr>
              <w:t>požiadavka</w:t>
            </w:r>
            <w:r w:rsidRPr="001A4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  <w:lang w:eastAsia="sk-SK"/>
              </w:rPr>
              <w:t xml:space="preserve"> konzulárneho a vízového oddelenia </w:t>
            </w:r>
            <w:r w:rsidR="005A5A8E" w:rsidRPr="001A4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  <w:lang w:eastAsia="sk-SK"/>
              </w:rPr>
              <w:t>GK</w:t>
            </w:r>
            <w:r w:rsidRPr="001A4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  <w:lang w:eastAsia="sk-SK"/>
              </w:rPr>
              <w:t xml:space="preserve"> SR Šanghaj)</w:t>
            </w:r>
          </w:p>
          <w:p w14:paraId="62AF05ED" w14:textId="77777777" w:rsidR="00413815" w:rsidRPr="001A401D" w:rsidRDefault="00413815" w:rsidP="0041381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sk-SK"/>
              </w:rPr>
            </w:pPr>
          </w:p>
          <w:p w14:paraId="16702194" w14:textId="4FA5059B" w:rsidR="00413815" w:rsidRPr="001A401D" w:rsidRDefault="00413815" w:rsidP="00413815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u w:val="single"/>
                <w:lang w:val="pl-PL"/>
              </w:rPr>
            </w:pPr>
            <w:r w:rsidRPr="001A401D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u w:val="single"/>
                <w:lang w:val="pl-PL"/>
              </w:rPr>
              <w:t>Dokumenty</w:t>
            </w:r>
            <w:r w:rsidRPr="001A401D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u w:val="single"/>
                <w:lang w:val="pl-PL"/>
              </w:rPr>
              <w:t xml:space="preserve"> </w:t>
            </w:r>
            <w:r w:rsidRPr="001A401D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u w:val="single"/>
                <w:lang w:val="pl-PL"/>
              </w:rPr>
              <w:t>týkajúce sa finančného zabezpečenia a solventnosti</w:t>
            </w:r>
            <w:r w:rsidRPr="001A401D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u w:val="single"/>
                <w:lang w:val="pl-PL"/>
              </w:rPr>
              <w:t>:</w:t>
            </w:r>
          </w:p>
          <w:p w14:paraId="2AF8F1E7" w14:textId="77777777" w:rsidR="00413815" w:rsidRPr="001A401D" w:rsidRDefault="00413815" w:rsidP="0041381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sk-SK"/>
              </w:rPr>
            </w:pPr>
          </w:p>
          <w:p w14:paraId="4A05B1A2" w14:textId="559F34AF" w:rsidR="00C06C9D" w:rsidRPr="001A401D" w:rsidRDefault="00126B54" w:rsidP="00730F2C">
            <w:pPr>
              <w:numPr>
                <w:ilvl w:val="0"/>
                <w:numId w:val="1"/>
              </w:num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sk-SK"/>
              </w:rPr>
            </w:pPr>
            <w:r w:rsidRPr="001A40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sk-SK"/>
              </w:rPr>
              <w:t>Doklad o</w:t>
            </w:r>
            <w:r w:rsidRPr="001A40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sk-SK"/>
              </w:rPr>
              <w:t> </w:t>
            </w:r>
            <w:r w:rsidRPr="001A40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sk-SK"/>
              </w:rPr>
              <w:t>solventnosti</w:t>
            </w:r>
            <w:r w:rsidRPr="001A40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sk-SK"/>
              </w:rPr>
              <w:t xml:space="preserve"> (</w:t>
            </w:r>
            <w:r w:rsidR="00C06C9D" w:rsidRPr="001A4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  <w:lang w:eastAsia="sk-SK"/>
              </w:rPr>
              <w:t>výpis z účtu za posledné 3 mesiace bez vkladov</w:t>
            </w:r>
            <w:r w:rsidR="00730F2C" w:rsidRPr="001A4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  <w:lang w:eastAsia="sk-SK"/>
              </w:rPr>
              <w:t xml:space="preserve">: </w:t>
            </w:r>
            <w:r w:rsidR="00C06C9D" w:rsidRPr="00C06C9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highlight w:val="cyan"/>
                <w:lang w:eastAsia="sk-SK"/>
              </w:rPr>
              <w:t>doklad o solventnosti spoločnosti</w:t>
            </w:r>
            <w:r w:rsidR="00C06C9D" w:rsidRPr="00C06C9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cyan"/>
                <w:lang w:eastAsia="sk-SK"/>
              </w:rPr>
              <w:t> </w:t>
            </w:r>
            <w:r w:rsidR="00C06C9D" w:rsidRPr="001A4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cyan"/>
                <w:lang w:eastAsia="sk-SK"/>
              </w:rPr>
              <w:t xml:space="preserve">ak </w:t>
            </w:r>
            <w:r w:rsidR="00C06C9D" w:rsidRPr="00C06C9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cyan"/>
                <w:lang w:eastAsia="sk-SK"/>
              </w:rPr>
              <w:t>spoločnosť hradí cestovné náklady a diéty, alebo</w:t>
            </w:r>
            <w:r w:rsidR="00730F2C" w:rsidRPr="001A4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cyan"/>
                <w:lang w:eastAsia="sk-SK"/>
              </w:rPr>
              <w:t xml:space="preserve"> </w:t>
            </w:r>
            <w:r w:rsidR="00C06C9D" w:rsidRPr="00C06C9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highlight w:val="cyan"/>
                <w:lang w:eastAsia="sk-SK"/>
              </w:rPr>
              <w:t>doklad o osobnej solventnosti žiadateľa </w:t>
            </w:r>
            <w:r w:rsidR="00C06C9D" w:rsidRPr="001A4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cyan"/>
                <w:lang w:eastAsia="sk-SK"/>
              </w:rPr>
              <w:t xml:space="preserve"> ak</w:t>
            </w:r>
            <w:r w:rsidR="00C06C9D" w:rsidRPr="00C06C9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cyan"/>
                <w:lang w:eastAsia="sk-SK"/>
              </w:rPr>
              <w:t xml:space="preserve"> si </w:t>
            </w:r>
            <w:r w:rsidR="00C06C9D" w:rsidRPr="001A4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cyan"/>
                <w:lang w:eastAsia="sk-SK"/>
              </w:rPr>
              <w:t>žiadateľ</w:t>
            </w:r>
            <w:r w:rsidR="00C06C9D" w:rsidRPr="00C06C9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cyan"/>
                <w:lang w:eastAsia="sk-SK"/>
              </w:rPr>
              <w:t xml:space="preserve"> hradí cestovné náklady a diéty</w:t>
            </w:r>
          </w:p>
          <w:p w14:paraId="1E182D02" w14:textId="6EBDC6DC" w:rsidR="00CB00D3" w:rsidRPr="001A401D" w:rsidRDefault="00AF61A7" w:rsidP="00CB00D3">
            <w:pPr>
              <w:numPr>
                <w:ilvl w:val="0"/>
                <w:numId w:val="1"/>
              </w:num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cyan"/>
                <w:lang w:eastAsia="sk-SK"/>
              </w:rPr>
            </w:pPr>
            <w:r w:rsidRPr="001A40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sk-SK"/>
              </w:rPr>
              <w:t>Medzinárodné cestovné poistenie</w:t>
            </w:r>
            <w:r w:rsidRPr="001A4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sk-SK"/>
              </w:rPr>
              <w:t xml:space="preserve"> – platné na území členských štátov Schengenu </w:t>
            </w:r>
            <w:r w:rsidRPr="001A4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u w:val="single"/>
                <w:lang w:eastAsia="sk-SK"/>
              </w:rPr>
              <w:t>po celú dobu jeho pobytu</w:t>
            </w:r>
            <w:r w:rsidRPr="001A4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sk-SK"/>
              </w:rPr>
              <w:t>. Minimálne krytie musí byť vo výške 30 000 EUR</w:t>
            </w:r>
            <w:r w:rsidR="00CB00D3" w:rsidRPr="001A4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sk-SK"/>
              </w:rPr>
              <w:t xml:space="preserve">. </w:t>
            </w:r>
            <w:r w:rsidRPr="001A4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cyan"/>
                <w:lang w:eastAsia="sk-SK"/>
              </w:rPr>
              <w:t>musí pokr</w:t>
            </w:r>
            <w:r w:rsidR="00811C47" w:rsidRPr="001A4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cyan"/>
                <w:lang w:eastAsia="sk-SK"/>
              </w:rPr>
              <w:t>yť</w:t>
            </w:r>
            <w:r w:rsidRPr="001A4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cyan"/>
                <w:lang w:eastAsia="sk-SK"/>
              </w:rPr>
              <w:t xml:space="preserve"> výdaje</w:t>
            </w:r>
            <w:r w:rsidR="00811C47" w:rsidRPr="001A4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cyan"/>
                <w:lang w:eastAsia="sk-SK"/>
              </w:rPr>
              <w:t xml:space="preserve"> na</w:t>
            </w:r>
            <w:r w:rsidRPr="001A4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cyan"/>
                <w:lang w:eastAsia="sk-SK"/>
              </w:rPr>
              <w:t xml:space="preserve"> repatriáciu, návrat</w:t>
            </w:r>
            <w:r w:rsidR="00811C47" w:rsidRPr="001A4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cyan"/>
                <w:lang w:eastAsia="sk-SK"/>
              </w:rPr>
              <w:t xml:space="preserve"> </w:t>
            </w:r>
            <w:r w:rsidRPr="001A4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cyan"/>
                <w:lang w:eastAsia="sk-SK"/>
              </w:rPr>
              <w:t>do vlasti zo zdravotných dôvodov, urgentné lekárske ošetreni</w:t>
            </w:r>
            <w:r w:rsidR="00811C47" w:rsidRPr="001A4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cyan"/>
                <w:lang w:eastAsia="sk-SK"/>
              </w:rPr>
              <w:t>e/</w:t>
            </w:r>
            <w:r w:rsidRPr="001A4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cyan"/>
                <w:lang w:eastAsia="sk-SK"/>
              </w:rPr>
              <w:t>úmrti</w:t>
            </w:r>
            <w:r w:rsidR="00811C47" w:rsidRPr="001A4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cyan"/>
                <w:lang w:eastAsia="sk-SK"/>
              </w:rPr>
              <w:t>e</w:t>
            </w:r>
          </w:p>
          <w:p w14:paraId="48991263" w14:textId="77777777" w:rsidR="00CB00D3" w:rsidRPr="001A401D" w:rsidRDefault="00CB00D3" w:rsidP="00CB00D3">
            <w:pPr>
              <w:numPr>
                <w:ilvl w:val="0"/>
                <w:numId w:val="1"/>
              </w:num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sk-SK"/>
              </w:rPr>
            </w:pPr>
            <w:r w:rsidRPr="001A40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sk-SK"/>
              </w:rPr>
              <w:t>poplatok 80 EUR</w:t>
            </w:r>
            <w:r w:rsidRPr="001A4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sk-SK"/>
              </w:rPr>
              <w:t>.</w:t>
            </w:r>
          </w:p>
          <w:p w14:paraId="33633A08" w14:textId="253EBD42" w:rsidR="00CB00D3" w:rsidRPr="001A401D" w:rsidRDefault="00CB00D3" w:rsidP="00CB00D3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sk-SK"/>
              </w:rPr>
            </w:pPr>
            <w:r w:rsidRPr="001A4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sk-SK"/>
              </w:rPr>
              <w:t xml:space="preserve">Lehota na rozhodnutie o žiadosti o udelenie víza je 15 kalendárnych dní. </w:t>
            </w:r>
            <w:r w:rsidR="001D6BC6" w:rsidRPr="001A4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sk-SK"/>
              </w:rPr>
              <w:t>M</w:t>
            </w:r>
            <w:r w:rsidRPr="001A4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sk-SK"/>
              </w:rPr>
              <w:t xml:space="preserve">ožno </w:t>
            </w:r>
            <w:r w:rsidR="001D6BC6" w:rsidRPr="001A4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sk-SK"/>
              </w:rPr>
              <w:t xml:space="preserve">ju </w:t>
            </w:r>
            <w:r w:rsidRPr="001A4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sk-SK"/>
              </w:rPr>
              <w:t xml:space="preserve">predĺžiť </w:t>
            </w:r>
            <w:r w:rsidR="001D6BC6" w:rsidRPr="001A4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sk-SK"/>
              </w:rPr>
              <w:t>o max</w:t>
            </w:r>
            <w:r w:rsidRPr="001A4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sk-SK"/>
              </w:rPr>
              <w:t> 45 kalendárnych dní, ak je potrebné ďalšie posúdenie žiadosti.</w:t>
            </w:r>
          </w:p>
          <w:p w14:paraId="00B60520" w14:textId="77777777" w:rsidR="00CB00D3" w:rsidRPr="001A401D" w:rsidRDefault="00CB00D3" w:rsidP="00CB00D3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trike/>
                <w:color w:val="000000" w:themeColor="text1"/>
                <w:sz w:val="20"/>
                <w:szCs w:val="20"/>
                <w:highlight w:val="yellow"/>
                <w:lang w:eastAsia="sk-SK"/>
              </w:rPr>
            </w:pPr>
          </w:p>
          <w:p w14:paraId="61EF4349" w14:textId="6AC2B42B" w:rsidR="00CB00D3" w:rsidRPr="001A401D" w:rsidRDefault="00565B6B" w:rsidP="00CB00D3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trike/>
                <w:color w:val="000000" w:themeColor="text1"/>
                <w:sz w:val="20"/>
                <w:szCs w:val="20"/>
                <w:highlight w:val="cyan"/>
                <w:lang w:eastAsia="sk-SK"/>
              </w:rPr>
            </w:pPr>
            <w:r w:rsidRPr="001A401D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highlight w:val="cyan"/>
                <w:lang w:val="pl-PL"/>
              </w:rPr>
              <w:lastRenderedPageBreak/>
              <w:t xml:space="preserve">+ </w:t>
            </w:r>
            <w:r w:rsidR="00CB00D3" w:rsidRPr="001A401D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highlight w:val="cyan"/>
                <w:lang w:val="pl-PL"/>
              </w:rPr>
              <w:t>V prípade potreby:</w:t>
            </w:r>
          </w:p>
          <w:p w14:paraId="32F53D3C" w14:textId="5395F67C" w:rsidR="00CB00D3" w:rsidRPr="001A401D" w:rsidRDefault="00CB00D3" w:rsidP="00CB00D3">
            <w:pPr>
              <w:numPr>
                <w:ilvl w:val="0"/>
                <w:numId w:val="1"/>
              </w:num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sk-SK"/>
              </w:rPr>
            </w:pPr>
            <w:r w:rsidRPr="001A40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sk-SK"/>
              </w:rPr>
              <w:t>Obchodná licencia spoločnosti</w:t>
            </w:r>
            <w:r w:rsidR="00AB2BB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sk-SK"/>
              </w:rPr>
              <w:t xml:space="preserve"> </w:t>
            </w:r>
          </w:p>
          <w:p w14:paraId="419A55A6" w14:textId="29483F86" w:rsidR="00CB00D3" w:rsidRPr="001A401D" w:rsidRDefault="00CB00D3" w:rsidP="00462839">
            <w:pPr>
              <w:numPr>
                <w:ilvl w:val="0"/>
                <w:numId w:val="1"/>
              </w:num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sk-SK"/>
              </w:rPr>
            </w:pPr>
            <w:r w:rsidRPr="001A40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sk-SK"/>
              </w:rPr>
              <w:t xml:space="preserve">Originál potvrdenia od zamestnávateľa (domovská firma) </w:t>
            </w:r>
          </w:p>
          <w:p w14:paraId="66DD03F8" w14:textId="77777777" w:rsidR="00565B6B" w:rsidRPr="001A401D" w:rsidRDefault="00565B6B" w:rsidP="00565B6B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sk-SK"/>
              </w:rPr>
            </w:pPr>
          </w:p>
          <w:p w14:paraId="58D49719" w14:textId="7DEA1FD9" w:rsidR="00CB00D3" w:rsidRPr="00DF3BCE" w:rsidRDefault="00CB00D3" w:rsidP="00CB00D3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sk-SK"/>
              </w:rPr>
            </w:pPr>
            <w:r w:rsidRPr="00DF3B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sk-SK"/>
              </w:rPr>
              <w:t>Zapečatená kópia obchodnej licencie a potvrdenie od zamestnávateľa (</w:t>
            </w:r>
            <w:r w:rsidRPr="00DF3B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cyan"/>
                <w:lang w:eastAsia="sk-SK"/>
              </w:rPr>
              <w:t xml:space="preserve">v </w:t>
            </w:r>
            <w:r w:rsidR="00372F19" w:rsidRPr="00AB2BB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cyan"/>
                <w:lang w:eastAsia="sk-SK"/>
              </w:rPr>
              <w:t>ANJ</w:t>
            </w:r>
            <w:r w:rsidRPr="00DF3B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cyan"/>
                <w:lang w:eastAsia="sk-SK"/>
              </w:rPr>
              <w:t xml:space="preserve"> alebo </w:t>
            </w:r>
            <w:r w:rsidRPr="00AB2BB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cyan"/>
                <w:lang w:eastAsia="sk-SK"/>
              </w:rPr>
              <w:t>čínštine</w:t>
            </w:r>
            <w:r w:rsidRPr="00DF3B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cyan"/>
                <w:lang w:eastAsia="sk-SK"/>
              </w:rPr>
              <w:t xml:space="preserve"> s </w:t>
            </w:r>
            <w:r w:rsidR="00372F19" w:rsidRPr="00AB2BB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cyan"/>
                <w:lang w:eastAsia="sk-SK"/>
              </w:rPr>
              <w:t>ANJ</w:t>
            </w:r>
            <w:r w:rsidRPr="00DF3B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cyan"/>
                <w:lang w:eastAsia="sk-SK"/>
              </w:rPr>
              <w:t xml:space="preserve"> prekladom</w:t>
            </w:r>
            <w:r w:rsidRPr="00DF3B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sk-SK"/>
              </w:rPr>
              <w:t>) na hlavičkovom papieri spoločnosti s pečiatkou a podpisom, v ktorom sa uvádza:</w:t>
            </w:r>
          </w:p>
          <w:p w14:paraId="6EB57318" w14:textId="77777777" w:rsidR="00CB00D3" w:rsidRPr="00DF3BCE" w:rsidRDefault="00CB00D3" w:rsidP="00CB00D3">
            <w:pPr>
              <w:numPr>
                <w:ilvl w:val="0"/>
                <w:numId w:val="9"/>
              </w:num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pl-PL" w:eastAsia="sk-SK"/>
              </w:rPr>
            </w:pPr>
            <w:r w:rsidRPr="00DF3B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pl-PL" w:eastAsia="sk-SK"/>
              </w:rPr>
              <w:t>úplná adresa a kontaktné osoby v spoločnosti</w:t>
            </w:r>
          </w:p>
          <w:p w14:paraId="420D57D4" w14:textId="77777777" w:rsidR="00CB00D3" w:rsidRPr="001A401D" w:rsidRDefault="00CB00D3" w:rsidP="00CB00D3">
            <w:pPr>
              <w:numPr>
                <w:ilvl w:val="0"/>
                <w:numId w:val="9"/>
              </w:num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pl-PL" w:eastAsia="sk-SK"/>
              </w:rPr>
            </w:pPr>
            <w:r w:rsidRPr="00DF3B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pl-PL" w:eastAsia="sk-SK"/>
              </w:rPr>
              <w:t xml:space="preserve">meno a pracovné zaradenie schvaľujúceho úradníka </w:t>
            </w:r>
          </w:p>
          <w:p w14:paraId="14EF4074" w14:textId="77777777" w:rsidR="00CB00D3" w:rsidRPr="00DF3BCE" w:rsidRDefault="00CB00D3" w:rsidP="00CB00D3">
            <w:pPr>
              <w:numPr>
                <w:ilvl w:val="0"/>
                <w:numId w:val="9"/>
              </w:num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pl-PL" w:eastAsia="sk-SK"/>
              </w:rPr>
            </w:pPr>
            <w:r w:rsidRPr="00DF3B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pl-PL" w:eastAsia="sk-SK"/>
              </w:rPr>
              <w:t>meno, pracovné zaradenie, výška platu a dĺžka pracovného pomeru</w:t>
            </w:r>
          </w:p>
          <w:p w14:paraId="39884CDA" w14:textId="77777777" w:rsidR="00CB00D3" w:rsidRPr="00DF3BCE" w:rsidRDefault="00CB00D3" w:rsidP="00CB00D3">
            <w:pPr>
              <w:numPr>
                <w:ilvl w:val="0"/>
                <w:numId w:val="9"/>
              </w:num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pl-PL" w:eastAsia="sk-SK"/>
              </w:rPr>
            </w:pPr>
            <w:r w:rsidRPr="00DF3B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pl-PL" w:eastAsia="sk-SK"/>
              </w:rPr>
              <w:t>účel návštevy</w:t>
            </w:r>
          </w:p>
          <w:p w14:paraId="3CF90F34" w14:textId="77777777" w:rsidR="00CB00D3" w:rsidRPr="00DF3BCE" w:rsidRDefault="00CB00D3" w:rsidP="00CB00D3">
            <w:pPr>
              <w:numPr>
                <w:ilvl w:val="0"/>
                <w:numId w:val="9"/>
              </w:num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cyan"/>
                <w:lang w:val="pl-PL" w:eastAsia="sk-SK"/>
              </w:rPr>
            </w:pPr>
            <w:r w:rsidRPr="00DF3B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cyan"/>
                <w:lang w:val="pl-PL" w:eastAsia="sk-SK"/>
              </w:rPr>
              <w:t>potvrdenie garancie zamestnania po návrate</w:t>
            </w:r>
          </w:p>
          <w:p w14:paraId="1D68628A" w14:textId="3787F89C" w:rsidR="00CB00D3" w:rsidRPr="00AB2BBE" w:rsidRDefault="00CB00D3" w:rsidP="00CB00D3">
            <w:pPr>
              <w:numPr>
                <w:ilvl w:val="0"/>
                <w:numId w:val="9"/>
              </w:num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cyan"/>
                <w:lang w:val="pl-PL" w:eastAsia="sk-SK"/>
              </w:rPr>
            </w:pPr>
            <w:r w:rsidRPr="00DF3B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cyan"/>
                <w:lang w:val="pl-PL" w:eastAsia="sk-SK"/>
              </w:rPr>
              <w:t>osoba alebo subjekt, ktoré budú hradiť cestovné náklady a diéty žiadateľa</w:t>
            </w:r>
          </w:p>
          <w:p w14:paraId="602BA54E" w14:textId="6CA4449D" w:rsidR="00BF21AF" w:rsidRPr="001A401D" w:rsidRDefault="00AF61A7" w:rsidP="00565B6B">
            <w:pPr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 w:themeColor="text1"/>
                <w:sz w:val="20"/>
                <w:szCs w:val="20"/>
                <w:lang w:eastAsia="sk-SK"/>
              </w:rPr>
            </w:pPr>
            <w:r w:rsidRPr="001A40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sk-SK"/>
              </w:rPr>
              <w:t>Spiatočná letenka</w:t>
            </w:r>
            <w:r w:rsidRPr="001A4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sk-SK"/>
              </w:rPr>
              <w:t xml:space="preserve"> (stačí rezervácia, možno zakúpiť po udelení víza)</w:t>
            </w:r>
          </w:p>
        </w:tc>
        <w:tc>
          <w:tcPr>
            <w:tcW w:w="5245" w:type="dxa"/>
          </w:tcPr>
          <w:p w14:paraId="6F9E7120" w14:textId="2CC89A21" w:rsidR="00BF21AF" w:rsidRPr="001A401D" w:rsidRDefault="00BF21AF" w:rsidP="00BF21AF">
            <w:pPr>
              <w:numPr>
                <w:ilvl w:val="0"/>
                <w:numId w:val="1"/>
              </w:num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sk-SK"/>
              </w:rPr>
            </w:pPr>
            <w:r w:rsidRPr="001A40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sk-SK"/>
              </w:rPr>
              <w:lastRenderedPageBreak/>
              <w:t>Žiadosť o vízum</w:t>
            </w:r>
            <w:r w:rsidRPr="001A4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sk-SK"/>
              </w:rPr>
              <w:t xml:space="preserve"> </w:t>
            </w:r>
          </w:p>
          <w:p w14:paraId="48FA4E44" w14:textId="77777777" w:rsidR="00413815" w:rsidRPr="001A401D" w:rsidRDefault="00413815" w:rsidP="0041381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sk-SK"/>
              </w:rPr>
            </w:pPr>
          </w:p>
          <w:p w14:paraId="262DFC49" w14:textId="25493F09" w:rsidR="00413815" w:rsidRPr="001A401D" w:rsidRDefault="00413815" w:rsidP="00413815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u w:val="single"/>
                <w:lang w:val="pl-PL"/>
              </w:rPr>
            </w:pPr>
            <w:r w:rsidRPr="001A401D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u w:val="single"/>
                <w:lang w:val="pl-PL"/>
              </w:rPr>
              <w:t>Doklady:</w:t>
            </w:r>
          </w:p>
          <w:p w14:paraId="683023A4" w14:textId="77777777" w:rsidR="00413815" w:rsidRPr="001A401D" w:rsidRDefault="00413815" w:rsidP="0041381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sk-SK"/>
              </w:rPr>
            </w:pPr>
          </w:p>
          <w:p w14:paraId="2C66D814" w14:textId="3164EAA8" w:rsidR="00BF21AF" w:rsidRPr="001A401D" w:rsidRDefault="00BF21AF" w:rsidP="00BF21AF">
            <w:pPr>
              <w:numPr>
                <w:ilvl w:val="0"/>
                <w:numId w:val="1"/>
              </w:num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sk-SK"/>
              </w:rPr>
            </w:pPr>
            <w:r w:rsidRPr="001A40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sk-SK"/>
              </w:rPr>
              <w:t>2x fotka (</w:t>
            </w:r>
            <w:r w:rsidRPr="001A4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  <w:lang w:eastAsia="sk-SK"/>
              </w:rPr>
              <w:t xml:space="preserve">lesklá farebná, rozmery 3,5 x 4,5 cm, </w:t>
            </w:r>
            <w:r w:rsidR="0070244B" w:rsidRPr="001A4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cyan"/>
                <w:bdr w:val="none" w:sz="0" w:space="0" w:color="auto" w:frame="1"/>
                <w:lang w:eastAsia="sk-SK"/>
              </w:rPr>
              <w:t>biel</w:t>
            </w:r>
            <w:r w:rsidR="00811C47" w:rsidRPr="001A4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cyan"/>
                <w:bdr w:val="none" w:sz="0" w:space="0" w:color="auto" w:frame="1"/>
                <w:lang w:eastAsia="sk-SK"/>
              </w:rPr>
              <w:t>e</w:t>
            </w:r>
            <w:r w:rsidRPr="001A4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cyan"/>
                <w:bdr w:val="none" w:sz="0" w:space="0" w:color="auto" w:frame="1"/>
                <w:lang w:eastAsia="sk-SK"/>
              </w:rPr>
              <w:t xml:space="preserve"> </w:t>
            </w:r>
            <w:r w:rsidRPr="001A4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  <w:lang w:eastAsia="sk-SK"/>
              </w:rPr>
              <w:t>pozad</w:t>
            </w:r>
            <w:r w:rsidR="00811C47" w:rsidRPr="001A4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  <w:lang w:eastAsia="sk-SK"/>
              </w:rPr>
              <w:t>ie</w:t>
            </w:r>
            <w:r w:rsidRPr="001A4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  <w:lang w:eastAsia="sk-SK"/>
              </w:rPr>
              <w:t>)</w:t>
            </w:r>
          </w:p>
          <w:p w14:paraId="007C500F" w14:textId="5C72B214" w:rsidR="00BF21AF" w:rsidRPr="001A401D" w:rsidRDefault="00BF21AF" w:rsidP="00BF21AF">
            <w:pPr>
              <w:numPr>
                <w:ilvl w:val="0"/>
                <w:numId w:val="1"/>
              </w:num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sk-SK"/>
              </w:rPr>
            </w:pPr>
            <w:r w:rsidRPr="001A40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sk-SK"/>
              </w:rPr>
              <w:t xml:space="preserve">Cestovný doklad / pas </w:t>
            </w:r>
            <w:r w:rsidRPr="001A4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  <w:lang w:eastAsia="sk-SK"/>
              </w:rPr>
              <w:t>(</w:t>
            </w:r>
            <w:r w:rsidR="0070244B" w:rsidRPr="001A4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  <w:lang w:eastAsia="sk-SK"/>
              </w:rPr>
              <w:t xml:space="preserve">platnosť min. </w:t>
            </w:r>
            <w:r w:rsidR="0070244B" w:rsidRPr="001A40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highlight w:val="cyan"/>
                <w:bdr w:val="none" w:sz="0" w:space="0" w:color="auto" w:frame="1"/>
                <w:lang w:eastAsia="sk-SK"/>
              </w:rPr>
              <w:t>6 mesiacov</w:t>
            </w:r>
            <w:r w:rsidR="0070244B" w:rsidRPr="001A4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  <w:lang w:eastAsia="sk-SK"/>
              </w:rPr>
              <w:t xml:space="preserve"> po návrate z krajiny</w:t>
            </w:r>
            <w:r w:rsidRPr="001A4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  <w:lang w:eastAsia="sk-SK"/>
              </w:rPr>
              <w:t>, min. 2 prázdne strany, v</w:t>
            </w:r>
            <w:r w:rsidR="00F451C2" w:rsidRPr="001A4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  <w:lang w:eastAsia="sk-SK"/>
              </w:rPr>
              <w:t>y</w:t>
            </w:r>
            <w:r w:rsidRPr="001A4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  <w:lang w:eastAsia="sk-SK"/>
              </w:rPr>
              <w:t xml:space="preserve">daný za posledných </w:t>
            </w:r>
            <w:r w:rsidRPr="001A4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cyan"/>
                <w:bdr w:val="none" w:sz="0" w:space="0" w:color="auto" w:frame="1"/>
                <w:lang w:eastAsia="sk-SK"/>
              </w:rPr>
              <w:t>20 rokov</w:t>
            </w:r>
            <w:r w:rsidRPr="001A4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  <w:lang w:eastAsia="sk-SK"/>
              </w:rPr>
              <w:t>, povolenie na pobyt v Číne pre iných ako príslušníkov ČĽR</w:t>
            </w:r>
            <w:r w:rsidR="00A86536" w:rsidRPr="001A4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  <w:lang w:eastAsia="sk-SK"/>
              </w:rPr>
              <w:t xml:space="preserve"> po návrate</w:t>
            </w:r>
            <w:r w:rsidRPr="001A4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  <w:lang w:eastAsia="sk-SK"/>
              </w:rPr>
              <w:t>)</w:t>
            </w:r>
          </w:p>
          <w:p w14:paraId="2A32FD9A" w14:textId="29CDF25A" w:rsidR="0070244B" w:rsidRPr="001A401D" w:rsidRDefault="0070244B" w:rsidP="00BF21AF">
            <w:pPr>
              <w:numPr>
                <w:ilvl w:val="0"/>
                <w:numId w:val="1"/>
              </w:num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sk-SK"/>
              </w:rPr>
            </w:pPr>
            <w:r w:rsidRPr="001A40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sk-SK"/>
              </w:rPr>
              <w:t xml:space="preserve">Kópia pasu </w:t>
            </w:r>
          </w:p>
          <w:p w14:paraId="3C180C4B" w14:textId="4AC865AD" w:rsidR="00BF21AF" w:rsidRPr="001A401D" w:rsidRDefault="00BF21AF" w:rsidP="00BF21AF">
            <w:pPr>
              <w:numPr>
                <w:ilvl w:val="0"/>
                <w:numId w:val="1"/>
              </w:num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sk-SK"/>
              </w:rPr>
            </w:pPr>
            <w:r w:rsidRPr="001A40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highlight w:val="cyan"/>
                <w:bdr w:val="none" w:sz="0" w:space="0" w:color="auto" w:frame="1"/>
                <w:lang w:eastAsia="sk-SK"/>
              </w:rPr>
              <w:t>Kópia udelených schengenských víz</w:t>
            </w:r>
            <w:r w:rsidRPr="001A40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sk-SK"/>
              </w:rPr>
              <w:t xml:space="preserve"> </w:t>
            </w:r>
            <w:r w:rsidR="006D7218" w:rsidRPr="001A4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  <w:lang w:eastAsia="sk-SK"/>
              </w:rPr>
              <w:t>udelených</w:t>
            </w:r>
            <w:r w:rsidR="00D11AC8" w:rsidRPr="001A4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  <w:lang w:eastAsia="sk-SK"/>
              </w:rPr>
              <w:t xml:space="preserve"> žiadateľovi </w:t>
            </w:r>
            <w:r w:rsidRPr="001A4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  <w:lang w:eastAsia="sk-SK"/>
              </w:rPr>
              <w:t>v minulosti</w:t>
            </w:r>
            <w:r w:rsidRPr="001A40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sk-SK"/>
              </w:rPr>
              <w:t xml:space="preserve"> </w:t>
            </w:r>
            <w:r w:rsidR="00D11AC8" w:rsidRPr="001A40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sk-SK"/>
              </w:rPr>
              <w:t>(</w:t>
            </w:r>
            <w:r w:rsidR="0070244B" w:rsidRPr="001A4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  <w:lang w:eastAsia="sk-SK"/>
              </w:rPr>
              <w:t xml:space="preserve">a prípadne kópia víz do </w:t>
            </w:r>
            <w:r w:rsidR="006D7218" w:rsidRPr="001A4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  <w:lang w:eastAsia="sk-SK"/>
              </w:rPr>
              <w:t>UK</w:t>
            </w:r>
            <w:r w:rsidR="0070244B" w:rsidRPr="001A4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  <w:lang w:eastAsia="sk-SK"/>
              </w:rPr>
              <w:t>, USA alebo Kanady</w:t>
            </w:r>
            <w:r w:rsidRPr="001A4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  <w:lang w:eastAsia="sk-SK"/>
              </w:rPr>
              <w:t>)</w:t>
            </w:r>
          </w:p>
          <w:p w14:paraId="5DCFD917" w14:textId="0ECFD96E" w:rsidR="00413815" w:rsidRPr="001A401D" w:rsidRDefault="00931E9F" w:rsidP="00413815">
            <w:pPr>
              <w:numPr>
                <w:ilvl w:val="0"/>
                <w:numId w:val="1"/>
              </w:num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sk-SK"/>
              </w:rPr>
            </w:pPr>
            <w:r w:rsidRPr="001A40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sk-SK"/>
              </w:rPr>
              <w:t xml:space="preserve">Kópia všetkých strán tzv. </w:t>
            </w:r>
            <w:proofErr w:type="spellStart"/>
            <w:r w:rsidRPr="001A40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sk-SK"/>
              </w:rPr>
              <w:t>Hukou</w:t>
            </w:r>
            <w:proofErr w:type="spellEnd"/>
            <w:r w:rsidRPr="001A4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sk-SK"/>
              </w:rPr>
              <w:t> (</w:t>
            </w:r>
            <w:r w:rsidR="00811C47" w:rsidRPr="001A4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sk-SK"/>
              </w:rPr>
              <w:t>netreba</w:t>
            </w:r>
            <w:r w:rsidRPr="001A4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sk-SK"/>
              </w:rPr>
              <w:t xml:space="preserve"> preklad)</w:t>
            </w:r>
          </w:p>
          <w:p w14:paraId="5F3AFAFD" w14:textId="77777777" w:rsidR="00413815" w:rsidRPr="001A401D" w:rsidRDefault="00413815" w:rsidP="0041381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sk-SK"/>
              </w:rPr>
            </w:pPr>
          </w:p>
          <w:p w14:paraId="5C5E2D8F" w14:textId="01A52C4E" w:rsidR="00413815" w:rsidRPr="001A401D" w:rsidRDefault="00413815" w:rsidP="00413815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u w:val="single"/>
                <w:lang w:val="pl-PL"/>
              </w:rPr>
            </w:pPr>
            <w:r w:rsidRPr="001A401D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u w:val="single"/>
                <w:lang w:val="pl-PL"/>
              </w:rPr>
              <w:t>Dokumenty preukazujúce účel a podmienky plánovaného pobytu</w:t>
            </w:r>
          </w:p>
          <w:p w14:paraId="2D253920" w14:textId="77777777" w:rsidR="00413815" w:rsidRPr="001A401D" w:rsidRDefault="00413815" w:rsidP="0041381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sk-SK"/>
              </w:rPr>
            </w:pPr>
          </w:p>
          <w:p w14:paraId="4CB93A47" w14:textId="070110F4" w:rsidR="002E338C" w:rsidRPr="001A401D" w:rsidRDefault="00BF21AF" w:rsidP="002E338C">
            <w:pPr>
              <w:numPr>
                <w:ilvl w:val="0"/>
                <w:numId w:val="1"/>
              </w:num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sk-SK"/>
              </w:rPr>
            </w:pPr>
            <w:r w:rsidRPr="001A40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sk-SK"/>
              </w:rPr>
              <w:t xml:space="preserve">Pozývací list </w:t>
            </w:r>
            <w:r w:rsidR="003F0B8A" w:rsidRPr="001A4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  <w:lang w:eastAsia="sk-SK"/>
              </w:rPr>
              <w:t>(podpísaný štatutárom</w:t>
            </w:r>
            <w:r w:rsidR="00BC0C81" w:rsidRPr="001A4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  <w:lang w:eastAsia="sk-SK"/>
              </w:rPr>
              <w:t xml:space="preserve">, </w:t>
            </w:r>
            <w:r w:rsidR="003F0B8A" w:rsidRPr="001A4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  <w:lang w:eastAsia="sk-SK"/>
              </w:rPr>
              <w:t>osvedčený notárom na Slovensku)</w:t>
            </w:r>
            <w:r w:rsidR="002E338C" w:rsidRPr="001A4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sk-SK"/>
              </w:rPr>
              <w:t xml:space="preserve"> </w:t>
            </w:r>
          </w:p>
          <w:p w14:paraId="45426BE9" w14:textId="19F0FA26" w:rsidR="002E338C" w:rsidRPr="001A401D" w:rsidRDefault="002E338C" w:rsidP="00CA5CBF">
            <w:pPr>
              <w:numPr>
                <w:ilvl w:val="0"/>
                <w:numId w:val="5"/>
              </w:numPr>
              <w:shd w:val="clear" w:color="auto" w:fill="FFFFFF"/>
              <w:tabs>
                <w:tab w:val="num" w:pos="1440"/>
              </w:tabs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</w:pPr>
            <w:r w:rsidRPr="001A401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  <w:t>Originál na hlavičkovom papieri spoločnosti s pečiatkou a podpisom zodpovednej osoby</w:t>
            </w:r>
          </w:p>
          <w:p w14:paraId="2032B312" w14:textId="4D261EB6" w:rsidR="002E338C" w:rsidRPr="001A401D" w:rsidRDefault="00730F2C" w:rsidP="00CA5CBF">
            <w:pPr>
              <w:numPr>
                <w:ilvl w:val="0"/>
                <w:numId w:val="5"/>
              </w:numPr>
              <w:shd w:val="clear" w:color="auto" w:fill="FFFFFF"/>
              <w:tabs>
                <w:tab w:val="num" w:pos="1440"/>
              </w:tabs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</w:pPr>
            <w:r w:rsidRPr="001A401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  <w:t>A</w:t>
            </w:r>
            <w:r w:rsidR="002E338C" w:rsidRPr="001A401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  <w:t>dresa a kontaktná osoba v spoločnosti</w:t>
            </w:r>
          </w:p>
          <w:p w14:paraId="540C82D1" w14:textId="77777777" w:rsidR="002E338C" w:rsidRPr="001A401D" w:rsidRDefault="002E338C" w:rsidP="00CA5CBF">
            <w:pPr>
              <w:numPr>
                <w:ilvl w:val="0"/>
                <w:numId w:val="5"/>
              </w:numPr>
              <w:shd w:val="clear" w:color="auto" w:fill="FFFFFF"/>
              <w:tabs>
                <w:tab w:val="num" w:pos="1440"/>
              </w:tabs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cyan"/>
                <w:lang w:val="pl-PL"/>
              </w:rPr>
            </w:pPr>
            <w:r w:rsidRPr="001A401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cyan"/>
                <w:lang w:val="pl-PL"/>
              </w:rPr>
              <w:t>Meno a pracovné zariadenie schvaľujúceho úradníka</w:t>
            </w:r>
          </w:p>
          <w:p w14:paraId="7BB1EAB6" w14:textId="6621611E" w:rsidR="008C6C23" w:rsidRPr="001A401D" w:rsidRDefault="008C6C23" w:rsidP="00CA5CBF">
            <w:pPr>
              <w:numPr>
                <w:ilvl w:val="0"/>
                <w:numId w:val="5"/>
              </w:numPr>
              <w:shd w:val="clear" w:color="auto" w:fill="FFFFFF"/>
              <w:tabs>
                <w:tab w:val="num" w:pos="1440"/>
              </w:tabs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</w:pPr>
            <w:r w:rsidRPr="001A401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  <w:t>Účel a trvanie pobytu (</w:t>
            </w:r>
            <w:r w:rsidR="008E25F2" w:rsidRPr="001A401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  <w:t>dátum od-do by mal korešpondovať s dobou na ktorú sú požadované víz</w:t>
            </w:r>
            <w:r w:rsidR="008E25F2" w:rsidRPr="001A401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  <w:t>a)</w:t>
            </w:r>
          </w:p>
          <w:p w14:paraId="7F037E7D" w14:textId="77777777" w:rsidR="002E338C" w:rsidRPr="001A401D" w:rsidRDefault="002E338C" w:rsidP="00CA5CBF">
            <w:pPr>
              <w:numPr>
                <w:ilvl w:val="0"/>
                <w:numId w:val="5"/>
              </w:numPr>
              <w:shd w:val="clear" w:color="auto" w:fill="FFFFFF"/>
              <w:tabs>
                <w:tab w:val="num" w:pos="1440"/>
              </w:tabs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</w:pPr>
            <w:r w:rsidRPr="001A401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  <w:t>Program obchodnej cesty, odbornej prípravy</w:t>
            </w:r>
          </w:p>
          <w:p w14:paraId="79A1A7AE" w14:textId="09279E61" w:rsidR="002E338C" w:rsidRPr="001A401D" w:rsidRDefault="002E338C" w:rsidP="00C42222">
            <w:pPr>
              <w:numPr>
                <w:ilvl w:val="0"/>
                <w:numId w:val="5"/>
              </w:numPr>
              <w:shd w:val="clear" w:color="auto" w:fill="FFFFFF"/>
              <w:tabs>
                <w:tab w:val="num" w:pos="144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  <w:lang w:eastAsia="sk-SK"/>
              </w:rPr>
            </w:pPr>
            <w:r w:rsidRPr="001A401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  <w:t>Osoba alebo subjekt, ktoré hradia náklady spojené s cestou (tzv. sponzor)</w:t>
            </w:r>
            <w:r w:rsidR="005B5499" w:rsidRPr="001A401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  <w:t xml:space="preserve"> a č</w:t>
            </w:r>
            <w:r w:rsidRPr="001A401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  <w:t>i</w:t>
            </w:r>
            <w:r w:rsidRPr="001A4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sk-SK"/>
              </w:rPr>
              <w:t xml:space="preserve"> sponzor poskytuje finančnú záruku na návrat žiadateľa do Číny</w:t>
            </w:r>
          </w:p>
          <w:p w14:paraId="2CF76E0E" w14:textId="3368B691" w:rsidR="002E338C" w:rsidRPr="001A401D" w:rsidRDefault="002E338C" w:rsidP="002E338C">
            <w:pPr>
              <w:numPr>
                <w:ilvl w:val="0"/>
                <w:numId w:val="1"/>
              </w:num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sk-SK"/>
              </w:rPr>
            </w:pPr>
            <w:r w:rsidRPr="001A40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sk-SK"/>
              </w:rPr>
              <w:t xml:space="preserve">Overené pozvanie </w:t>
            </w:r>
            <w:r w:rsidRPr="001A4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  <w:lang w:eastAsia="sk-SK"/>
              </w:rPr>
              <w:t>(originál pozvania overený CP zo SR - požiadavk</w:t>
            </w:r>
            <w:r w:rsidR="00811C47" w:rsidRPr="001A4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  <w:lang w:eastAsia="sk-SK"/>
              </w:rPr>
              <w:t>a</w:t>
            </w:r>
            <w:r w:rsidRPr="001A4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  <w:lang w:eastAsia="sk-SK"/>
              </w:rPr>
              <w:t xml:space="preserve"> konzulárneho oddelenia ZÚ Peking)</w:t>
            </w:r>
          </w:p>
          <w:p w14:paraId="6D13D5B2" w14:textId="77777777" w:rsidR="00413815" w:rsidRPr="001A401D" w:rsidRDefault="00413815" w:rsidP="0041381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sk-SK"/>
              </w:rPr>
            </w:pPr>
          </w:p>
          <w:p w14:paraId="0C9FF5AE" w14:textId="69FD0119" w:rsidR="00413815" w:rsidRPr="001A401D" w:rsidRDefault="00413815" w:rsidP="00413815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u w:val="single"/>
                <w:lang w:val="pl-PL"/>
              </w:rPr>
            </w:pPr>
            <w:r w:rsidRPr="001A401D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u w:val="single"/>
                <w:lang w:val="pl-PL"/>
              </w:rPr>
              <w:t>Dokumenty týkajúce sa finančného zabezpečenia a solventnosti:</w:t>
            </w:r>
          </w:p>
          <w:p w14:paraId="05E89ED0" w14:textId="77777777" w:rsidR="00413815" w:rsidRPr="001A401D" w:rsidRDefault="00413815" w:rsidP="0041381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sk-SK"/>
              </w:rPr>
            </w:pPr>
          </w:p>
          <w:p w14:paraId="3B657AA2" w14:textId="3E79D757" w:rsidR="002E338C" w:rsidRPr="001A401D" w:rsidRDefault="002E338C" w:rsidP="002E338C">
            <w:pPr>
              <w:numPr>
                <w:ilvl w:val="0"/>
                <w:numId w:val="1"/>
              </w:num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sk-SK"/>
              </w:rPr>
            </w:pPr>
            <w:r w:rsidRPr="001A40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sk-SK"/>
              </w:rPr>
              <w:t xml:space="preserve">Doklad o solventnosti </w:t>
            </w:r>
            <w:r w:rsidR="00D36F50" w:rsidRPr="001A4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  <w:lang w:eastAsia="sk-SK"/>
              </w:rPr>
              <w:t>(výpis z účtu za posledné 3 mesiace bez jednorazových vkladov)</w:t>
            </w:r>
          </w:p>
          <w:p w14:paraId="326B7F90" w14:textId="427F2C8D" w:rsidR="00CB00D3" w:rsidRPr="001A401D" w:rsidRDefault="00B66C72" w:rsidP="00CB00D3">
            <w:pPr>
              <w:numPr>
                <w:ilvl w:val="0"/>
                <w:numId w:val="1"/>
              </w:num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sk-SK"/>
              </w:rPr>
            </w:pPr>
            <w:r w:rsidRPr="001A40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sk-SK"/>
              </w:rPr>
              <w:t>Medzinárodné cestovné poistenie</w:t>
            </w:r>
            <w:r w:rsidRPr="001A4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sk-SK"/>
              </w:rPr>
              <w:t xml:space="preserve"> – platné na území členských štátov Schengenu </w:t>
            </w:r>
            <w:r w:rsidRPr="001A4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u w:val="single"/>
                <w:lang w:eastAsia="sk-SK"/>
              </w:rPr>
              <w:t>po celú dobu jeho pobytu</w:t>
            </w:r>
            <w:r w:rsidRPr="001A4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sk-SK"/>
              </w:rPr>
              <w:t>. Minimálne krytie musí byť vo výške 30 000 EUR.</w:t>
            </w:r>
          </w:p>
          <w:p w14:paraId="71318B45" w14:textId="77777777" w:rsidR="00CB00D3" w:rsidRPr="001A401D" w:rsidRDefault="00CB00D3" w:rsidP="00CB00D3">
            <w:pPr>
              <w:numPr>
                <w:ilvl w:val="0"/>
                <w:numId w:val="1"/>
              </w:num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sk-SK"/>
              </w:rPr>
            </w:pPr>
            <w:r w:rsidRPr="001A40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sk-SK"/>
              </w:rPr>
              <w:t>poplatok 80 EUR</w:t>
            </w:r>
            <w:r w:rsidRPr="001A4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sk-SK"/>
              </w:rPr>
              <w:t>.</w:t>
            </w:r>
          </w:p>
          <w:p w14:paraId="18457D9E" w14:textId="3506E0F4" w:rsidR="001D6BC6" w:rsidRPr="001A401D" w:rsidRDefault="001D6BC6" w:rsidP="001D6BC6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sk-SK"/>
              </w:rPr>
            </w:pPr>
            <w:r w:rsidRPr="001A4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sk-SK"/>
              </w:rPr>
              <w:t xml:space="preserve">Lehota na rozhodnutie o žiadosti o udelenie víza je 15 kalendárnych dní. Možno ju predĺžiť </w:t>
            </w:r>
            <w:r w:rsidRPr="001A4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sk-SK"/>
              </w:rPr>
              <w:t xml:space="preserve">o </w:t>
            </w:r>
            <w:r w:rsidRPr="001A4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sk-SK"/>
              </w:rPr>
              <w:t>max 45 kalendárnych dní, ak je potrebné ďalšie posúdenie žiadosti.</w:t>
            </w:r>
          </w:p>
          <w:p w14:paraId="0ECDABC0" w14:textId="77777777" w:rsidR="00CB00D3" w:rsidRPr="001A401D" w:rsidRDefault="00CB00D3" w:rsidP="00CB00D3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  <w:lang w:eastAsia="sk-SK"/>
              </w:rPr>
            </w:pPr>
          </w:p>
          <w:p w14:paraId="0B2D0C98" w14:textId="77777777" w:rsidR="001A401D" w:rsidRDefault="001A401D" w:rsidP="00CB00D3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highlight w:val="cyan"/>
                <w:lang w:val="pl-PL"/>
              </w:rPr>
            </w:pPr>
          </w:p>
          <w:p w14:paraId="356D12D7" w14:textId="77777777" w:rsidR="001A401D" w:rsidRDefault="001A401D" w:rsidP="00CB00D3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highlight w:val="cyan"/>
                <w:lang w:val="pl-PL"/>
              </w:rPr>
            </w:pPr>
          </w:p>
          <w:p w14:paraId="102BF9CC" w14:textId="77777777" w:rsidR="001A401D" w:rsidRDefault="001A401D" w:rsidP="00CB00D3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highlight w:val="cyan"/>
                <w:lang w:val="pl-PL"/>
              </w:rPr>
            </w:pPr>
          </w:p>
          <w:p w14:paraId="59EFF612" w14:textId="77777777" w:rsidR="001A401D" w:rsidRDefault="001A401D" w:rsidP="00CB00D3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highlight w:val="cyan"/>
                <w:lang w:val="pl-PL"/>
              </w:rPr>
            </w:pPr>
          </w:p>
          <w:p w14:paraId="034296F5" w14:textId="021AD1D1" w:rsidR="00CB00D3" w:rsidRPr="000F704A" w:rsidRDefault="00565B6B" w:rsidP="00CB00D3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</w:pPr>
            <w:r w:rsidRPr="001A401D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highlight w:val="cyan"/>
                <w:lang w:val="pl-PL"/>
              </w:rPr>
              <w:lastRenderedPageBreak/>
              <w:t xml:space="preserve">+ </w:t>
            </w:r>
            <w:r w:rsidR="00CB00D3" w:rsidRPr="001A401D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highlight w:val="cyan"/>
                <w:lang w:val="pl-PL"/>
              </w:rPr>
              <w:t>Pre za</w:t>
            </w:r>
            <w:r w:rsidR="00CB00D3" w:rsidRPr="000F704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highlight w:val="cyan"/>
                <w:lang w:val="pl-PL"/>
              </w:rPr>
              <w:t>mestnanc</w:t>
            </w:r>
            <w:r w:rsidR="00CB00D3" w:rsidRPr="001A401D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highlight w:val="cyan"/>
                <w:lang w:val="pl-PL"/>
              </w:rPr>
              <w:t>ov:</w:t>
            </w:r>
          </w:p>
          <w:p w14:paraId="2CA5DCF1" w14:textId="628A7A9D" w:rsidR="00CB00D3" w:rsidRPr="001A401D" w:rsidRDefault="00CB00D3" w:rsidP="00CB00D3">
            <w:pPr>
              <w:numPr>
                <w:ilvl w:val="0"/>
                <w:numId w:val="1"/>
              </w:numPr>
              <w:shd w:val="clear" w:color="auto" w:fill="FFFFFF"/>
              <w:tabs>
                <w:tab w:val="num" w:pos="720"/>
              </w:tabs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</w:pPr>
            <w:r w:rsidRPr="001A401D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pl-PL"/>
              </w:rPr>
              <w:t>O</w:t>
            </w:r>
            <w:r w:rsidRPr="000F704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pl-PL"/>
              </w:rPr>
              <w:t>bchodná licencia spoločnosti</w:t>
            </w:r>
          </w:p>
          <w:p w14:paraId="385EE2AF" w14:textId="43B1D8A2" w:rsidR="008F66E5" w:rsidRPr="001A401D" w:rsidRDefault="00CB00D3" w:rsidP="00CB00D3">
            <w:pPr>
              <w:numPr>
                <w:ilvl w:val="0"/>
                <w:numId w:val="1"/>
              </w:numPr>
              <w:shd w:val="clear" w:color="auto" w:fill="FFFFFF"/>
              <w:tabs>
                <w:tab w:val="num" w:pos="720"/>
              </w:tabs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</w:pPr>
            <w:r w:rsidRPr="001A401D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pl-PL"/>
              </w:rPr>
              <w:t>O</w:t>
            </w:r>
            <w:r w:rsidRPr="000F704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pl-PL"/>
              </w:rPr>
              <w:t>riginál listu</w:t>
            </w:r>
            <w:r w:rsidR="00372F19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pl-PL"/>
              </w:rPr>
              <w:t xml:space="preserve">/potvrdenia </w:t>
            </w:r>
            <w:r w:rsidRPr="000F704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pl-PL"/>
              </w:rPr>
              <w:t>od zamestnávateľa</w:t>
            </w:r>
            <w:r w:rsidRPr="000F70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  <w:t xml:space="preserve"> </w:t>
            </w:r>
            <w:r w:rsidR="00BD78D3" w:rsidRPr="001A401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  <w:t>(</w:t>
            </w:r>
            <w:r w:rsidR="00BD78D3" w:rsidRPr="001A40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sk-SK"/>
              </w:rPr>
              <w:t xml:space="preserve">domovská firma) </w:t>
            </w:r>
          </w:p>
          <w:p w14:paraId="0084D520" w14:textId="77777777" w:rsidR="00914135" w:rsidRPr="001A401D" w:rsidRDefault="00914135" w:rsidP="008F66E5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</w:pPr>
          </w:p>
          <w:p w14:paraId="7219DC45" w14:textId="758EC0BC" w:rsidR="00CB00D3" w:rsidRPr="000F704A" w:rsidRDefault="008F66E5" w:rsidP="008F66E5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</w:pPr>
            <w:r w:rsidRPr="001A401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  <w:t>Z</w:t>
            </w:r>
            <w:r w:rsidRPr="000F70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  <w:t>apečatená kópia</w:t>
            </w:r>
            <w:r w:rsidRPr="001A401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  <w:t xml:space="preserve"> </w:t>
            </w:r>
            <w:r w:rsidR="00CB00D3" w:rsidRPr="000F70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  <w:t xml:space="preserve">na hlavičkovom papieri spoločnosti </w:t>
            </w:r>
            <w:r w:rsidRPr="000F70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  <w:t xml:space="preserve">potvrdená </w:t>
            </w:r>
            <w:r w:rsidR="00CB00D3" w:rsidRPr="000F70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  <w:t>s pečiatkou a podpisom zodpovednej osoby, na ktorom sa uvádza:</w:t>
            </w:r>
          </w:p>
          <w:p w14:paraId="65244849" w14:textId="77777777" w:rsidR="00CB00D3" w:rsidRPr="000F704A" w:rsidRDefault="00CB00D3" w:rsidP="00CB00D3">
            <w:pPr>
              <w:numPr>
                <w:ilvl w:val="0"/>
                <w:numId w:val="5"/>
              </w:numPr>
              <w:shd w:val="clear" w:color="auto" w:fill="FFFFFF"/>
              <w:tabs>
                <w:tab w:val="num" w:pos="1440"/>
              </w:tabs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</w:pPr>
            <w:r w:rsidRPr="000F70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  <w:t>úplná adresa a kontaktná osoba v spoločnosti</w:t>
            </w:r>
          </w:p>
          <w:p w14:paraId="3BF61739" w14:textId="77777777" w:rsidR="00CB00D3" w:rsidRPr="000F704A" w:rsidRDefault="00CB00D3" w:rsidP="00CB00D3">
            <w:pPr>
              <w:numPr>
                <w:ilvl w:val="0"/>
                <w:numId w:val="5"/>
              </w:numPr>
              <w:shd w:val="clear" w:color="auto" w:fill="FFFFFF"/>
              <w:tabs>
                <w:tab w:val="num" w:pos="1440"/>
              </w:tabs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</w:pPr>
            <w:r w:rsidRPr="000F70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  <w:t>meno a pracovné zaradenie schvaľujúceho úradníka</w:t>
            </w:r>
          </w:p>
          <w:p w14:paraId="6AE5C577" w14:textId="77777777" w:rsidR="00CB00D3" w:rsidRPr="000F704A" w:rsidRDefault="00CB00D3" w:rsidP="00CB00D3">
            <w:pPr>
              <w:numPr>
                <w:ilvl w:val="0"/>
                <w:numId w:val="5"/>
              </w:numPr>
              <w:shd w:val="clear" w:color="auto" w:fill="FFFFFF"/>
              <w:tabs>
                <w:tab w:val="num" w:pos="1440"/>
              </w:tabs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</w:pPr>
            <w:r w:rsidRPr="000F70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  <w:t>meno, pracovné zaradenie, výška platu a dĺžka pracovného pomeru žiadateľa</w:t>
            </w:r>
          </w:p>
          <w:p w14:paraId="0BD54551" w14:textId="77777777" w:rsidR="00CB00D3" w:rsidRPr="000F704A" w:rsidRDefault="00CB00D3" w:rsidP="00CB00D3">
            <w:pPr>
              <w:numPr>
                <w:ilvl w:val="0"/>
                <w:numId w:val="5"/>
              </w:numPr>
              <w:shd w:val="clear" w:color="auto" w:fill="FFFFFF"/>
              <w:tabs>
                <w:tab w:val="num" w:pos="1440"/>
              </w:tabs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cyan"/>
                <w:lang w:val="pl-PL"/>
              </w:rPr>
            </w:pPr>
            <w:r w:rsidRPr="000F70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cyan"/>
                <w:lang w:val="pl-PL"/>
              </w:rPr>
              <w:t>účel pobytu a potvrdenie neprítomnosti v práci </w:t>
            </w:r>
          </w:p>
          <w:p w14:paraId="0FD0FB3C" w14:textId="77777777" w:rsidR="00CB00D3" w:rsidRPr="00AB2BBE" w:rsidRDefault="00CB00D3" w:rsidP="00CB00D3">
            <w:pPr>
              <w:numPr>
                <w:ilvl w:val="0"/>
                <w:numId w:val="1"/>
              </w:num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cyan"/>
                <w:lang w:val="pl-PL"/>
              </w:rPr>
            </w:pPr>
            <w:r w:rsidRPr="00AB2BB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cyan"/>
                <w:lang w:val="pl-PL"/>
              </w:rPr>
              <w:t>D</w:t>
            </w:r>
            <w:r w:rsidRPr="000F70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cyan"/>
                <w:lang w:val="pl-PL"/>
              </w:rPr>
              <w:t>oklad o prípadnej registrácii v obchodnej komore</w:t>
            </w:r>
          </w:p>
          <w:p w14:paraId="6103FDEE" w14:textId="0F659156" w:rsidR="00CB00D3" w:rsidRPr="00AB2BBE" w:rsidRDefault="00CB00D3" w:rsidP="00CB00D3">
            <w:pPr>
              <w:numPr>
                <w:ilvl w:val="0"/>
                <w:numId w:val="1"/>
              </w:num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cyan"/>
                <w:lang w:val="pl-PL"/>
              </w:rPr>
            </w:pPr>
            <w:r w:rsidRPr="000F70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cyan"/>
                <w:lang w:val="pl-PL"/>
              </w:rPr>
              <w:t>Pracovné povolenie (ak relevantné) - môže byť potrebné pokiaľ ide oodbornú prax na pracovisku</w:t>
            </w:r>
            <w:r w:rsidRPr="00AB2BB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cyan"/>
                <w:lang w:val="pl-PL"/>
              </w:rPr>
              <w:t xml:space="preserve"> alebo </w:t>
            </w:r>
            <w:r w:rsidRPr="000F704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cyan"/>
                <w:lang w:val="pl-PL"/>
              </w:rPr>
              <w:t>prácu pre spoločnosť v cieľovom členskom štáte</w:t>
            </w:r>
            <w:r w:rsidRPr="00AB2BB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cyan"/>
                <w:lang w:val="pl-PL"/>
              </w:rPr>
              <w:t>)</w:t>
            </w:r>
          </w:p>
          <w:p w14:paraId="057197F4" w14:textId="1CFAD8C1" w:rsidR="00083BA1" w:rsidRPr="001A401D" w:rsidRDefault="00AF61A7" w:rsidP="00565B6B">
            <w:pPr>
              <w:numPr>
                <w:ilvl w:val="0"/>
                <w:numId w:val="1"/>
              </w:num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sk-SK"/>
              </w:rPr>
            </w:pPr>
            <w:r w:rsidRPr="001A40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sk-SK"/>
              </w:rPr>
              <w:t>Spiatočná letenka</w:t>
            </w:r>
            <w:r w:rsidRPr="001A4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sk-SK"/>
              </w:rPr>
              <w:t xml:space="preserve"> (stačí rezervácia, možno zakúpiť po udelení víza) </w:t>
            </w:r>
            <w:r w:rsidRPr="001A401D">
              <w:rPr>
                <w:rFonts w:ascii="Times New Roman" w:eastAsia="Times New Roman" w:hAnsi="Times New Roman" w:cs="Times New Roman"/>
                <w:strike/>
                <w:color w:val="000000" w:themeColor="text1"/>
                <w:sz w:val="20"/>
                <w:szCs w:val="20"/>
                <w:highlight w:val="yellow"/>
                <w:lang w:eastAsia="sk-SK"/>
              </w:rPr>
              <w:t xml:space="preserve"> </w:t>
            </w:r>
          </w:p>
        </w:tc>
      </w:tr>
    </w:tbl>
    <w:p w14:paraId="12834665" w14:textId="77777777" w:rsidR="001A401D" w:rsidRDefault="001A401D" w:rsidP="001A401D">
      <w:pPr>
        <w:spacing w:line="240" w:lineRule="auto"/>
        <w:jc w:val="both"/>
        <w:rPr>
          <w:rFonts w:ascii="Times New Roman" w:eastAsia="Times New Roman" w:hAnsi="Times New Roman" w:cs="Times New Roman"/>
          <w:strike/>
          <w:color w:val="000000" w:themeColor="text1"/>
          <w:sz w:val="20"/>
          <w:szCs w:val="20"/>
          <w:lang w:eastAsia="sk-SK"/>
        </w:rPr>
      </w:pPr>
    </w:p>
    <w:p w14:paraId="16CB6040" w14:textId="5E93B569" w:rsidR="00535079" w:rsidRPr="00AB2BBE" w:rsidRDefault="00AB2BBE" w:rsidP="00535079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eastAsia="sk-SK"/>
        </w:rPr>
      </w:pPr>
      <w:r w:rsidRPr="00AB2BBE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  <w:lang w:eastAsia="sk-SK"/>
        </w:rPr>
        <w:t>Autom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eastAsia="sk-SK"/>
        </w:rPr>
        <w:t>:</w:t>
      </w:r>
      <w:r w:rsidR="00535079" w:rsidRPr="00AB2BBE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eastAsia="sk-SK"/>
        </w:rPr>
        <w:t xml:space="preserve"> predloženie vodičského a technického preukazu, poistenia motorového vozidla za škodu spôsobenú inému účastníkovi cestnej premávky, tzv. zelená karta) + transfer lístok, ak letí do Viedne</w:t>
      </w:r>
    </w:p>
    <w:p w14:paraId="58A6DC8F" w14:textId="075D5E5D" w:rsidR="00493C12" w:rsidRPr="00AB2BBE" w:rsidRDefault="00493C12" w:rsidP="00AB2BBE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eastAsia="sk-SK"/>
        </w:rPr>
      </w:pPr>
      <w:r w:rsidRPr="00AB2BBE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  <w:bdr w:val="none" w:sz="0" w:space="0" w:color="auto" w:frame="1"/>
          <w:lang w:eastAsia="sk-SK"/>
        </w:rPr>
        <w:t>Dokumenty preukazujúce účel a podmienky plánovaného pobytu</w:t>
      </w:r>
      <w:r w:rsidR="00AB2BBE" w:rsidRPr="00AB2BBE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  <w:bdr w:val="none" w:sz="0" w:space="0" w:color="auto" w:frame="1"/>
          <w:lang w:eastAsia="sk-SK"/>
        </w:rPr>
        <w:t xml:space="preserve">: </w:t>
      </w:r>
      <w:r w:rsidRPr="00AB2BBE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finančné potvrdenie (úradne overený podpis),</w:t>
      </w:r>
      <w:r w:rsidR="00AB2BBE" w:rsidRPr="00AB2BBE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 </w:t>
      </w:r>
      <w:r w:rsidRPr="00AB2BBE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výpis z obchodného registra (právne účely), potvrdenie z banky</w:t>
      </w:r>
      <w:r w:rsidRPr="00AB2BBE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  <w:bdr w:val="none" w:sz="0" w:space="0" w:color="auto" w:frame="1"/>
          <w:lang w:eastAsia="sk-SK"/>
        </w:rPr>
        <w:t xml:space="preserve"> spoločnosti (pozývajúca spoločnosť)</w:t>
      </w:r>
    </w:p>
    <w:p w14:paraId="14683FA1" w14:textId="77777777" w:rsidR="00493C12" w:rsidRPr="00AB2BBE" w:rsidRDefault="00493C12" w:rsidP="00493C12">
      <w:pPr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eastAsia="sk-SK"/>
        </w:rPr>
      </w:pPr>
      <w:r w:rsidRPr="00AB2BBE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  <w:bdr w:val="none" w:sz="0" w:space="0" w:color="auto" w:frame="1"/>
          <w:lang w:eastAsia="sk-SK"/>
        </w:rPr>
        <w:t>dokumenty týkajúce sa zabezpečenia ubytovania</w:t>
      </w:r>
      <w:r w:rsidRPr="00AB2BBE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eastAsia="sk-SK"/>
        </w:rPr>
        <w:t> (v prípade hotela originál s pečiatkou)</w:t>
      </w:r>
    </w:p>
    <w:p w14:paraId="55438EA8" w14:textId="3C57DA76" w:rsidR="00493C12" w:rsidRPr="00AB2BBE" w:rsidRDefault="00493C12" w:rsidP="00AB2BBE">
      <w:pPr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eastAsia="sk-SK"/>
        </w:rPr>
      </w:pPr>
      <w:r w:rsidRPr="00AB2BBE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  <w:bdr w:val="none" w:sz="0" w:space="0" w:color="auto" w:frame="1"/>
          <w:lang w:eastAsia="sk-SK"/>
        </w:rPr>
        <w:t>dokumenty týkajúce sa finančného zabezpečenia </w:t>
      </w:r>
      <w:r w:rsidRPr="00AB2BBE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eastAsia="sk-SK"/>
        </w:rPr>
        <w:t>a solventnosti vo výške 57 EUR na deň pobytu:</w:t>
      </w:r>
      <w:r w:rsidR="00AB2BBE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eastAsia="sk-SK"/>
        </w:rPr>
        <w:t xml:space="preserve"> </w:t>
      </w:r>
      <w:r w:rsidRPr="00AB2BBE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eastAsia="sk-SK"/>
        </w:rPr>
        <w:t>Doklad o finančných prostriedkoch</w:t>
      </w:r>
      <w:r w:rsidR="00AB2BBE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eastAsia="sk-SK"/>
        </w:rPr>
        <w:t>/</w:t>
      </w:r>
      <w:r w:rsidR="00AB2BBE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eastAsia="sk-SK"/>
        </w:rPr>
        <w:t>p</w:t>
      </w:r>
      <w:r w:rsidR="00AB2BBE" w:rsidRPr="00AB2BBE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eastAsia="sk-SK"/>
        </w:rPr>
        <w:t>otvrdenie z banky pozývajúcej spoločnosti</w:t>
      </w:r>
      <w:r w:rsidR="00AB2BBE" w:rsidRPr="00AB2BBE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eastAsia="sk-SK"/>
        </w:rPr>
        <w:t xml:space="preserve"> </w:t>
      </w:r>
      <w:r w:rsidRPr="00AB2BBE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eastAsia="sk-SK"/>
        </w:rPr>
        <w:t>by mal mať cestujúci následne aj so sebou, pretože na hraniciach SR môže byť vyzvaný, aby preukázal dostatok finančných prostriedkov na živobytie počas doby pobytu uvedenej vo víze, a/alebo</w:t>
      </w:r>
      <w:r w:rsidR="00AB2BBE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eastAsia="sk-SK"/>
        </w:rPr>
        <w:t xml:space="preserve"> / </w:t>
      </w:r>
    </w:p>
    <w:p w14:paraId="3C540A69" w14:textId="5DD7A065" w:rsidR="00CB4817" w:rsidRPr="00AB2BBE" w:rsidRDefault="00AB2BBE" w:rsidP="00372F19">
      <w:pPr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eastAsia="sk-SK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  <w:bdr w:val="none" w:sz="0" w:space="0" w:color="auto" w:frame="1"/>
          <w:lang w:eastAsia="sk-SK"/>
        </w:rPr>
        <w:t>V</w:t>
      </w:r>
      <w:r w:rsidR="00493C12" w:rsidRPr="00AB2BBE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  <w:bdr w:val="none" w:sz="0" w:space="0" w:color="auto" w:frame="1"/>
          <w:lang w:eastAsia="sk-SK"/>
        </w:rPr>
        <w:t xml:space="preserve">ýpis RT </w:t>
      </w:r>
      <w:r w:rsidR="00A304EA" w:rsidRPr="00AB2BBE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eastAsia="sk-SK"/>
        </w:rPr>
        <w:t xml:space="preserve">- </w:t>
      </w:r>
      <w:r w:rsidR="00493C12" w:rsidRPr="00AB2BBE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eastAsia="sk-SK"/>
        </w:rPr>
        <w:t>domovská krajina (v prípade Turecka)</w:t>
      </w:r>
    </w:p>
    <w:sectPr w:rsidR="00CB4817" w:rsidRPr="00AB2BBE" w:rsidSect="00E349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978F1"/>
    <w:multiLevelType w:val="multilevel"/>
    <w:tmpl w:val="32F08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6039A"/>
    <w:multiLevelType w:val="hybridMultilevel"/>
    <w:tmpl w:val="2B7445AC"/>
    <w:lvl w:ilvl="0" w:tplc="E32EE202">
      <w:start w:val="7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41B28"/>
    <w:multiLevelType w:val="multilevel"/>
    <w:tmpl w:val="F8708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E2F7E"/>
    <w:multiLevelType w:val="multilevel"/>
    <w:tmpl w:val="65EC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FE2AEE"/>
    <w:multiLevelType w:val="multilevel"/>
    <w:tmpl w:val="689EE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A55A38"/>
    <w:multiLevelType w:val="hybridMultilevel"/>
    <w:tmpl w:val="2D2AEC4A"/>
    <w:lvl w:ilvl="0" w:tplc="54EC6DC8">
      <w:start w:val="1"/>
      <w:numFmt w:val="bullet"/>
      <w:lvlText w:val="□"/>
      <w:lvlJc w:val="left"/>
      <w:pPr>
        <w:ind w:left="360" w:hanging="360"/>
      </w:pPr>
      <w:rPr>
        <w:rFonts w:ascii="Courier New" w:hAnsi="Courier New" w:hint="default"/>
        <w:sz w:val="32"/>
        <w:szCs w:val="32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9F2323B"/>
    <w:multiLevelType w:val="multilevel"/>
    <w:tmpl w:val="9828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A74B73"/>
    <w:multiLevelType w:val="hybridMultilevel"/>
    <w:tmpl w:val="AF3E5CAE"/>
    <w:lvl w:ilvl="0" w:tplc="E32EE202">
      <w:start w:val="7"/>
      <w:numFmt w:val="bullet"/>
      <w:lvlText w:val="-"/>
      <w:lvlJc w:val="left"/>
      <w:pPr>
        <w:ind w:left="1352" w:hanging="360"/>
      </w:pPr>
      <w:rPr>
        <w:rFonts w:ascii="Aptos" w:eastAsiaTheme="minorHAnsi" w:hAnsi="Aptos" w:cstheme="minorBidi" w:hint="default"/>
        <w:sz w:val="32"/>
        <w:szCs w:val="32"/>
      </w:rPr>
    </w:lvl>
    <w:lvl w:ilvl="1" w:tplc="FFFFFFFF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8" w15:restartNumberingAfterBreak="0">
    <w:nsid w:val="5F9402FA"/>
    <w:multiLevelType w:val="hybridMultilevel"/>
    <w:tmpl w:val="E8189FF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  <w:szCs w:val="32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91610275">
    <w:abstractNumId w:val="5"/>
  </w:num>
  <w:num w:numId="2" w16cid:durableId="1864514356">
    <w:abstractNumId w:val="1"/>
  </w:num>
  <w:num w:numId="3" w16cid:durableId="1644191426">
    <w:abstractNumId w:val="8"/>
  </w:num>
  <w:num w:numId="4" w16cid:durableId="1222449105">
    <w:abstractNumId w:val="7"/>
  </w:num>
  <w:num w:numId="5" w16cid:durableId="2029601720">
    <w:abstractNumId w:val="3"/>
  </w:num>
  <w:num w:numId="6" w16cid:durableId="460877411">
    <w:abstractNumId w:val="4"/>
  </w:num>
  <w:num w:numId="7" w16cid:durableId="2099211240">
    <w:abstractNumId w:val="2"/>
  </w:num>
  <w:num w:numId="8" w16cid:durableId="360058120">
    <w:abstractNumId w:val="6"/>
  </w:num>
  <w:num w:numId="9" w16cid:durableId="1620531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C97"/>
    <w:rsid w:val="00014DCE"/>
    <w:rsid w:val="00083BA1"/>
    <w:rsid w:val="00086B62"/>
    <w:rsid w:val="000B00C5"/>
    <w:rsid w:val="000E1816"/>
    <w:rsid w:val="000F704A"/>
    <w:rsid w:val="00100940"/>
    <w:rsid w:val="0012273E"/>
    <w:rsid w:val="00126B54"/>
    <w:rsid w:val="00162101"/>
    <w:rsid w:val="001A401D"/>
    <w:rsid w:val="001D263E"/>
    <w:rsid w:val="001D6BC6"/>
    <w:rsid w:val="00201AAA"/>
    <w:rsid w:val="0023430D"/>
    <w:rsid w:val="00237729"/>
    <w:rsid w:val="002E338C"/>
    <w:rsid w:val="00342181"/>
    <w:rsid w:val="00363D0F"/>
    <w:rsid w:val="00372F19"/>
    <w:rsid w:val="003C4A73"/>
    <w:rsid w:val="003D558F"/>
    <w:rsid w:val="003F0B8A"/>
    <w:rsid w:val="00411C07"/>
    <w:rsid w:val="00412FFC"/>
    <w:rsid w:val="00413815"/>
    <w:rsid w:val="0041747E"/>
    <w:rsid w:val="0046598B"/>
    <w:rsid w:val="0048536F"/>
    <w:rsid w:val="00493C12"/>
    <w:rsid w:val="004A5E0E"/>
    <w:rsid w:val="0051287A"/>
    <w:rsid w:val="00535079"/>
    <w:rsid w:val="00554671"/>
    <w:rsid w:val="00565B6B"/>
    <w:rsid w:val="00593D56"/>
    <w:rsid w:val="00594975"/>
    <w:rsid w:val="005A5A8E"/>
    <w:rsid w:val="005B0873"/>
    <w:rsid w:val="005B4C90"/>
    <w:rsid w:val="005B5499"/>
    <w:rsid w:val="005C14B3"/>
    <w:rsid w:val="005C3C65"/>
    <w:rsid w:val="006057ED"/>
    <w:rsid w:val="006063C0"/>
    <w:rsid w:val="006415C3"/>
    <w:rsid w:val="006D7218"/>
    <w:rsid w:val="0070244B"/>
    <w:rsid w:val="00704301"/>
    <w:rsid w:val="00730F2C"/>
    <w:rsid w:val="007C1CC5"/>
    <w:rsid w:val="00811C47"/>
    <w:rsid w:val="0082680A"/>
    <w:rsid w:val="008C6C23"/>
    <w:rsid w:val="008E25F2"/>
    <w:rsid w:val="008F1994"/>
    <w:rsid w:val="008F66E5"/>
    <w:rsid w:val="00914135"/>
    <w:rsid w:val="00931E9F"/>
    <w:rsid w:val="0094570C"/>
    <w:rsid w:val="0096622F"/>
    <w:rsid w:val="009C295D"/>
    <w:rsid w:val="009F1255"/>
    <w:rsid w:val="00A23157"/>
    <w:rsid w:val="00A304EA"/>
    <w:rsid w:val="00A701F5"/>
    <w:rsid w:val="00A86536"/>
    <w:rsid w:val="00AB2BBE"/>
    <w:rsid w:val="00AF61A7"/>
    <w:rsid w:val="00B66C72"/>
    <w:rsid w:val="00B77C25"/>
    <w:rsid w:val="00BA20C7"/>
    <w:rsid w:val="00BA3C20"/>
    <w:rsid w:val="00BC0C81"/>
    <w:rsid w:val="00BD78D3"/>
    <w:rsid w:val="00BF21AF"/>
    <w:rsid w:val="00C06C9D"/>
    <w:rsid w:val="00C14649"/>
    <w:rsid w:val="00C432AB"/>
    <w:rsid w:val="00C43652"/>
    <w:rsid w:val="00C56D02"/>
    <w:rsid w:val="00C75A42"/>
    <w:rsid w:val="00CA5836"/>
    <w:rsid w:val="00CA5CBF"/>
    <w:rsid w:val="00CB00D3"/>
    <w:rsid w:val="00CB4817"/>
    <w:rsid w:val="00CE66EC"/>
    <w:rsid w:val="00D11AC8"/>
    <w:rsid w:val="00D36F50"/>
    <w:rsid w:val="00D721E2"/>
    <w:rsid w:val="00DF3BCE"/>
    <w:rsid w:val="00DF6F20"/>
    <w:rsid w:val="00E34976"/>
    <w:rsid w:val="00E61D29"/>
    <w:rsid w:val="00E667BA"/>
    <w:rsid w:val="00EB3C97"/>
    <w:rsid w:val="00EC548C"/>
    <w:rsid w:val="00ED23B7"/>
    <w:rsid w:val="00EE1009"/>
    <w:rsid w:val="00EF18A0"/>
    <w:rsid w:val="00F451C2"/>
    <w:rsid w:val="00F656EF"/>
    <w:rsid w:val="00F65D26"/>
    <w:rsid w:val="00F84D3F"/>
    <w:rsid w:val="00FC38B9"/>
    <w:rsid w:val="00FD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49C2F"/>
  <w15:chartTrackingRefBased/>
  <w15:docId w15:val="{28820D0E-5222-428A-A6C3-FB0452E14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E34976"/>
    <w:pPr>
      <w:spacing w:line="259" w:lineRule="auto"/>
    </w:pPr>
    <w:rPr>
      <w:kern w:val="0"/>
      <w:sz w:val="22"/>
      <w:szCs w:val="22"/>
      <w:lang w:val="sk-SK"/>
      <w14:ligatures w14:val="none"/>
    </w:rPr>
  </w:style>
  <w:style w:type="paragraph" w:styleId="Nadpis1">
    <w:name w:val="heading 1"/>
    <w:basedOn w:val="Normlny"/>
    <w:next w:val="Normlny"/>
    <w:link w:val="Nadpis1Char"/>
    <w:uiPriority w:val="9"/>
    <w:qFormat/>
    <w:rsid w:val="00EB3C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EB3C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EB3C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EB3C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EB3C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EB3C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EB3C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EB3C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EB3C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EB3C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EB3C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EB3C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EB3C97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EB3C97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EB3C9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EB3C9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EB3C9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EB3C97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EB3C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EB3C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EB3C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EB3C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EB3C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EB3C97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EB3C97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EB3C97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EB3C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EB3C97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EB3C97"/>
    <w:rPr>
      <w:b/>
      <w:bCs/>
      <w:smallCaps/>
      <w:color w:val="0F4761" w:themeColor="accent1" w:themeShade="BF"/>
      <w:spacing w:val="5"/>
    </w:rPr>
  </w:style>
  <w:style w:type="table" w:styleId="Mriekatabuky">
    <w:name w:val="Table Grid"/>
    <w:basedOn w:val="Normlnatabuka"/>
    <w:uiPriority w:val="39"/>
    <w:rsid w:val="00BF2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EC548C"/>
    <w:rPr>
      <w:color w:val="467886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EC548C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A701F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2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C1153-AFE4-420D-BBE4-2A057F93A83A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2.xml><?xml version="1.0" encoding="utf-8"?>
<ds:datastoreItem xmlns:ds="http://schemas.openxmlformats.org/officeDocument/2006/customXml" ds:itemID="{6D8F0941-5D03-4589-9FD8-147E53499B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1820A8-2A1A-4813-B746-1DDB54EFA7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9772DCC-E70E-4C1A-BF76-3238B8106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823</Words>
  <Characters>4940</Characters>
  <Application>Microsoft Office Word</Application>
  <DocSecurity>0</DocSecurity>
  <Lines>41</Lines>
  <Paragraphs>11</Paragraphs>
  <ScaleCrop>false</ScaleCrop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Medveďová</dc:creator>
  <cp:keywords/>
  <dc:description/>
  <cp:lastModifiedBy>Anna Medveďová</cp:lastModifiedBy>
  <cp:revision>103</cp:revision>
  <dcterms:created xsi:type="dcterms:W3CDTF">2025-06-06T10:24:00Z</dcterms:created>
  <dcterms:modified xsi:type="dcterms:W3CDTF">2025-06-19T16:01:00Z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