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  <w:r w:rsidRPr="00372D4B">
        <w:rPr>
          <w:rFonts w:ascii="Arial" w:hAnsi="Arial" w:cs="Arial"/>
          <w:b/>
          <w:bCs/>
          <w:sz w:val="24"/>
          <w:szCs w:val="24"/>
          <w:u w:val="single"/>
        </w:rPr>
        <w:t>Doklady potrebné k prijatiu žiadosti o udelenie prechodného pobytu na účel zlúčenia rodiny podľa § 27 zákona o pobyte cudzincov: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</w:pP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Documents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needed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to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be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submitted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for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accepting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the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application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for </w:t>
      </w:r>
      <w:r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the </w:t>
      </w:r>
      <w:proofErr w:type="spellStart"/>
      <w:r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temporary</w:t>
      </w:r>
      <w:proofErr w:type="spellEnd"/>
      <w:r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residence</w:t>
      </w:r>
      <w:proofErr w:type="spellEnd"/>
      <w:r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for the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purpose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family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reunification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pursuant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to Art. 27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Act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on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residence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  <w:sz w:val="24"/>
          <w:szCs w:val="24"/>
        </w:rPr>
        <w:t>Aliens</w:t>
      </w:r>
      <w:proofErr w:type="spellEnd"/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 w:rsidRPr="00372D4B">
        <w:rPr>
          <w:rFonts w:ascii="Arial" w:hAnsi="Arial" w:cs="Arial"/>
          <w:sz w:val="24"/>
          <w:szCs w:val="24"/>
        </w:rPr>
        <w:t>dve aktuálne fotografie s rozmermi 3 x 3,5 cm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two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photographs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size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3 x 3,5 cm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platný cestovný doklad (podľa § 2 ods. 1 písm. k) alebo § 125 ods. 3 zákona o pobyte cudzincov)</w:t>
      </w:r>
    </w:p>
    <w:p w:rsid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valid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travel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document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(Art. 2 (1)(k) or Art. 125(3)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Aliens</w:t>
      </w:r>
      <w:proofErr w:type="spellEnd"/>
      <w:r w:rsidRPr="00372D4B">
        <w:rPr>
          <w:rFonts w:ascii="Arial" w:eastAsia="TimesNewRomanPS-ItalicMT" w:hAnsi="Arial" w:cs="Arial"/>
          <w:i/>
          <w:iCs/>
        </w:rPr>
        <w:t>)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u w:val="single"/>
        </w:rPr>
      </w:pPr>
      <w:r w:rsidRPr="00372D4B">
        <w:rPr>
          <w:rFonts w:ascii="Arial" w:hAnsi="Arial" w:cs="Arial"/>
          <w:b/>
          <w:bCs/>
          <w:u w:val="single"/>
        </w:rPr>
        <w:t xml:space="preserve">Doklad nie starší ako 90 dní potvrdzujúci účel pobytu (§ 32 </w:t>
      </w:r>
      <w:r>
        <w:rPr>
          <w:rFonts w:ascii="Arial" w:hAnsi="Arial" w:cs="Arial"/>
          <w:b/>
          <w:bCs/>
          <w:u w:val="single"/>
        </w:rPr>
        <w:t xml:space="preserve">ods. 2 písm. a) zákona o pobyte </w:t>
      </w:r>
      <w:r w:rsidRPr="00372D4B">
        <w:rPr>
          <w:rFonts w:ascii="Arial" w:hAnsi="Arial" w:cs="Arial"/>
          <w:b/>
          <w:bCs/>
          <w:u w:val="single"/>
        </w:rPr>
        <w:t>cudzincov)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eastAsia="TimesNewRomanPS-BoldItalicMT" w:hAnsi="Arial" w:cs="Arial"/>
          <w:b/>
          <w:bCs/>
          <w:i/>
          <w:iCs/>
        </w:rPr>
      </w:pP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Document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not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older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than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90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days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which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confirms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the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purpose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st</w:t>
      </w:r>
      <w:r>
        <w:rPr>
          <w:rFonts w:ascii="Arial" w:eastAsia="TimesNewRomanPS-BoldItalicMT" w:hAnsi="Arial" w:cs="Arial"/>
          <w:b/>
          <w:bCs/>
          <w:i/>
          <w:iCs/>
        </w:rPr>
        <w:t>ay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(Art. 32(2)(a) of the </w:t>
      </w:r>
      <w:proofErr w:type="spellStart"/>
      <w:r>
        <w:rPr>
          <w:rFonts w:ascii="Arial" w:eastAsia="TimesNewRomanPS-BoldItalicMT" w:hAnsi="Arial" w:cs="Arial"/>
          <w:b/>
          <w:bCs/>
          <w:i/>
          <w:iCs/>
        </w:rPr>
        <w:t>Act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on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residence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Aliens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)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  <w:b/>
          <w:bCs/>
        </w:rPr>
      </w:pPr>
      <w:r w:rsidRPr="00372D4B">
        <w:rPr>
          <w:rFonts w:ascii="Arial" w:hAnsi="Arial" w:cs="Arial"/>
        </w:rPr>
        <w:t xml:space="preserve">matričný doklad (sobášny list, rodný list dieťaťa) – </w:t>
      </w:r>
      <w:r w:rsidRPr="00372D4B">
        <w:rPr>
          <w:rFonts w:ascii="Arial" w:hAnsi="Arial" w:cs="Arial"/>
          <w:b/>
          <w:bCs/>
        </w:rPr>
        <w:t>môže byť starší ako 90 dní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BoldItalicMT" w:hAnsi="Arial" w:cs="Arial"/>
          <w:b/>
          <w:bCs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Registry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Office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document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marriage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certificate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,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birth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certificate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) –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may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be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older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than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90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days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čestné vyhlásenie zákonného zástupcu, že dieťa je slobodné,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statutory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declaration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legal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guardian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stating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that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single,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fotokópia dokladov o pobyte rodičov dieťaťa,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photocopy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parents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permits</w:t>
      </w:r>
      <w:proofErr w:type="spellEnd"/>
      <w:r w:rsidRPr="00372D4B">
        <w:rPr>
          <w:rFonts w:ascii="Arial" w:eastAsia="TimesNewRomanPS-ItalicMT" w:hAnsi="Arial" w:cs="Arial"/>
          <w:i/>
          <w:iCs/>
        </w:rPr>
        <w:t>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fotokópia dokladu o pobyte garanta,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photocopy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guarantee´s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permit</w:t>
      </w:r>
      <w:proofErr w:type="spellEnd"/>
      <w:r w:rsidRPr="00372D4B">
        <w:rPr>
          <w:rFonts w:ascii="Arial" w:eastAsia="TimesNewRomanPS-ItalicMT" w:hAnsi="Arial" w:cs="Arial"/>
          <w:i/>
          <w:iCs/>
        </w:rPr>
        <w:t>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fotokópia rozhodnutia príslušného orgánu o zverení dieťaťa do osobnej starostlivosti,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photocopy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competent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authority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decision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placing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in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custody</w:t>
      </w:r>
      <w:proofErr w:type="spellEnd"/>
      <w:r w:rsidRPr="00372D4B">
        <w:rPr>
          <w:rFonts w:ascii="Arial" w:eastAsia="TimesNewRomanPS-ItalicMT" w:hAnsi="Arial" w:cs="Arial"/>
          <w:i/>
          <w:iCs/>
        </w:rPr>
        <w:t>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doklad preukazujúci dlhodobo nepriaznivý zdravotný stav,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document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confirming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long-standing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unfavourable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health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condition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>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doklad preukazujúci odkázanosť (napr. doklad o zdravotnom stave štátneho príslušníka tretej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krajiny, v ktorom je uvedené, že zdravotný stav si nevyhnutne vyžaduje starostlivosť inej osoby a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čestné vyhlásenie o tom, že v krajine odkiaľ pochádza mu nemá kto poskytnúť náležitú rodinnú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podporu) - (§ 32 ods. 5 písm. o) zákona o pobyte cudzincov),</w:t>
      </w:r>
    </w:p>
    <w:p w:rsid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document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confirming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dependance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e.g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.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document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health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condition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stating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that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his</w:t>
      </w:r>
      <w:proofErr w:type="spellEnd"/>
      <w:r w:rsidRPr="00372D4B">
        <w:rPr>
          <w:rFonts w:ascii="Arial" w:eastAsia="TimesNewRomanPS-ItalicMT" w:hAnsi="Arial" w:cs="Arial"/>
          <w:i/>
          <w:iCs/>
        </w:rPr>
        <w:t>/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health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condition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necessarily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requires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care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>
        <w:rPr>
          <w:rFonts w:ascii="Arial" w:eastAsia="TimesNewRomanPS-ItalicMT" w:hAnsi="Arial" w:cs="Arial"/>
          <w:i/>
          <w:iCs/>
        </w:rPr>
        <w:t>other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r w:rsidRPr="00372D4B">
        <w:rPr>
          <w:rFonts w:ascii="Arial" w:eastAsia="TimesNewRomanPS-ItalicMT" w:hAnsi="Arial" w:cs="Arial"/>
          <w:i/>
          <w:iCs/>
        </w:rPr>
        <w:t xml:space="preserve">person 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statutory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declaration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stating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that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in the countr</w:t>
      </w:r>
      <w:r>
        <w:rPr>
          <w:rFonts w:ascii="Arial" w:eastAsia="TimesNewRomanPS-ItalicMT" w:hAnsi="Arial" w:cs="Arial"/>
          <w:i/>
          <w:iCs/>
        </w:rPr>
        <w:t>y he/</w:t>
      </w:r>
      <w:proofErr w:type="spellStart"/>
      <w:r>
        <w:rPr>
          <w:rFonts w:ascii="Arial" w:eastAsia="TimesNewRomanPS-ItalicMT" w:hAnsi="Arial" w:cs="Arial"/>
          <w:i/>
          <w:iCs/>
        </w:rPr>
        <w:t>she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comes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from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receives</w:t>
      </w:r>
      <w:proofErr w:type="spellEnd"/>
      <w:r>
        <w:rPr>
          <w:rFonts w:ascii="Arial" w:eastAsia="TimesNewRomanPS-ItalicMT" w:hAnsi="Arial" w:cs="Arial"/>
          <w:i/>
          <w:iCs/>
        </w:rPr>
        <w:t xml:space="preserve"> no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appropriate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family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support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(Art. 32(5)(o)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Aliens</w:t>
      </w:r>
      <w:proofErr w:type="spellEnd"/>
      <w:r w:rsidRPr="00372D4B">
        <w:rPr>
          <w:rFonts w:ascii="Arial" w:eastAsia="TimesNewRomanPS-ItalicMT" w:hAnsi="Arial" w:cs="Arial"/>
          <w:i/>
          <w:iCs/>
        </w:rPr>
        <w:t>).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u w:val="single"/>
        </w:rPr>
      </w:pPr>
      <w:r w:rsidRPr="00372D4B">
        <w:rPr>
          <w:rFonts w:ascii="Arial" w:hAnsi="Arial" w:cs="Arial"/>
          <w:b/>
          <w:bCs/>
          <w:u w:val="single"/>
        </w:rPr>
        <w:t>Doklad nie starší ako 90 dní potvrdzujúci súhlas (§ 32 ods. 2 písm. f) zákona o pobyte cudzincov)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eastAsia="TimesNewRomanPS-BoldItalicMT" w:hAnsi="Arial" w:cs="Arial"/>
          <w:b/>
          <w:bCs/>
          <w:i/>
          <w:iCs/>
        </w:rPr>
      </w:pP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Document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not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older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than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90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days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which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confirms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the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approval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(Art. 3</w:t>
      </w:r>
      <w:r>
        <w:rPr>
          <w:rFonts w:ascii="Arial" w:eastAsia="TimesNewRomanPS-BoldItalicMT" w:hAnsi="Arial" w:cs="Arial"/>
          <w:b/>
          <w:bCs/>
          <w:i/>
          <w:iCs/>
        </w:rPr>
        <w:t xml:space="preserve">2(2)(f) of the </w:t>
      </w:r>
      <w:proofErr w:type="spellStart"/>
      <w:r>
        <w:rPr>
          <w:rFonts w:ascii="Arial" w:eastAsia="TimesNewRomanPS-BoldItalicMT" w:hAnsi="Arial" w:cs="Arial"/>
          <w:b/>
          <w:bCs/>
          <w:i/>
          <w:iCs/>
        </w:rPr>
        <w:t>Act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on </w:t>
      </w:r>
      <w:proofErr w:type="spellStart"/>
      <w:r>
        <w:rPr>
          <w:rFonts w:ascii="Arial" w:eastAsia="TimesNewRomanPS-BoldItalicMT" w:hAnsi="Arial" w:cs="Arial"/>
          <w:b/>
          <w:bCs/>
          <w:i/>
          <w:iCs/>
        </w:rPr>
        <w:t>residence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Aliens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)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eastAsia="SymbolMT" w:hAnsi="Arial" w:cs="Arial"/>
        </w:rPr>
        <w:t xml:space="preserve"> </w:t>
      </w:r>
      <w:r w:rsidRPr="00372D4B">
        <w:rPr>
          <w:rFonts w:ascii="Arial" w:hAnsi="Arial" w:cs="Arial"/>
        </w:rPr>
        <w:t>súhlas potvrdzujúci, že v prípade štátneho príslušníka tretej krajiny, ktorý je slobodným dieťaťom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mladším ako 18 rokov a slobodným dieťaťom jeho manžela mladšieho ako 18 rokov so zlúčením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súhlasí aj rodič, ktorému toto dieťa nebolo zverené do osobnej starostlivosti a ktorý má právo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stretávať sa s týmto dieťaťom (§ 27 ods. 4 zákona o pobyte cudzincov),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approval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parent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custody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has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not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been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placed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in 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has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right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to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see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r w:rsidRPr="00372D4B">
        <w:rPr>
          <w:rFonts w:ascii="Arial" w:eastAsia="TimesNewRomanPS-ItalicMT" w:hAnsi="Arial" w:cs="Arial"/>
          <w:i/>
          <w:iCs/>
        </w:rPr>
        <w:t xml:space="preserve">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in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case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 single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under</w:t>
      </w:r>
      <w:proofErr w:type="spellEnd"/>
      <w:r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>
        <w:rPr>
          <w:rFonts w:ascii="Arial" w:eastAsia="TimesNewRomanPS-ItalicMT" w:hAnsi="Arial" w:cs="Arial"/>
          <w:i/>
          <w:iCs/>
        </w:rPr>
        <w:t>age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of 18 and single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child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his</w:t>
      </w:r>
      <w:proofErr w:type="spellEnd"/>
      <w:r w:rsidRPr="00372D4B">
        <w:rPr>
          <w:rFonts w:ascii="Arial" w:eastAsia="TimesNewRomanPS-ItalicMT" w:hAnsi="Arial" w:cs="Arial"/>
          <w:i/>
          <w:iCs/>
        </w:rPr>
        <w:t>/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spouse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under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age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18 (Art. 27(4)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Aliens</w:t>
      </w:r>
      <w:proofErr w:type="spellEnd"/>
      <w:r w:rsidRPr="00372D4B">
        <w:rPr>
          <w:rFonts w:ascii="Arial" w:eastAsia="TimesNewRomanPS-ItalicMT" w:hAnsi="Arial" w:cs="Arial"/>
          <w:i/>
          <w:iCs/>
        </w:rPr>
        <w:t>).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u w:val="single"/>
        </w:rPr>
      </w:pPr>
      <w:r w:rsidRPr="00372D4B">
        <w:rPr>
          <w:rFonts w:ascii="Arial" w:hAnsi="Arial" w:cs="Arial"/>
          <w:b/>
          <w:bCs/>
          <w:u w:val="single"/>
        </w:rPr>
        <w:lastRenderedPageBreak/>
        <w:t xml:space="preserve">Doklad nie starší ako 90 dní potvrdzujúci bezúhonnosť (§ 32 </w:t>
      </w:r>
      <w:r>
        <w:rPr>
          <w:rFonts w:ascii="Arial" w:hAnsi="Arial" w:cs="Arial"/>
          <w:b/>
          <w:bCs/>
          <w:u w:val="single"/>
        </w:rPr>
        <w:t xml:space="preserve">ods. 2 písm. b) zákona o pobyte </w:t>
      </w:r>
      <w:r w:rsidRPr="00372D4B">
        <w:rPr>
          <w:rFonts w:ascii="Arial" w:hAnsi="Arial" w:cs="Arial"/>
          <w:b/>
          <w:bCs/>
          <w:u w:val="single"/>
        </w:rPr>
        <w:t>cudzincov)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eastAsia="TimesNewRomanPS-BoldItalicMT" w:hAnsi="Arial" w:cs="Arial"/>
          <w:b/>
          <w:bCs/>
          <w:i/>
          <w:iCs/>
        </w:rPr>
      </w:pP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Document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not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older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than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90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days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which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confirms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integrity (Art. 32(2</w:t>
      </w:r>
      <w:r>
        <w:rPr>
          <w:rFonts w:ascii="Arial" w:eastAsia="TimesNewRomanPS-BoldItalicMT" w:hAnsi="Arial" w:cs="Arial"/>
          <w:b/>
          <w:bCs/>
          <w:i/>
          <w:iCs/>
        </w:rPr>
        <w:t xml:space="preserve">)(b) of the </w:t>
      </w:r>
      <w:proofErr w:type="spellStart"/>
      <w:r>
        <w:rPr>
          <w:rFonts w:ascii="Arial" w:eastAsia="TimesNewRomanPS-BoldItalicMT" w:hAnsi="Arial" w:cs="Arial"/>
          <w:b/>
          <w:bCs/>
          <w:i/>
          <w:iCs/>
        </w:rPr>
        <w:t>Act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on </w:t>
      </w:r>
      <w:proofErr w:type="spellStart"/>
      <w:r>
        <w:rPr>
          <w:rFonts w:ascii="Arial" w:eastAsia="TimesNewRomanPS-BoldItalicMT" w:hAnsi="Arial" w:cs="Arial"/>
          <w:b/>
          <w:bCs/>
          <w:i/>
          <w:iCs/>
        </w:rPr>
        <w:t>residence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Aliens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)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výpis z registra trestov štátu, ktorého je štátnym príslušníkom,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extract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from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Crime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Register of the country he/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she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to,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výpis z registra trestov štátu, v ktorom sa štátny príslušník tretej krajiny v posledných troch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rokoch zdržiaval viac ako 90 dní počas šiestich po sebe nasledujúcich mesiacoch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(§ 121 ods. 1 zákona o pobyte cudzincov),</w:t>
      </w:r>
    </w:p>
    <w:p w:rsid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extract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from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Crime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Register of the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where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has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resided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during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last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three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years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for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period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longer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than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90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days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within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six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consecutive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months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(Art.</w:t>
      </w:r>
      <w:r>
        <w:rPr>
          <w:rFonts w:ascii="Arial" w:eastAsia="TimesNewRomanPS-ItalicMT" w:hAnsi="Arial" w:cs="Arial"/>
          <w:i/>
          <w:iCs/>
        </w:rPr>
        <w:t xml:space="preserve"> 121 </w:t>
      </w:r>
      <w:r w:rsidRPr="00372D4B">
        <w:rPr>
          <w:rFonts w:ascii="Arial" w:eastAsia="TimesNewRomanPS-ItalicMT" w:hAnsi="Arial" w:cs="Arial"/>
          <w:i/>
          <w:iCs/>
        </w:rPr>
        <w:t xml:space="preserve">(1)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Aliens</w:t>
      </w:r>
      <w:proofErr w:type="spellEnd"/>
      <w:r w:rsidRPr="00372D4B">
        <w:rPr>
          <w:rFonts w:ascii="Arial" w:eastAsia="TimesNewRomanPS-ItalicMT" w:hAnsi="Arial" w:cs="Arial"/>
          <w:i/>
          <w:iCs/>
        </w:rPr>
        <w:t>).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u w:val="single"/>
        </w:rPr>
      </w:pPr>
      <w:r w:rsidRPr="00372D4B">
        <w:rPr>
          <w:rFonts w:ascii="Arial" w:hAnsi="Arial" w:cs="Arial"/>
          <w:b/>
          <w:bCs/>
          <w:u w:val="single"/>
        </w:rPr>
        <w:t>Doklad nie starší ako90 dní potvrdzujúci finančné zabezpečen</w:t>
      </w:r>
      <w:r>
        <w:rPr>
          <w:rFonts w:ascii="Arial" w:hAnsi="Arial" w:cs="Arial"/>
          <w:b/>
          <w:bCs/>
          <w:u w:val="single"/>
        </w:rPr>
        <w:t xml:space="preserve">ie pobytu (§ 32 ods. 2 písm. c) </w:t>
      </w:r>
      <w:r w:rsidRPr="00372D4B">
        <w:rPr>
          <w:rFonts w:ascii="Arial" w:hAnsi="Arial" w:cs="Arial"/>
          <w:b/>
          <w:bCs/>
          <w:u w:val="single"/>
        </w:rPr>
        <w:t>zákona o pobyte cudzincov)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eastAsia="TimesNewRomanPS-BoldItalicMT" w:hAnsi="Arial" w:cs="Arial"/>
          <w:b/>
          <w:bCs/>
          <w:i/>
          <w:iCs/>
        </w:rPr>
      </w:pP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Document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not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older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than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90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days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which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confirms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financial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resources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for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residence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(Art. 32(2)</w:t>
      </w:r>
      <w:r>
        <w:rPr>
          <w:rFonts w:ascii="Arial" w:eastAsia="TimesNewRomanPS-BoldItalicMT" w:hAnsi="Arial" w:cs="Arial"/>
          <w:b/>
          <w:bCs/>
          <w:i/>
          <w:iCs/>
        </w:rPr>
        <w:t xml:space="preserve">(c) of </w:t>
      </w:r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the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Act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on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residence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Aliens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)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čestné vyhlásenie štátneho príslušníka tretej krajiny, ktorý má udelený trvalý pobyt alebo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prechodný pobyt, alebo žiada o udelenie trvalého alebo prechodného pobytu a s ktorým žiada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zlúčenie rodiny, o tom, že mu poskytne finančné a hmotné zabezpečenie počas jeho pobytu na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území SR a niektorý z nasledovných dokladov:</w:t>
      </w:r>
    </w:p>
    <w:p w:rsidR="00372D4B" w:rsidRPr="00372D4B" w:rsidRDefault="00372D4B" w:rsidP="00372D4B">
      <w:pPr>
        <w:pStyle w:val="Odsekzoznamu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pracovná zmluva,</w:t>
      </w:r>
    </w:p>
    <w:p w:rsidR="00372D4B" w:rsidRPr="00372D4B" w:rsidRDefault="00372D4B" w:rsidP="00372D4B">
      <w:pPr>
        <w:pStyle w:val="Odsekzoznamu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potvrdenie zamestnávateľa o výške vyplácanej mzdy,</w:t>
      </w:r>
    </w:p>
    <w:p w:rsidR="00372D4B" w:rsidRPr="00372D4B" w:rsidRDefault="00372D4B" w:rsidP="00372D4B">
      <w:pPr>
        <w:pStyle w:val="Odsekzoznamu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potvrdenie o zostatku na účte vedenom v banke na meno štátneho príslušníka tretej krajiny,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ktorý má udelený trvalý pobyt alebo prechodný pobyt, alebo žiada o udelenie trvalého alebo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prechodného pobytu a s ktorým žiada o zlúčenie rodiny (§ 32 ods. 6 písm. g) zákona o</w:t>
      </w:r>
      <w:r>
        <w:rPr>
          <w:rFonts w:ascii="Arial" w:hAnsi="Arial" w:cs="Arial"/>
        </w:rPr>
        <w:t> </w:t>
      </w:r>
      <w:r w:rsidRPr="00372D4B">
        <w:rPr>
          <w:rFonts w:ascii="Arial" w:hAnsi="Arial" w:cs="Arial"/>
        </w:rPr>
        <w:t>pobyte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cudzincov),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statutory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declaration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has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been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granted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permanent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or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temporary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applies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for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granting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permanent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</w:t>
      </w:r>
      <w:r>
        <w:rPr>
          <w:rFonts w:ascii="Arial" w:eastAsia="TimesNewRomanPS-ItalicMT" w:hAnsi="Arial" w:cs="Arial"/>
          <w:i/>
          <w:iCs/>
        </w:rPr>
        <w:t>esidence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or </w:t>
      </w:r>
      <w:proofErr w:type="spellStart"/>
      <w:r>
        <w:rPr>
          <w:rFonts w:ascii="Arial" w:eastAsia="TimesNewRomanPS-ItalicMT" w:hAnsi="Arial" w:cs="Arial"/>
          <w:i/>
          <w:iCs/>
        </w:rPr>
        <w:t>temporary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residence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r w:rsidRPr="00372D4B">
        <w:rPr>
          <w:rFonts w:ascii="Arial" w:eastAsia="TimesNewRomanPS-ItalicMT" w:hAnsi="Arial" w:cs="Arial"/>
          <w:i/>
          <w:iCs/>
        </w:rPr>
        <w:t xml:space="preserve">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with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whom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family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reunification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reqused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confirming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that</w:t>
      </w:r>
      <w:proofErr w:type="spellEnd"/>
      <w:r>
        <w:rPr>
          <w:rFonts w:ascii="Arial" w:eastAsia="TimesNewRomanPS-ItalicMT" w:hAnsi="Arial" w:cs="Arial"/>
          <w:i/>
          <w:iCs/>
        </w:rPr>
        <w:t xml:space="preserve"> he/</w:t>
      </w:r>
      <w:proofErr w:type="spellStart"/>
      <w:r>
        <w:rPr>
          <w:rFonts w:ascii="Arial" w:eastAsia="TimesNewRomanPS-ItalicMT" w:hAnsi="Arial" w:cs="Arial"/>
          <w:i/>
          <w:iCs/>
        </w:rPr>
        <w:t>she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would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provide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financial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r w:rsidRPr="00372D4B">
        <w:rPr>
          <w:rFonts w:ascii="Arial" w:eastAsia="TimesNewRomanPS-ItalicMT" w:hAnsi="Arial" w:cs="Arial"/>
          <w:i/>
          <w:iCs/>
        </w:rPr>
        <w:t xml:space="preserve">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material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resources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for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during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his</w:t>
      </w:r>
      <w:proofErr w:type="spellEnd"/>
      <w:r w:rsidRPr="00372D4B">
        <w:rPr>
          <w:rFonts w:ascii="Arial" w:eastAsia="TimesNewRomanPS-ItalicMT" w:hAnsi="Arial" w:cs="Arial"/>
          <w:i/>
          <w:iCs/>
        </w:rPr>
        <w:t>/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her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</w:t>
      </w:r>
      <w:r>
        <w:rPr>
          <w:rFonts w:ascii="Arial" w:eastAsia="TimesNewRomanPS-ItalicMT" w:hAnsi="Arial" w:cs="Arial"/>
          <w:i/>
          <w:iCs/>
        </w:rPr>
        <w:t>sidence</w:t>
      </w:r>
      <w:proofErr w:type="spellEnd"/>
      <w:r>
        <w:rPr>
          <w:rFonts w:ascii="Arial" w:eastAsia="TimesNewRomanPS-ItalicMT" w:hAnsi="Arial" w:cs="Arial"/>
          <w:i/>
          <w:iCs/>
        </w:rPr>
        <w:t xml:space="preserve"> in the </w:t>
      </w:r>
      <w:proofErr w:type="spellStart"/>
      <w:r>
        <w:rPr>
          <w:rFonts w:ascii="Arial" w:eastAsia="TimesNewRomanPS-ItalicMT" w:hAnsi="Arial" w:cs="Arial"/>
          <w:i/>
          <w:iCs/>
        </w:rPr>
        <w:t>territory</w:t>
      </w:r>
      <w:proofErr w:type="spellEnd"/>
      <w:r>
        <w:rPr>
          <w:rFonts w:ascii="Arial" w:eastAsia="TimesNewRomanPS-ItalicMT" w:hAnsi="Arial" w:cs="Arial"/>
          <w:i/>
          <w:iCs/>
        </w:rPr>
        <w:t xml:space="preserve"> of the </w:t>
      </w:r>
      <w:r w:rsidRPr="00372D4B">
        <w:rPr>
          <w:rFonts w:ascii="Arial" w:eastAsia="TimesNewRomanPS-ItalicMT" w:hAnsi="Arial" w:cs="Arial"/>
          <w:i/>
          <w:iCs/>
        </w:rPr>
        <w:t xml:space="preserve">Slovak Republic 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one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following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documents</w:t>
      </w:r>
      <w:proofErr w:type="spellEnd"/>
      <w:r w:rsidRPr="00372D4B">
        <w:rPr>
          <w:rFonts w:ascii="Arial" w:eastAsia="TimesNewRomanPS-ItalicMT" w:hAnsi="Arial" w:cs="Arial"/>
          <w:i/>
          <w:iCs/>
        </w:rPr>
        <w:t>:</w:t>
      </w:r>
    </w:p>
    <w:p w:rsidR="00372D4B" w:rsidRPr="00372D4B" w:rsidRDefault="00372D4B" w:rsidP="00372D4B">
      <w:pPr>
        <w:pStyle w:val="Odsekzoznamu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eastAsia="TimesNewRomanPS-ItalicMT" w:hAnsi="Arial" w:cs="Arial"/>
          <w:i/>
          <w:iCs/>
        </w:rPr>
      </w:pPr>
      <w:r w:rsidRPr="00372D4B">
        <w:rPr>
          <w:rFonts w:ascii="Arial" w:hAnsi="Arial" w:cs="Arial"/>
          <w:b/>
          <w:bCs/>
        </w:rPr>
        <w:t>-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work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contract</w:t>
      </w:r>
      <w:proofErr w:type="spellEnd"/>
    </w:p>
    <w:p w:rsidR="00372D4B" w:rsidRPr="00372D4B" w:rsidRDefault="00372D4B" w:rsidP="00372D4B">
      <w:pPr>
        <w:pStyle w:val="Odsekzoznamu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eastAsia="TimesNewRomanPS-ItalicMT" w:hAnsi="Arial" w:cs="Arial"/>
          <w:i/>
          <w:iCs/>
        </w:rPr>
      </w:pPr>
      <w:r w:rsidRPr="00372D4B">
        <w:rPr>
          <w:rFonts w:ascii="Arial" w:hAnsi="Arial" w:cs="Arial"/>
          <w:b/>
          <w:bCs/>
        </w:rPr>
        <w:t>-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employer´s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confirmation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the level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agreed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salary</w:t>
      </w:r>
      <w:proofErr w:type="spellEnd"/>
    </w:p>
    <w:p w:rsidR="00372D4B" w:rsidRDefault="00372D4B" w:rsidP="00372D4B">
      <w:pPr>
        <w:pStyle w:val="Odsekzoznamu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eastAsia="TimesNewRomanPS-ItalicMT" w:hAnsi="Arial" w:cs="Arial"/>
          <w:i/>
          <w:iCs/>
        </w:rPr>
      </w:pPr>
      <w:r w:rsidRPr="00372D4B">
        <w:rPr>
          <w:rFonts w:ascii="Arial" w:hAnsi="Arial" w:cs="Arial"/>
          <w:b/>
          <w:bCs/>
        </w:rPr>
        <w:t>-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statement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ballance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a bank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account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has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been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granted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permanent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temporary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applies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for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granting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permanent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temporary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with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whom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family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reunification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reqused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(Art.</w:t>
      </w:r>
      <w:r>
        <w:rPr>
          <w:rFonts w:ascii="Arial" w:eastAsia="TimesNewRomanPS-ItalicMT" w:hAnsi="Arial" w:cs="Arial"/>
          <w:i/>
          <w:iCs/>
        </w:rPr>
        <w:t xml:space="preserve"> </w:t>
      </w:r>
      <w:r w:rsidRPr="00372D4B">
        <w:rPr>
          <w:rFonts w:ascii="Arial" w:eastAsia="TimesNewRomanPS-ItalicMT" w:hAnsi="Arial" w:cs="Arial"/>
          <w:i/>
          <w:iCs/>
        </w:rPr>
        <w:t xml:space="preserve">32(6)(g)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Aliens</w:t>
      </w:r>
      <w:proofErr w:type="spellEnd"/>
      <w:r w:rsidRPr="00372D4B">
        <w:rPr>
          <w:rFonts w:ascii="Arial" w:eastAsia="TimesNewRomanPS-ItalicMT" w:hAnsi="Arial" w:cs="Arial"/>
          <w:i/>
          <w:iCs/>
        </w:rPr>
        <w:t>).</w:t>
      </w:r>
    </w:p>
    <w:p w:rsidR="00372D4B" w:rsidRPr="00372D4B" w:rsidRDefault="00372D4B" w:rsidP="00372D4B">
      <w:pPr>
        <w:pStyle w:val="Odsekzoznamu"/>
        <w:autoSpaceDE w:val="0"/>
        <w:autoSpaceDN w:val="0"/>
        <w:adjustRightInd w:val="0"/>
        <w:jc w:val="left"/>
        <w:rPr>
          <w:rFonts w:ascii="Arial" w:eastAsia="TimesNewRomanPS-ItalicMT" w:hAnsi="Arial" w:cs="Arial"/>
          <w:i/>
          <w:iCs/>
        </w:rPr>
      </w:pP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u w:val="single"/>
        </w:rPr>
      </w:pPr>
      <w:r w:rsidRPr="00372D4B">
        <w:rPr>
          <w:rFonts w:ascii="Arial" w:hAnsi="Arial" w:cs="Arial"/>
          <w:b/>
          <w:bCs/>
          <w:u w:val="single"/>
        </w:rPr>
        <w:t>Doklad nie starší ako 90 dní potvrdzujúci zabezpečenie ubytovan</w:t>
      </w:r>
      <w:r>
        <w:rPr>
          <w:rFonts w:ascii="Arial" w:hAnsi="Arial" w:cs="Arial"/>
          <w:b/>
          <w:bCs/>
          <w:u w:val="single"/>
        </w:rPr>
        <w:t xml:space="preserve">ia (§ 32 ods. 2 písm. e) zákona </w:t>
      </w:r>
      <w:r w:rsidRPr="00372D4B">
        <w:rPr>
          <w:rFonts w:ascii="Arial" w:hAnsi="Arial" w:cs="Arial"/>
          <w:b/>
          <w:bCs/>
          <w:u w:val="single"/>
        </w:rPr>
        <w:t>o pobyte cudzincov)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eastAsia="TimesNewRomanPS-BoldItalicMT" w:hAnsi="Arial" w:cs="Arial"/>
          <w:b/>
          <w:bCs/>
          <w:i/>
          <w:iCs/>
        </w:rPr>
      </w:pP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Document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not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older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than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90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days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which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confirms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provided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accommod</w:t>
      </w:r>
      <w:r>
        <w:rPr>
          <w:rFonts w:ascii="Arial" w:eastAsia="TimesNewRomanPS-BoldItalicMT" w:hAnsi="Arial" w:cs="Arial"/>
          <w:b/>
          <w:bCs/>
          <w:i/>
          <w:iCs/>
        </w:rPr>
        <w:t>ation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(Art. 32(2)(e) of the </w:t>
      </w:r>
      <w:proofErr w:type="spellStart"/>
      <w:r>
        <w:rPr>
          <w:rFonts w:ascii="Arial" w:eastAsia="TimesNewRomanPS-BoldItalicMT" w:hAnsi="Arial" w:cs="Arial"/>
          <w:b/>
          <w:bCs/>
          <w:i/>
          <w:iCs/>
        </w:rPr>
        <w:t>Act</w:t>
      </w:r>
      <w:proofErr w:type="spellEnd"/>
      <w:r>
        <w:rPr>
          <w:rFonts w:ascii="Arial" w:eastAsia="TimesNewRomanPS-BoldItalicMT" w:hAnsi="Arial" w:cs="Arial"/>
          <w:b/>
          <w:bCs/>
          <w:i/>
          <w:iCs/>
        </w:rPr>
        <w:t xml:space="preserve"> </w:t>
      </w:r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on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residence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 xml:space="preserve"> of </w:t>
      </w:r>
      <w:proofErr w:type="spellStart"/>
      <w:r w:rsidRPr="00372D4B">
        <w:rPr>
          <w:rFonts w:ascii="Arial" w:eastAsia="TimesNewRomanPS-BoldItalicMT" w:hAnsi="Arial" w:cs="Arial"/>
          <w:b/>
          <w:bCs/>
          <w:i/>
          <w:iCs/>
        </w:rPr>
        <w:t>Aliens</w:t>
      </w:r>
      <w:proofErr w:type="spellEnd"/>
      <w:r w:rsidRPr="00372D4B">
        <w:rPr>
          <w:rFonts w:ascii="Arial" w:eastAsia="TimesNewRomanPS-BoldItalicMT" w:hAnsi="Arial" w:cs="Arial"/>
          <w:b/>
          <w:bCs/>
          <w:i/>
          <w:iCs/>
        </w:rPr>
        <w:t>)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čestné vyhlásenie cudzinca o vlastníctve nehnuteľnosti,</w:t>
      </w:r>
    </w:p>
    <w:p w:rsidR="00372D4B" w:rsidRPr="00372D4B" w:rsidRDefault="00372D4B" w:rsidP="00372D4B">
      <w:pPr>
        <w:autoSpaceDE w:val="0"/>
        <w:autoSpaceDN w:val="0"/>
        <w:adjustRightInd w:val="0"/>
        <w:ind w:firstLine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honored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declaration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third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country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national´s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ownership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estate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>,</w:t>
      </w:r>
    </w:p>
    <w:p w:rsidR="00372D4B" w:rsidRPr="00372D4B" w:rsidRDefault="00372D4B" w:rsidP="00372D4B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nájomná zmluva s vlastníkom alebo užívateľom nehnuteľnosti a doklad preukazujúci oprávnenie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na užívanie nehnuteľnosti, ak ide o nájomnú zmluvu s užívateľom nehnuteľnosti (napr. doklad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o pridelení bytu),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lease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contract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concluded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with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estate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owner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and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other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document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proving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entitlement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to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use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restate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,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if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it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is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a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lease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agreement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with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estate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user </w:t>
      </w:r>
      <w:r w:rsidRPr="00372D4B">
        <w:rPr>
          <w:rFonts w:ascii="Arial" w:hAnsi="Arial" w:cs="Arial"/>
        </w:rPr>
        <w:t>(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e.g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.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proof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>
        <w:rPr>
          <w:rFonts w:ascii="Arial" w:eastAsia="TimesNewRomanPS-ItalicMT" w:hAnsi="Arial" w:cs="Arial"/>
          <w:i/>
          <w:iCs/>
        </w:rPr>
        <w:t>assignment</w:t>
      </w:r>
      <w:proofErr w:type="spellEnd"/>
      <w:r>
        <w:rPr>
          <w:rFonts w:ascii="Arial" w:eastAsia="TimesNewRomanPS-ItalicMT" w:hAnsi="Arial" w:cs="Arial"/>
          <w:i/>
          <w:iCs/>
        </w:rPr>
        <w:t xml:space="preserve"> of </w:t>
      </w:r>
      <w:r w:rsidRPr="00372D4B">
        <w:rPr>
          <w:rFonts w:ascii="Arial" w:eastAsia="TimesNewRomanPS-ItalicMT" w:hAnsi="Arial" w:cs="Arial"/>
          <w:i/>
          <w:iCs/>
        </w:rPr>
        <w:t xml:space="preserve">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flat</w:t>
      </w:r>
      <w:proofErr w:type="spellEnd"/>
      <w:r w:rsidRPr="00372D4B">
        <w:rPr>
          <w:rFonts w:ascii="Arial" w:eastAsia="TimesNewRomanPS-ItalicMT" w:hAnsi="Arial" w:cs="Arial"/>
          <w:i/>
          <w:iCs/>
        </w:rPr>
        <w:t>)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potvrdenie ubytovacieho zariadenia o poskytnutí ubytovania (napr. potvrdenie hotela alebo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ubytovne), alebo</w:t>
      </w:r>
    </w:p>
    <w:p w:rsidR="00372D4B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lastRenderedPageBreak/>
        <w:t>confirmation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accommodation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facility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provision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accommodation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,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estate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or</w:t>
      </w:r>
    </w:p>
    <w:p w:rsidR="00372D4B" w:rsidRPr="00372D4B" w:rsidRDefault="00372D4B" w:rsidP="00372D4B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372D4B">
        <w:rPr>
          <w:rFonts w:ascii="Arial" w:hAnsi="Arial" w:cs="Arial"/>
        </w:rPr>
        <w:t>čestné vyhlásenie fyzickej osoby alebo právnickej osoby o poskytnutí ubytovania cudzincovi na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území SR a doklad preukazujúci oprávnenie na užívanie nehnuteľnosti, ak ide o čestné vyhlásenie</w:t>
      </w:r>
      <w:r>
        <w:rPr>
          <w:rFonts w:ascii="Arial" w:hAnsi="Arial" w:cs="Arial"/>
        </w:rPr>
        <w:t xml:space="preserve"> </w:t>
      </w:r>
      <w:r w:rsidRPr="00372D4B">
        <w:rPr>
          <w:rFonts w:ascii="Arial" w:hAnsi="Arial" w:cs="Arial"/>
        </w:rPr>
        <w:t>užívateľa nehnuteľnosti</w:t>
      </w:r>
    </w:p>
    <w:p w:rsidR="00804070" w:rsidRPr="00372D4B" w:rsidRDefault="00372D4B" w:rsidP="00372D4B">
      <w:pPr>
        <w:autoSpaceDE w:val="0"/>
        <w:autoSpaceDN w:val="0"/>
        <w:adjustRightInd w:val="0"/>
        <w:ind w:left="708"/>
        <w:jc w:val="left"/>
        <w:rPr>
          <w:rFonts w:ascii="Arial" w:eastAsia="TimesNewRomanPS-ItalicMT" w:hAnsi="Arial" w:cs="Arial"/>
          <w:i/>
          <w:iCs/>
        </w:rPr>
      </w:pPr>
      <w:proofErr w:type="spellStart"/>
      <w:r w:rsidRPr="00372D4B">
        <w:rPr>
          <w:rFonts w:ascii="Arial" w:eastAsia="TimesNewRomanPS-ItalicMT" w:hAnsi="Arial" w:cs="Arial"/>
          <w:i/>
          <w:iCs/>
        </w:rPr>
        <w:t>statutory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declaration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natural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person or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legal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entity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provision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</w:t>
      </w:r>
      <w:r>
        <w:rPr>
          <w:rFonts w:ascii="Arial" w:eastAsia="TimesNewRomanPS-ItalicMT" w:hAnsi="Arial" w:cs="Arial"/>
          <w:i/>
          <w:iCs/>
        </w:rPr>
        <w:t xml:space="preserve">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accommodation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to the</w:t>
      </w:r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in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territory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the Slovak Republic and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extract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from</w:t>
      </w:r>
      <w:proofErr w:type="spellEnd"/>
      <w:r>
        <w:rPr>
          <w:rFonts w:ascii="Arial" w:eastAsia="TimesNewRomanPS-ItalicMT" w:hAnsi="Arial" w:cs="Arial"/>
          <w:i/>
          <w:iCs/>
        </w:rPr>
        <w:t xml:space="preserve"> the title </w:t>
      </w:r>
      <w:proofErr w:type="spellStart"/>
      <w:r>
        <w:rPr>
          <w:rFonts w:ascii="Arial" w:eastAsia="TimesNewRomanPS-ItalicMT" w:hAnsi="Arial" w:cs="Arial"/>
          <w:i/>
          <w:iCs/>
        </w:rPr>
        <w:t>deed</w:t>
      </w:r>
      <w:proofErr w:type="spellEnd"/>
      <w:r>
        <w:rPr>
          <w:rFonts w:ascii="Arial" w:eastAsia="TimesNewRomanPS-ItalicMT" w:hAnsi="Arial" w:cs="Arial"/>
          <w:i/>
          <w:iCs/>
        </w:rPr>
        <w:t xml:space="preserve"> or the </w:t>
      </w:r>
      <w:proofErr w:type="spellStart"/>
      <w:r>
        <w:rPr>
          <w:rFonts w:ascii="Arial" w:eastAsia="TimesNewRomanPS-ItalicMT" w:hAnsi="Arial" w:cs="Arial"/>
          <w:i/>
          <w:iCs/>
        </w:rPr>
        <w:t>document</w:t>
      </w:r>
      <w:proofErr w:type="spellEnd"/>
      <w:r>
        <w:rPr>
          <w:rFonts w:ascii="Arial" w:eastAsia="TimesNewRomanPS-ItalicMT" w:hAnsi="Arial" w:cs="Arial"/>
          <w:i/>
          <w:iCs/>
        </w:rPr>
        <w:t xml:space="preserve">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proving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entitlement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to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use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real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(Art. 122 of the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Act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on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residence</w:t>
      </w:r>
      <w:proofErr w:type="spellEnd"/>
      <w:r w:rsidRPr="00372D4B">
        <w:rPr>
          <w:rFonts w:ascii="Arial" w:eastAsia="TimesNewRomanPS-ItalicMT" w:hAnsi="Arial" w:cs="Arial"/>
          <w:i/>
          <w:iCs/>
        </w:rPr>
        <w:t xml:space="preserve"> of </w:t>
      </w:r>
      <w:proofErr w:type="spellStart"/>
      <w:r w:rsidRPr="00372D4B">
        <w:rPr>
          <w:rFonts w:ascii="Arial" w:eastAsia="TimesNewRomanPS-ItalicMT" w:hAnsi="Arial" w:cs="Arial"/>
          <w:i/>
          <w:iCs/>
        </w:rPr>
        <w:t>Aliens</w:t>
      </w:r>
      <w:proofErr w:type="spellEnd"/>
      <w:r w:rsidRPr="00372D4B">
        <w:rPr>
          <w:rFonts w:ascii="Arial" w:eastAsia="TimesNewRomanPS-ItalicMT" w:hAnsi="Arial" w:cs="Arial"/>
          <w:i/>
          <w:iCs/>
        </w:rPr>
        <w:t>).</w:t>
      </w:r>
    </w:p>
    <w:sectPr w:rsidR="00804070" w:rsidRPr="00372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5105"/>
    <w:multiLevelType w:val="hybridMultilevel"/>
    <w:tmpl w:val="C30AED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2855"/>
    <w:multiLevelType w:val="hybridMultilevel"/>
    <w:tmpl w:val="4C2CB630"/>
    <w:lvl w:ilvl="0" w:tplc="58761C76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0A74"/>
    <w:multiLevelType w:val="hybridMultilevel"/>
    <w:tmpl w:val="0D28F4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6BA8"/>
    <w:multiLevelType w:val="hybridMultilevel"/>
    <w:tmpl w:val="CE96D9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4B"/>
    <w:rsid w:val="00205FE9"/>
    <w:rsid w:val="00372D4B"/>
    <w:rsid w:val="00804070"/>
    <w:rsid w:val="00E212E5"/>
    <w:rsid w:val="00E32DB3"/>
    <w:rsid w:val="00F80539"/>
    <w:rsid w:val="00F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1D9C2-251C-41B3-A9D5-71432CA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8FEAC6-401C-45A4-8337-D194063840D6}"/>
</file>

<file path=customXml/itemProps2.xml><?xml version="1.0" encoding="utf-8"?>
<ds:datastoreItem xmlns:ds="http://schemas.openxmlformats.org/officeDocument/2006/customXml" ds:itemID="{F998EBC7-3A99-4745-B0EE-9861FAF5C583}"/>
</file>

<file path=customXml/itemProps3.xml><?xml version="1.0" encoding="utf-8"?>
<ds:datastoreItem xmlns:ds="http://schemas.openxmlformats.org/officeDocument/2006/customXml" ds:itemID="{2267F17B-3324-4DCC-8FD8-B35EAFD94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MZV SR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Eleonóra GALOCIOVÁ</dc:creator>
  <cp:lastModifiedBy>Kovacovsky Pavol /ZU Nur-Sultan/MZV</cp:lastModifiedBy>
  <cp:revision>2</cp:revision>
  <dcterms:created xsi:type="dcterms:W3CDTF">2022-12-03T11:27:00Z</dcterms:created>
  <dcterms:modified xsi:type="dcterms:W3CDTF">2022-12-03T11:27:00Z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