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210C" w14:textId="7A855D0D" w:rsidR="005C33AB" w:rsidRDefault="00E631CA" w:rsidP="005257AA">
      <w:pPr>
        <w:tabs>
          <w:tab w:val="left" w:pos="426"/>
        </w:tabs>
        <w:ind w:left="-142" w:right="283"/>
        <w:jc w:val="center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S</w:t>
      </w:r>
      <w:r w:rsidR="001A71CA">
        <w:rPr>
          <w:rFonts w:ascii="Arial" w:hAnsi="Arial" w:cs="Arial"/>
          <w:b/>
          <w:bCs/>
          <w:color w:val="323232"/>
          <w:sz w:val="20"/>
          <w:szCs w:val="20"/>
        </w:rPr>
        <w:t>UBSTITUČNÁ PLNÁ MOC</w:t>
      </w:r>
    </w:p>
    <w:p w14:paraId="333133FE" w14:textId="2B3F68C2" w:rsidR="005257AA" w:rsidRDefault="00D822E8" w:rsidP="009C195A">
      <w:pPr>
        <w:tabs>
          <w:tab w:val="left" w:pos="426"/>
        </w:tabs>
        <w:ind w:left="-142"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323232"/>
          <w:sz w:val="20"/>
          <w:szCs w:val="20"/>
        </w:rPr>
        <w:instrText xml:space="preserve"> MERGEFIELD Spoločnosť </w:instrTex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color w:val="323232"/>
          <w:sz w:val="20"/>
          <w:szCs w:val="20"/>
        </w:rPr>
        <w:t>ProfiDeCon Slovakia s.r.o.</w: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end"/>
      </w:r>
      <w:r>
        <w:rPr>
          <w:rFonts w:ascii="Arial" w:hAnsi="Arial" w:cs="Arial"/>
          <w:b/>
          <w:bCs/>
          <w:color w:val="323232"/>
          <w:sz w:val="20"/>
          <w:szCs w:val="20"/>
        </w:rPr>
        <w:t>,</w:t>
      </w:r>
      <w:r w:rsidR="00FF1C68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FF1C68" w:rsidRPr="001A71CA">
        <w:rPr>
          <w:rFonts w:ascii="Arial" w:hAnsi="Arial" w:cs="Arial"/>
          <w:color w:val="323232"/>
          <w:sz w:val="20"/>
          <w:szCs w:val="20"/>
        </w:rPr>
        <w:t>IČO:</w:t>
      </w:r>
      <w:r w:rsidR="003F6D9C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IČO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52447316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 xml:space="preserve">, so sídlom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Sídlo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Vajnorská 100/B, Bratislava - mestská časť Nové Mesto 831 04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zapísaná v Obchodnom registri Okresného súdu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Zapisujúci_súd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Bratislava I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oddiel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Oddiel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Sro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vložka č.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Vložka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137688/B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3F6D9C">
        <w:rPr>
          <w:rFonts w:ascii="Arial" w:hAnsi="Arial" w:cs="Arial"/>
          <w:color w:val="323232"/>
          <w:sz w:val="20"/>
          <w:szCs w:val="20"/>
        </w:rPr>
        <w:t xml:space="preserve"> za ktorú koná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Konateľ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JUDr. Patrícia Tóthová, LL.M.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vo funkcií konateľa</w:t>
      </w:r>
    </w:p>
    <w:p w14:paraId="18B24D74" w14:textId="0B520F5F" w:rsidR="003F6D9C" w:rsidRDefault="003F6D9C" w:rsidP="005257AA">
      <w:pPr>
        <w:tabs>
          <w:tab w:val="left" w:pos="426"/>
        </w:tabs>
        <w:ind w:left="-142" w:right="283"/>
        <w:rPr>
          <w:rFonts w:ascii="Arial" w:hAnsi="Arial" w:cs="Arial"/>
          <w:color w:val="323232"/>
          <w:sz w:val="20"/>
          <w:szCs w:val="20"/>
        </w:rPr>
      </w:pPr>
    </w:p>
    <w:p w14:paraId="662453C6" w14:textId="72E8D6B4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  <w:r w:rsidRPr="003F6D9C">
        <w:rPr>
          <w:rFonts w:ascii="Arial" w:hAnsi="Arial" w:cs="Arial"/>
          <w:i/>
          <w:iCs/>
          <w:color w:val="323232"/>
          <w:sz w:val="20"/>
          <w:szCs w:val="20"/>
        </w:rPr>
        <w:t xml:space="preserve">týmto </w:t>
      </w:r>
      <w:r w:rsidR="001A71CA">
        <w:rPr>
          <w:rFonts w:ascii="Arial" w:hAnsi="Arial" w:cs="Arial"/>
          <w:i/>
          <w:iCs/>
          <w:color w:val="323232"/>
          <w:sz w:val="20"/>
          <w:szCs w:val="20"/>
        </w:rPr>
        <w:t>substitučne splnomocňuje</w:t>
      </w:r>
      <w:r w:rsidR="00961D17">
        <w:rPr>
          <w:rFonts w:ascii="Arial" w:hAnsi="Arial" w:cs="Arial"/>
          <w:i/>
          <w:iCs/>
          <w:color w:val="323232"/>
          <w:sz w:val="20"/>
          <w:szCs w:val="20"/>
        </w:rPr>
        <w:t>:</w:t>
      </w:r>
    </w:p>
    <w:p w14:paraId="11365AEF" w14:textId="77777777" w:rsidR="00BC44EE" w:rsidRDefault="002C6098" w:rsidP="001A71CA">
      <w:pPr>
        <w:tabs>
          <w:tab w:val="left" w:pos="426"/>
        </w:tabs>
        <w:ind w:right="283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Tereza Turčeková</w:t>
      </w:r>
    </w:p>
    <w:p w14:paraId="50B26483" w14:textId="66AED4C5" w:rsidR="003F6D9C" w:rsidRDefault="003F6D9C" w:rsidP="001A71CA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nar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.: </w:t>
      </w:r>
      <w:r>
        <w:rPr>
          <w:rFonts w:ascii="Arial" w:hAnsi="Arial" w:cs="Arial"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color w:val="323232"/>
          <w:sz w:val="20"/>
          <w:szCs w:val="20"/>
        </w:rPr>
        <w:instrText xml:space="preserve"> MERGEFIELD Dátum_narodenia </w:instrText>
      </w:r>
      <w:r w:rsidR="00560076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instrText>\@ "dd.MM.yyyy</w:instrText>
      </w:r>
      <w:r w:rsidR="00560076">
        <w:rPr>
          <w:rFonts w:ascii="Arial" w:hAnsi="Arial" w:cs="Arial"/>
          <w:color w:val="4D5156"/>
          <w:sz w:val="21"/>
          <w:szCs w:val="21"/>
          <w:shd w:val="clear" w:color="auto" w:fill="FFFFFF"/>
        </w:rPr>
        <w:instrText>"</w:instrText>
      </w:r>
      <w:r>
        <w:rPr>
          <w:rFonts w:ascii="Arial" w:hAnsi="Arial" w:cs="Arial"/>
          <w:color w:val="323232"/>
          <w:sz w:val="20"/>
          <w:szCs w:val="20"/>
        </w:rPr>
        <w:fldChar w:fldCharType="separate"/>
      </w:r>
      <w:r w:rsidR="00AA3012">
        <w:rPr>
          <w:rFonts w:ascii="Arial" w:hAnsi="Arial" w:cs="Arial"/>
          <w:noProof/>
          <w:color w:val="323232"/>
          <w:sz w:val="20"/>
          <w:szCs w:val="20"/>
        </w:rPr>
        <w:t>28.03.2002</w:t>
      </w:r>
      <w:r>
        <w:rPr>
          <w:rFonts w:ascii="Arial" w:hAnsi="Arial" w:cs="Arial"/>
          <w:color w:val="323232"/>
          <w:sz w:val="20"/>
          <w:szCs w:val="20"/>
        </w:rPr>
        <w:fldChar w:fldCharType="end"/>
      </w:r>
    </w:p>
    <w:p w14:paraId="193C40F1" w14:textId="69309786" w:rsidR="003F6D9C" w:rsidRDefault="003F6D9C" w:rsidP="001A71CA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r.č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.: </w:t>
      </w:r>
      <w:r w:rsidR="00087951">
        <w:rPr>
          <w:rFonts w:ascii="Arial" w:hAnsi="Arial" w:cs="Arial"/>
          <w:color w:val="323232"/>
          <w:sz w:val="20"/>
          <w:szCs w:val="20"/>
        </w:rPr>
        <w:t>025328/2568</w:t>
      </w:r>
    </w:p>
    <w:p w14:paraId="7FFE5ABE" w14:textId="0AE66DAF" w:rsidR="003F6D9C" w:rsidRDefault="003F6D9C" w:rsidP="001A71CA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bytom</w:t>
      </w:r>
      <w:r w:rsidR="00087951">
        <w:rPr>
          <w:rFonts w:ascii="Arial" w:hAnsi="Arial" w:cs="Arial"/>
          <w:color w:val="323232"/>
          <w:sz w:val="20"/>
          <w:szCs w:val="20"/>
        </w:rPr>
        <w:t xml:space="preserve"> </w:t>
      </w:r>
      <w:proofErr w:type="spellStart"/>
      <w:r w:rsidR="00087951">
        <w:rPr>
          <w:rFonts w:ascii="Arial" w:hAnsi="Arial" w:cs="Arial"/>
          <w:color w:val="323232"/>
          <w:sz w:val="20"/>
          <w:szCs w:val="20"/>
        </w:rPr>
        <w:t>Petzwalova</w:t>
      </w:r>
      <w:proofErr w:type="spellEnd"/>
      <w:r w:rsidR="00087951">
        <w:rPr>
          <w:rFonts w:ascii="Arial" w:hAnsi="Arial" w:cs="Arial"/>
          <w:color w:val="323232"/>
          <w:sz w:val="20"/>
          <w:szCs w:val="20"/>
        </w:rPr>
        <w:t xml:space="preserve"> 56, Nitra 949</w:t>
      </w:r>
      <w:r w:rsidR="0063639C">
        <w:rPr>
          <w:rFonts w:ascii="Arial" w:hAnsi="Arial" w:cs="Arial"/>
          <w:color w:val="323232"/>
          <w:sz w:val="20"/>
          <w:szCs w:val="20"/>
        </w:rPr>
        <w:t>01</w:t>
      </w:r>
    </w:p>
    <w:p w14:paraId="7698D767" w14:textId="4A3DFE84" w:rsidR="003F6D9C" w:rsidRDefault="003F6D9C" w:rsidP="003F6D9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</w:p>
    <w:p w14:paraId="4759F20F" w14:textId="6979D624" w:rsidR="003F6D9C" w:rsidRDefault="003F6D9C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Splnomocnenec je oprávnený</w:t>
      </w:r>
      <w:r w:rsidR="00961D17">
        <w:rPr>
          <w:rFonts w:ascii="Arial" w:hAnsi="Arial" w:cs="Arial"/>
          <w:color w:val="323232"/>
          <w:sz w:val="20"/>
          <w:szCs w:val="20"/>
        </w:rPr>
        <w:t xml:space="preserve"> k výkonu všetkých úkonov súvisiacich s podaním žiadosti o overené pozvanie, vzhľadom na charakter poskytovaných služieb najmä k podpisovaniu potrebných dokumentov, podanie a prevzatie overeného pozvania.</w:t>
      </w:r>
    </w:p>
    <w:p w14:paraId="021908D6" w14:textId="1574A07C" w:rsidR="00961D17" w:rsidRDefault="00961D17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20B59386" w14:textId="70E93931" w:rsidR="00961D17" w:rsidRDefault="00961D17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3E4411E0" w14:textId="546E88A1" w:rsidR="00961D17" w:rsidRDefault="00961D17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2F7C628E" w14:textId="51DDA1CC" w:rsidR="00961D17" w:rsidRDefault="00961D17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647EAB54" w14:textId="77777777" w:rsidR="00B05709" w:rsidRDefault="00B05709" w:rsidP="00E4789F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1BA9F7E1" w14:textId="77777777" w:rsidR="00E4789F" w:rsidRPr="003F6D9C" w:rsidRDefault="00E4789F" w:rsidP="00E4789F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 Bratislave, dňa ................................</w:t>
      </w:r>
    </w:p>
    <w:p w14:paraId="691ECD0D" w14:textId="34C639C1" w:rsidR="00961D17" w:rsidRPr="003F6D9C" w:rsidRDefault="00961D17" w:rsidP="00961D17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</w:p>
    <w:p w14:paraId="76BA1EF1" w14:textId="77777777" w:rsidR="007E7836" w:rsidRPr="005C33AB" w:rsidRDefault="007E7836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</w:p>
    <w:p w14:paraId="1822633E" w14:textId="611CCA23" w:rsidR="005C33AB" w:rsidRPr="005C33AB" w:rsidRDefault="00D50FF7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75539E5E" w:rsidR="00EE450D" w:rsidRDefault="00D50FF7" w:rsidP="00EE33EE">
      <w:pPr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23EF6340" w14:textId="4472AAD2" w:rsidR="001A71CA" w:rsidRPr="00D50FF7" w:rsidRDefault="001A71CA" w:rsidP="001A71CA">
      <w:pPr>
        <w:ind w:left="142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Konateľ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sz w:val="20"/>
          <w:szCs w:val="20"/>
        </w:rPr>
        <w:t>JUDr. Patrícia Tóthová, LL.M.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 w:rsidR="00EA471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5C33AB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5C33AB" w:rsidSect="00CB5361">
      <w:headerReference w:type="default" r:id="rId10"/>
      <w:footerReference w:type="default" r:id="rId11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3EB11" w14:textId="77777777" w:rsidR="004F698E" w:rsidRDefault="004F698E" w:rsidP="00320257">
      <w:pPr>
        <w:spacing w:after="0" w:line="240" w:lineRule="auto"/>
      </w:pPr>
      <w:r>
        <w:separator/>
      </w:r>
    </w:p>
  </w:endnote>
  <w:endnote w:type="continuationSeparator" w:id="0">
    <w:p w14:paraId="25EEB6A4" w14:textId="77777777" w:rsidR="004F698E" w:rsidRDefault="004F698E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3A4F2BF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Sro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68AD2" w14:textId="77777777" w:rsidR="004F698E" w:rsidRDefault="004F698E" w:rsidP="00320257">
      <w:pPr>
        <w:spacing w:after="0" w:line="240" w:lineRule="auto"/>
      </w:pPr>
      <w:r>
        <w:separator/>
      </w:r>
    </w:p>
  </w:footnote>
  <w:footnote w:type="continuationSeparator" w:id="0">
    <w:p w14:paraId="1CA11012" w14:textId="77777777" w:rsidR="004F698E" w:rsidRDefault="004F698E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87951"/>
    <w:rsid w:val="00104FD3"/>
    <w:rsid w:val="0012477F"/>
    <w:rsid w:val="00133318"/>
    <w:rsid w:val="001948DE"/>
    <w:rsid w:val="001A71CA"/>
    <w:rsid w:val="001B0A3F"/>
    <w:rsid w:val="001B752B"/>
    <w:rsid w:val="001F0F1D"/>
    <w:rsid w:val="00216DEE"/>
    <w:rsid w:val="00290433"/>
    <w:rsid w:val="002A119C"/>
    <w:rsid w:val="002C6098"/>
    <w:rsid w:val="002E689D"/>
    <w:rsid w:val="002F1A16"/>
    <w:rsid w:val="00320257"/>
    <w:rsid w:val="003E5701"/>
    <w:rsid w:val="003F6D9C"/>
    <w:rsid w:val="004133FF"/>
    <w:rsid w:val="0042304C"/>
    <w:rsid w:val="00432576"/>
    <w:rsid w:val="004B2F3F"/>
    <w:rsid w:val="004D5F0F"/>
    <w:rsid w:val="004E5796"/>
    <w:rsid w:val="004F698E"/>
    <w:rsid w:val="00501C84"/>
    <w:rsid w:val="005257AA"/>
    <w:rsid w:val="00560076"/>
    <w:rsid w:val="005A5328"/>
    <w:rsid w:val="005C33AB"/>
    <w:rsid w:val="005E16BD"/>
    <w:rsid w:val="00612424"/>
    <w:rsid w:val="00627F64"/>
    <w:rsid w:val="0063639C"/>
    <w:rsid w:val="006C1F22"/>
    <w:rsid w:val="00755B56"/>
    <w:rsid w:val="00786907"/>
    <w:rsid w:val="007E7836"/>
    <w:rsid w:val="008F5964"/>
    <w:rsid w:val="008F6B42"/>
    <w:rsid w:val="009438B6"/>
    <w:rsid w:val="00950DF3"/>
    <w:rsid w:val="00961D17"/>
    <w:rsid w:val="00963C8C"/>
    <w:rsid w:val="00987096"/>
    <w:rsid w:val="00995B99"/>
    <w:rsid w:val="009C195A"/>
    <w:rsid w:val="00A5594D"/>
    <w:rsid w:val="00AA3012"/>
    <w:rsid w:val="00AE5916"/>
    <w:rsid w:val="00AF465C"/>
    <w:rsid w:val="00B05709"/>
    <w:rsid w:val="00B57C92"/>
    <w:rsid w:val="00B65EE5"/>
    <w:rsid w:val="00BC44EE"/>
    <w:rsid w:val="00BC7568"/>
    <w:rsid w:val="00BF6E0F"/>
    <w:rsid w:val="00C8592A"/>
    <w:rsid w:val="00C924CF"/>
    <w:rsid w:val="00CB5361"/>
    <w:rsid w:val="00CF567C"/>
    <w:rsid w:val="00D31B04"/>
    <w:rsid w:val="00D50FF7"/>
    <w:rsid w:val="00D53F57"/>
    <w:rsid w:val="00D673DC"/>
    <w:rsid w:val="00D822E8"/>
    <w:rsid w:val="00E37D45"/>
    <w:rsid w:val="00E4789F"/>
    <w:rsid w:val="00E631CA"/>
    <w:rsid w:val="00EA471C"/>
    <w:rsid w:val="00EE2D8F"/>
    <w:rsid w:val="00EE33EE"/>
    <w:rsid w:val="00EE450D"/>
    <w:rsid w:val="00EF6091"/>
    <w:rsid w:val="00F51747"/>
    <w:rsid w:val="00F82DB0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560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AA3B60-5A05-4671-852F-70FA270BA25F}"/>
</file>

<file path=customXml/itemProps3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0D409C-2263-4005-B72C-78218EC392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Tereza Turcekova</cp:lastModifiedBy>
  <cp:revision>34</cp:revision>
  <cp:lastPrinted>2022-10-04T10:54:00Z</cp:lastPrinted>
  <dcterms:created xsi:type="dcterms:W3CDTF">2022-08-23T07:09:00Z</dcterms:created>
  <dcterms:modified xsi:type="dcterms:W3CDTF">2023-02-01T14:01:00Z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