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2B6D" w14:textId="77777777" w:rsidR="00610C5A" w:rsidRPr="00A51EEE" w:rsidRDefault="00905966" w:rsidP="00DF6BF0">
      <w:pPr>
        <w:pStyle w:val="Title"/>
        <w:spacing w:before="2280"/>
        <w:rPr>
          <w:color w:val="C40009"/>
          <w:lang w:val="nl-BE"/>
        </w:rPr>
      </w:pPr>
      <w:bookmarkStart w:id="0" w:name="_Toc371628269"/>
      <w:r w:rsidRPr="00A51EEE">
        <w:rPr>
          <w:color w:val="C40009"/>
          <w:lang w:val="nl-BE"/>
        </w:rPr>
        <w:t>Toegepaste Informatica</w:t>
      </w:r>
      <w:r w:rsidR="001B54BC" w:rsidRPr="00A51EEE">
        <w:rPr>
          <w:color w:val="C40009"/>
          <w:lang w:val="nl-BE"/>
        </w:rPr>
        <w:t xml:space="preserve"> / </w:t>
      </w:r>
    </w:p>
    <w:p w14:paraId="12DA97BF" w14:textId="12C0FEE4" w:rsidR="0019775D" w:rsidRPr="00A51EEE" w:rsidRDefault="001B54BC" w:rsidP="00DF6BF0">
      <w:pPr>
        <w:pStyle w:val="Title"/>
        <w:spacing w:before="2280"/>
        <w:rPr>
          <w:color w:val="C40009"/>
          <w:lang w:val="nl-BE"/>
        </w:rPr>
      </w:pPr>
      <w:r w:rsidRPr="00A51EEE">
        <w:rPr>
          <w:color w:val="C40009"/>
          <w:lang w:val="nl-BE"/>
        </w:rPr>
        <w:t>Elektronica-ICT</w:t>
      </w:r>
    </w:p>
    <w:p w14:paraId="4A7DACEA" w14:textId="77777777" w:rsidR="0019775D" w:rsidRPr="00A51EEE" w:rsidRDefault="00905966" w:rsidP="0019775D">
      <w:pPr>
        <w:pStyle w:val="Title"/>
        <w:spacing w:before="1600"/>
        <w:contextualSpacing w:val="0"/>
        <w:rPr>
          <w:lang w:val="nl-BE"/>
        </w:rPr>
      </w:pPr>
      <w:r w:rsidRPr="00A51EEE">
        <w:rPr>
          <w:lang w:val="nl-BE"/>
        </w:rPr>
        <w:t>Testplan</w:t>
      </w:r>
      <w:bookmarkEnd w:id="0"/>
    </w:p>
    <w:p w14:paraId="3F6149E2" w14:textId="77777777" w:rsidR="00876C39" w:rsidRPr="00A51EEE" w:rsidRDefault="0019775D" w:rsidP="00876C39">
      <w:pPr>
        <w:jc w:val="center"/>
        <w:rPr>
          <w:lang w:val="nl-BE"/>
        </w:rPr>
      </w:pPr>
      <w:r w:rsidRPr="00A51EEE">
        <w:rPr>
          <w:lang w:val="nl-BE"/>
        </w:rPr>
        <w:t xml:space="preserve">Onderdeel van </w:t>
      </w:r>
      <w:r w:rsidR="00876C39" w:rsidRPr="00A51EEE">
        <w:rPr>
          <w:lang w:val="nl-BE"/>
        </w:rPr>
        <w:t xml:space="preserve">de stage </w:t>
      </w:r>
      <w:r w:rsidR="00876C39" w:rsidRPr="00A51EEE">
        <w:rPr>
          <w:lang w:val="nl-BE"/>
        </w:rPr>
        <w:br/>
        <w:t>ondersteund door de</w:t>
      </w:r>
    </w:p>
    <w:p w14:paraId="45074221" w14:textId="099BEC9E" w:rsidR="00876C39" w:rsidRPr="00A51EEE" w:rsidRDefault="00674185" w:rsidP="00876C39">
      <w:pPr>
        <w:pStyle w:val="Title"/>
        <w:spacing w:before="720"/>
        <w:contextualSpacing w:val="0"/>
        <w:rPr>
          <w:lang w:val="nl-BE"/>
        </w:rPr>
      </w:pPr>
      <w:r w:rsidRPr="00A51EEE">
        <w:rPr>
          <w:lang w:val="nl-BE"/>
        </w:rPr>
        <w:t>AP</w:t>
      </w:r>
      <w:r w:rsidR="00876C39" w:rsidRPr="00A51EEE">
        <w:rPr>
          <w:lang w:val="nl-BE"/>
        </w:rPr>
        <w:t xml:space="preserve"> Hogeschool</w:t>
      </w:r>
    </w:p>
    <w:p w14:paraId="54D5598A" w14:textId="77777777" w:rsidR="00876C39" w:rsidRPr="00A51EEE" w:rsidRDefault="00876C39" w:rsidP="00876C39">
      <w:pPr>
        <w:jc w:val="center"/>
        <w:rPr>
          <w:lang w:val="nl-BE"/>
        </w:rPr>
      </w:pPr>
      <w:r w:rsidRPr="00A51EEE">
        <w:rPr>
          <w:lang w:val="nl-BE"/>
        </w:rPr>
        <w:t xml:space="preserve">en uitgevoerd op </w:t>
      </w:r>
      <w:r w:rsidR="00DF6E4A" w:rsidRPr="00A51EEE">
        <w:rPr>
          <w:lang w:val="nl-BE"/>
        </w:rPr>
        <w:t xml:space="preserve">en begeleid door </w:t>
      </w:r>
      <w:r w:rsidRPr="00A51EEE">
        <w:rPr>
          <w:lang w:val="nl-BE"/>
        </w:rPr>
        <w:t>het bedrijf</w:t>
      </w:r>
    </w:p>
    <w:p w14:paraId="275BD99C" w14:textId="77777777" w:rsidR="009D0B04" w:rsidRDefault="005C2D32" w:rsidP="009D0B04">
      <w:pPr>
        <w:spacing w:before="120" w:after="300"/>
        <w:jc w:val="center"/>
        <w:rPr>
          <w:rFonts w:cs="Arial"/>
          <w:sz w:val="52"/>
          <w:szCs w:val="52"/>
        </w:rPr>
      </w:pPr>
      <w:r w:rsidRPr="006D5791">
        <w:rPr>
          <w:rFonts w:cs="Arial"/>
          <w:sz w:val="52"/>
          <w:szCs w:val="52"/>
        </w:rPr>
        <w:t>Nationale Maatschappij der Belgische Spoorwegen</w:t>
      </w:r>
    </w:p>
    <w:p w14:paraId="725DC71C" w14:textId="77777777" w:rsidR="009D0B04" w:rsidRDefault="009D0B04" w:rsidP="009D0B04">
      <w:pPr>
        <w:spacing w:before="120" w:after="300"/>
        <w:jc w:val="center"/>
        <w:rPr>
          <w:rFonts w:cs="Arial"/>
          <w:sz w:val="52"/>
          <w:szCs w:val="52"/>
        </w:rPr>
      </w:pPr>
    </w:p>
    <w:p w14:paraId="0FD9DCBB" w14:textId="09B7FC7C" w:rsidR="009D0B04" w:rsidRPr="009D0B04" w:rsidRDefault="009D0B04" w:rsidP="009D0B04">
      <w:pPr>
        <w:spacing w:before="120" w:after="300"/>
        <w:jc w:val="center"/>
        <w:rPr>
          <w:rFonts w:cs="Arial"/>
          <w:sz w:val="52"/>
          <w:szCs w:val="52"/>
        </w:rPr>
      </w:pPr>
      <w:r w:rsidRPr="00D46661">
        <w:rPr>
          <w:color w:val="C40009"/>
          <w:sz w:val="52"/>
          <w:szCs w:val="52"/>
        </w:rPr>
        <w:t>Jelte Boumans</w:t>
      </w:r>
    </w:p>
    <w:p w14:paraId="0712CE5E" w14:textId="44AE0E35" w:rsidR="009D0B04" w:rsidRPr="003E6109" w:rsidRDefault="009D0B04" w:rsidP="003E6109">
      <w:pPr>
        <w:jc w:val="center"/>
        <w:rPr>
          <w:bCs/>
          <w:lang w:val="en-US"/>
        </w:rPr>
      </w:pPr>
      <w:bookmarkStart w:id="1" w:name="mail"/>
      <w:r w:rsidRPr="008D7794">
        <w:rPr>
          <w:bCs/>
          <w:lang w:val="en-US"/>
        </w:rPr>
        <w:t>Specialisatie IT &amp; Internet of Things – Minor Maker</w:t>
      </w:r>
      <w:bookmarkEnd w:id="1"/>
    </w:p>
    <w:bookmarkStart w:id="2" w:name="_Toc69866607" w:displacedByCustomXml="next"/>
    <w:sdt>
      <w:sdtPr>
        <w:rPr>
          <w:rFonts w:cs="Times New Roman"/>
          <w:bCs w:val="0"/>
          <w:kern w:val="0"/>
          <w:sz w:val="22"/>
          <w:szCs w:val="24"/>
          <w:lang w:val="nl-BE"/>
        </w:rPr>
        <w:id w:val="652495486"/>
        <w:docPartObj>
          <w:docPartGallery w:val="Table of Contents"/>
          <w:docPartUnique/>
        </w:docPartObj>
      </w:sdtPr>
      <w:sdtEndPr>
        <w:rPr>
          <w:b/>
        </w:rPr>
      </w:sdtEndPr>
      <w:sdtContent>
        <w:p w14:paraId="27257283" w14:textId="213E78AB" w:rsidR="00F818CA" w:rsidRPr="00A51EEE" w:rsidRDefault="00264203" w:rsidP="0089211B">
          <w:pPr>
            <w:pStyle w:val="TOCHeading"/>
            <w:rPr>
              <w:lang w:val="nl-BE"/>
            </w:rPr>
          </w:pPr>
          <w:r w:rsidRPr="00A51EEE">
            <w:rPr>
              <w:lang w:val="nl-BE"/>
            </w:rPr>
            <w:t>In</w:t>
          </w:r>
          <w:r w:rsidR="00F818CA" w:rsidRPr="00A51EEE">
            <w:rPr>
              <w:lang w:val="nl-BE"/>
            </w:rPr>
            <w:t>houd</w:t>
          </w:r>
        </w:p>
        <w:p w14:paraId="4F0DA754" w14:textId="00F2FC2A" w:rsidR="0008240B" w:rsidRDefault="0089211B">
          <w:pPr>
            <w:pStyle w:val="TOC1"/>
            <w:rPr>
              <w:rFonts w:asciiTheme="minorHAnsi" w:eastAsiaTheme="minorEastAsia" w:hAnsiTheme="minorHAnsi" w:cstheme="minorBidi"/>
              <w:color w:val="auto"/>
              <w:position w:val="0"/>
              <w:sz w:val="22"/>
              <w:szCs w:val="22"/>
              <w:lang w:val="en-BE" w:eastAsia="en-BE"/>
            </w:rPr>
          </w:pPr>
          <w:r w:rsidRPr="00A51EEE">
            <w:fldChar w:fldCharType="begin"/>
          </w:r>
          <w:r w:rsidRPr="00A51EEE">
            <w:instrText xml:space="preserve"> TOC \o "1-1" \h \z \u </w:instrText>
          </w:r>
          <w:r w:rsidRPr="00A51EEE">
            <w:fldChar w:fldCharType="separate"/>
          </w:r>
          <w:hyperlink w:anchor="_Toc131056942" w:history="1">
            <w:r w:rsidR="0008240B" w:rsidRPr="002D4022">
              <w:rPr>
                <w:rStyle w:val="Hyperlink"/>
              </w:rPr>
              <w:t>Termen en Afkortingen</w:t>
            </w:r>
            <w:r w:rsidR="0008240B">
              <w:rPr>
                <w:webHidden/>
              </w:rPr>
              <w:tab/>
            </w:r>
            <w:r w:rsidR="0008240B">
              <w:rPr>
                <w:webHidden/>
              </w:rPr>
              <w:fldChar w:fldCharType="begin"/>
            </w:r>
            <w:r w:rsidR="0008240B">
              <w:rPr>
                <w:webHidden/>
              </w:rPr>
              <w:instrText xml:space="preserve"> PAGEREF _Toc131056942 \h </w:instrText>
            </w:r>
            <w:r w:rsidR="0008240B">
              <w:rPr>
                <w:webHidden/>
              </w:rPr>
            </w:r>
            <w:r w:rsidR="0008240B">
              <w:rPr>
                <w:webHidden/>
              </w:rPr>
              <w:fldChar w:fldCharType="separate"/>
            </w:r>
            <w:r w:rsidR="0008240B">
              <w:rPr>
                <w:webHidden/>
              </w:rPr>
              <w:t>3</w:t>
            </w:r>
            <w:r w:rsidR="0008240B">
              <w:rPr>
                <w:webHidden/>
              </w:rPr>
              <w:fldChar w:fldCharType="end"/>
            </w:r>
          </w:hyperlink>
        </w:p>
        <w:p w14:paraId="59D9288A" w14:textId="3A18B25D" w:rsidR="0008240B" w:rsidRDefault="00000000">
          <w:pPr>
            <w:pStyle w:val="TOC1"/>
            <w:rPr>
              <w:rFonts w:asciiTheme="minorHAnsi" w:eastAsiaTheme="minorEastAsia" w:hAnsiTheme="minorHAnsi" w:cstheme="minorBidi"/>
              <w:color w:val="auto"/>
              <w:position w:val="0"/>
              <w:sz w:val="22"/>
              <w:szCs w:val="22"/>
              <w:lang w:val="en-BE" w:eastAsia="en-BE"/>
            </w:rPr>
          </w:pPr>
          <w:hyperlink w:anchor="_Toc131056943" w:history="1">
            <w:r w:rsidR="0008240B" w:rsidRPr="002D4022">
              <w:rPr>
                <w:rStyle w:val="Hyperlink"/>
              </w:rPr>
              <w:t>Belanghebbenden</w:t>
            </w:r>
            <w:r w:rsidR="0008240B">
              <w:rPr>
                <w:webHidden/>
              </w:rPr>
              <w:tab/>
            </w:r>
            <w:r w:rsidR="0008240B">
              <w:rPr>
                <w:webHidden/>
              </w:rPr>
              <w:fldChar w:fldCharType="begin"/>
            </w:r>
            <w:r w:rsidR="0008240B">
              <w:rPr>
                <w:webHidden/>
              </w:rPr>
              <w:instrText xml:space="preserve"> PAGEREF _Toc131056943 \h </w:instrText>
            </w:r>
            <w:r w:rsidR="0008240B">
              <w:rPr>
                <w:webHidden/>
              </w:rPr>
            </w:r>
            <w:r w:rsidR="0008240B">
              <w:rPr>
                <w:webHidden/>
              </w:rPr>
              <w:fldChar w:fldCharType="separate"/>
            </w:r>
            <w:r w:rsidR="0008240B">
              <w:rPr>
                <w:webHidden/>
              </w:rPr>
              <w:t>3</w:t>
            </w:r>
            <w:r w:rsidR="0008240B">
              <w:rPr>
                <w:webHidden/>
              </w:rPr>
              <w:fldChar w:fldCharType="end"/>
            </w:r>
          </w:hyperlink>
        </w:p>
        <w:p w14:paraId="7AF52CF7" w14:textId="61A3C6CD" w:rsidR="0008240B" w:rsidRDefault="00000000">
          <w:pPr>
            <w:pStyle w:val="TOC1"/>
            <w:rPr>
              <w:rFonts w:asciiTheme="minorHAnsi" w:eastAsiaTheme="minorEastAsia" w:hAnsiTheme="minorHAnsi" w:cstheme="minorBidi"/>
              <w:color w:val="auto"/>
              <w:position w:val="0"/>
              <w:sz w:val="22"/>
              <w:szCs w:val="22"/>
              <w:lang w:val="en-BE" w:eastAsia="en-BE"/>
            </w:rPr>
          </w:pPr>
          <w:hyperlink w:anchor="_Toc131056944" w:history="1">
            <w:r w:rsidR="0008240B" w:rsidRPr="002D4022">
              <w:rPr>
                <w:rStyle w:val="Hyperlink"/>
              </w:rPr>
              <w:t>Inleiding</w:t>
            </w:r>
            <w:r w:rsidR="0008240B">
              <w:rPr>
                <w:webHidden/>
              </w:rPr>
              <w:tab/>
            </w:r>
            <w:r w:rsidR="0008240B">
              <w:rPr>
                <w:webHidden/>
              </w:rPr>
              <w:fldChar w:fldCharType="begin"/>
            </w:r>
            <w:r w:rsidR="0008240B">
              <w:rPr>
                <w:webHidden/>
              </w:rPr>
              <w:instrText xml:space="preserve"> PAGEREF _Toc131056944 \h </w:instrText>
            </w:r>
            <w:r w:rsidR="0008240B">
              <w:rPr>
                <w:webHidden/>
              </w:rPr>
            </w:r>
            <w:r w:rsidR="0008240B">
              <w:rPr>
                <w:webHidden/>
              </w:rPr>
              <w:fldChar w:fldCharType="separate"/>
            </w:r>
            <w:r w:rsidR="0008240B">
              <w:rPr>
                <w:webHidden/>
              </w:rPr>
              <w:t>4</w:t>
            </w:r>
            <w:r w:rsidR="0008240B">
              <w:rPr>
                <w:webHidden/>
              </w:rPr>
              <w:fldChar w:fldCharType="end"/>
            </w:r>
          </w:hyperlink>
        </w:p>
        <w:p w14:paraId="2ACB0315" w14:textId="1430E3C5" w:rsidR="0008240B" w:rsidRDefault="00000000">
          <w:pPr>
            <w:pStyle w:val="TOC1"/>
            <w:rPr>
              <w:rFonts w:asciiTheme="minorHAnsi" w:eastAsiaTheme="minorEastAsia" w:hAnsiTheme="minorHAnsi" w:cstheme="minorBidi"/>
              <w:color w:val="auto"/>
              <w:position w:val="0"/>
              <w:sz w:val="22"/>
              <w:szCs w:val="22"/>
              <w:lang w:val="en-BE" w:eastAsia="en-BE"/>
            </w:rPr>
          </w:pPr>
          <w:hyperlink w:anchor="_Toc131056945" w:history="1">
            <w:r w:rsidR="0008240B" w:rsidRPr="002D4022">
              <w:rPr>
                <w:rStyle w:val="Hyperlink"/>
              </w:rPr>
              <w:t>Projectbeschrijving</w:t>
            </w:r>
            <w:r w:rsidR="0008240B">
              <w:rPr>
                <w:webHidden/>
              </w:rPr>
              <w:tab/>
            </w:r>
            <w:r w:rsidR="0008240B">
              <w:rPr>
                <w:webHidden/>
              </w:rPr>
              <w:fldChar w:fldCharType="begin"/>
            </w:r>
            <w:r w:rsidR="0008240B">
              <w:rPr>
                <w:webHidden/>
              </w:rPr>
              <w:instrText xml:space="preserve"> PAGEREF _Toc131056945 \h </w:instrText>
            </w:r>
            <w:r w:rsidR="0008240B">
              <w:rPr>
                <w:webHidden/>
              </w:rPr>
            </w:r>
            <w:r w:rsidR="0008240B">
              <w:rPr>
                <w:webHidden/>
              </w:rPr>
              <w:fldChar w:fldCharType="separate"/>
            </w:r>
            <w:r w:rsidR="0008240B">
              <w:rPr>
                <w:webHidden/>
              </w:rPr>
              <w:t>4</w:t>
            </w:r>
            <w:r w:rsidR="0008240B">
              <w:rPr>
                <w:webHidden/>
              </w:rPr>
              <w:fldChar w:fldCharType="end"/>
            </w:r>
          </w:hyperlink>
        </w:p>
        <w:p w14:paraId="49420024" w14:textId="47D7E397" w:rsidR="0008240B" w:rsidRDefault="00000000">
          <w:pPr>
            <w:pStyle w:val="TOC1"/>
            <w:rPr>
              <w:rFonts w:asciiTheme="minorHAnsi" w:eastAsiaTheme="minorEastAsia" w:hAnsiTheme="minorHAnsi" w:cstheme="minorBidi"/>
              <w:color w:val="auto"/>
              <w:position w:val="0"/>
              <w:sz w:val="22"/>
              <w:szCs w:val="22"/>
              <w:lang w:val="en-BE" w:eastAsia="en-BE"/>
            </w:rPr>
          </w:pPr>
          <w:hyperlink w:anchor="_Toc131056946" w:history="1">
            <w:r w:rsidR="0008240B" w:rsidRPr="002D4022">
              <w:rPr>
                <w:rStyle w:val="Hyperlink"/>
              </w:rPr>
              <w:t>Risicoanalyse</w:t>
            </w:r>
            <w:r w:rsidR="0008240B">
              <w:rPr>
                <w:webHidden/>
              </w:rPr>
              <w:tab/>
            </w:r>
            <w:r w:rsidR="0008240B">
              <w:rPr>
                <w:webHidden/>
              </w:rPr>
              <w:fldChar w:fldCharType="begin"/>
            </w:r>
            <w:r w:rsidR="0008240B">
              <w:rPr>
                <w:webHidden/>
              </w:rPr>
              <w:instrText xml:space="preserve"> PAGEREF _Toc131056946 \h </w:instrText>
            </w:r>
            <w:r w:rsidR="0008240B">
              <w:rPr>
                <w:webHidden/>
              </w:rPr>
            </w:r>
            <w:r w:rsidR="0008240B">
              <w:rPr>
                <w:webHidden/>
              </w:rPr>
              <w:fldChar w:fldCharType="separate"/>
            </w:r>
            <w:r w:rsidR="0008240B">
              <w:rPr>
                <w:webHidden/>
              </w:rPr>
              <w:t>5</w:t>
            </w:r>
            <w:r w:rsidR="0008240B">
              <w:rPr>
                <w:webHidden/>
              </w:rPr>
              <w:fldChar w:fldCharType="end"/>
            </w:r>
          </w:hyperlink>
        </w:p>
        <w:p w14:paraId="040C31CF" w14:textId="06943B9A" w:rsidR="0008240B" w:rsidRDefault="00000000">
          <w:pPr>
            <w:pStyle w:val="TOC1"/>
            <w:rPr>
              <w:rFonts w:asciiTheme="minorHAnsi" w:eastAsiaTheme="minorEastAsia" w:hAnsiTheme="minorHAnsi" w:cstheme="minorBidi"/>
              <w:color w:val="auto"/>
              <w:position w:val="0"/>
              <w:sz w:val="22"/>
              <w:szCs w:val="22"/>
              <w:lang w:val="en-BE" w:eastAsia="en-BE"/>
            </w:rPr>
          </w:pPr>
          <w:hyperlink w:anchor="_Toc131056947" w:history="1">
            <w:r w:rsidR="0008240B" w:rsidRPr="002D4022">
              <w:rPr>
                <w:rStyle w:val="Hyperlink"/>
              </w:rPr>
              <w:t>Teststrategie</w:t>
            </w:r>
            <w:r w:rsidR="0008240B">
              <w:rPr>
                <w:webHidden/>
              </w:rPr>
              <w:tab/>
            </w:r>
            <w:r w:rsidR="0008240B">
              <w:rPr>
                <w:webHidden/>
              </w:rPr>
              <w:fldChar w:fldCharType="begin"/>
            </w:r>
            <w:r w:rsidR="0008240B">
              <w:rPr>
                <w:webHidden/>
              </w:rPr>
              <w:instrText xml:space="preserve"> PAGEREF _Toc131056947 \h </w:instrText>
            </w:r>
            <w:r w:rsidR="0008240B">
              <w:rPr>
                <w:webHidden/>
              </w:rPr>
            </w:r>
            <w:r w:rsidR="0008240B">
              <w:rPr>
                <w:webHidden/>
              </w:rPr>
              <w:fldChar w:fldCharType="separate"/>
            </w:r>
            <w:r w:rsidR="0008240B">
              <w:rPr>
                <w:webHidden/>
              </w:rPr>
              <w:t>9</w:t>
            </w:r>
            <w:r w:rsidR="0008240B">
              <w:rPr>
                <w:webHidden/>
              </w:rPr>
              <w:fldChar w:fldCharType="end"/>
            </w:r>
          </w:hyperlink>
        </w:p>
        <w:p w14:paraId="62DF85AC" w14:textId="1EA18653" w:rsidR="0008240B" w:rsidRDefault="00000000">
          <w:pPr>
            <w:pStyle w:val="TOC1"/>
            <w:rPr>
              <w:rFonts w:asciiTheme="minorHAnsi" w:eastAsiaTheme="minorEastAsia" w:hAnsiTheme="minorHAnsi" w:cstheme="minorBidi"/>
              <w:color w:val="auto"/>
              <w:position w:val="0"/>
              <w:sz w:val="22"/>
              <w:szCs w:val="22"/>
              <w:lang w:val="en-BE" w:eastAsia="en-BE"/>
            </w:rPr>
          </w:pPr>
          <w:hyperlink w:anchor="_Toc131056948" w:history="1">
            <w:r w:rsidR="0008240B" w:rsidRPr="002D4022">
              <w:rPr>
                <w:rStyle w:val="Hyperlink"/>
              </w:rPr>
              <w:t>Benodigdheden</w:t>
            </w:r>
            <w:r w:rsidR="0008240B">
              <w:rPr>
                <w:webHidden/>
              </w:rPr>
              <w:tab/>
            </w:r>
            <w:r w:rsidR="0008240B">
              <w:rPr>
                <w:webHidden/>
              </w:rPr>
              <w:fldChar w:fldCharType="begin"/>
            </w:r>
            <w:r w:rsidR="0008240B">
              <w:rPr>
                <w:webHidden/>
              </w:rPr>
              <w:instrText xml:space="preserve"> PAGEREF _Toc131056948 \h </w:instrText>
            </w:r>
            <w:r w:rsidR="0008240B">
              <w:rPr>
                <w:webHidden/>
              </w:rPr>
            </w:r>
            <w:r w:rsidR="0008240B">
              <w:rPr>
                <w:webHidden/>
              </w:rPr>
              <w:fldChar w:fldCharType="separate"/>
            </w:r>
            <w:r w:rsidR="0008240B">
              <w:rPr>
                <w:webHidden/>
              </w:rPr>
              <w:t>10</w:t>
            </w:r>
            <w:r w:rsidR="0008240B">
              <w:rPr>
                <w:webHidden/>
              </w:rPr>
              <w:fldChar w:fldCharType="end"/>
            </w:r>
          </w:hyperlink>
        </w:p>
        <w:p w14:paraId="34180F85" w14:textId="3DE7B156" w:rsidR="0008240B" w:rsidRDefault="00000000">
          <w:pPr>
            <w:pStyle w:val="TOC1"/>
            <w:rPr>
              <w:rFonts w:asciiTheme="minorHAnsi" w:eastAsiaTheme="minorEastAsia" w:hAnsiTheme="minorHAnsi" w:cstheme="minorBidi"/>
              <w:color w:val="auto"/>
              <w:position w:val="0"/>
              <w:sz w:val="22"/>
              <w:szCs w:val="22"/>
              <w:lang w:val="en-BE" w:eastAsia="en-BE"/>
            </w:rPr>
          </w:pPr>
          <w:hyperlink w:anchor="_Toc131056949" w:history="1">
            <w:r w:rsidR="0008240B" w:rsidRPr="002D4022">
              <w:rPr>
                <w:rStyle w:val="Hyperlink"/>
                <w:lang w:eastAsia="en-US"/>
              </w:rPr>
              <w:t>Bronvermelding</w:t>
            </w:r>
            <w:r w:rsidR="0008240B">
              <w:rPr>
                <w:webHidden/>
              </w:rPr>
              <w:tab/>
            </w:r>
            <w:r w:rsidR="0008240B">
              <w:rPr>
                <w:webHidden/>
              </w:rPr>
              <w:fldChar w:fldCharType="begin"/>
            </w:r>
            <w:r w:rsidR="0008240B">
              <w:rPr>
                <w:webHidden/>
              </w:rPr>
              <w:instrText xml:space="preserve"> PAGEREF _Toc131056949 \h </w:instrText>
            </w:r>
            <w:r w:rsidR="0008240B">
              <w:rPr>
                <w:webHidden/>
              </w:rPr>
            </w:r>
            <w:r w:rsidR="0008240B">
              <w:rPr>
                <w:webHidden/>
              </w:rPr>
              <w:fldChar w:fldCharType="separate"/>
            </w:r>
            <w:r w:rsidR="0008240B">
              <w:rPr>
                <w:webHidden/>
              </w:rPr>
              <w:t>10</w:t>
            </w:r>
            <w:r w:rsidR="0008240B">
              <w:rPr>
                <w:webHidden/>
              </w:rPr>
              <w:fldChar w:fldCharType="end"/>
            </w:r>
          </w:hyperlink>
        </w:p>
        <w:p w14:paraId="62A6CAF1" w14:textId="1A183AB5" w:rsidR="00F818CA" w:rsidRPr="00A51EEE" w:rsidRDefault="0089211B">
          <w:pPr>
            <w:rPr>
              <w:lang w:val="nl-BE"/>
            </w:rPr>
          </w:pPr>
          <w:r w:rsidRPr="00A51EEE">
            <w:rPr>
              <w:rFonts w:eastAsiaTheme="majorEastAsia"/>
              <w:noProof/>
              <w:position w:val="2"/>
              <w:sz w:val="24"/>
              <w:u w:color="999999"/>
              <w:lang w:val="nl-BE" w:eastAsia="nl-BE"/>
            </w:rPr>
            <w:fldChar w:fldCharType="end"/>
          </w:r>
        </w:p>
      </w:sdtContent>
    </w:sdt>
    <w:p w14:paraId="325ADDE2" w14:textId="77777777" w:rsidR="00E45D41" w:rsidRPr="00A51EEE" w:rsidRDefault="00E45D41" w:rsidP="00264203">
      <w:pPr>
        <w:rPr>
          <w:rFonts w:cs="Arial"/>
          <w:kern w:val="32"/>
          <w:sz w:val="36"/>
          <w:szCs w:val="26"/>
          <w:lang w:val="nl-BE"/>
        </w:rPr>
      </w:pPr>
      <w:r w:rsidRPr="00A51EEE">
        <w:rPr>
          <w:lang w:val="nl-BE"/>
        </w:rPr>
        <w:br w:type="page"/>
      </w:r>
    </w:p>
    <w:p w14:paraId="518EF7D4" w14:textId="707FABE4" w:rsidR="00294572" w:rsidRPr="00A51EEE" w:rsidRDefault="00294572" w:rsidP="00EE6526">
      <w:pPr>
        <w:pStyle w:val="Heading1"/>
        <w:rPr>
          <w:lang w:val="nl-BE"/>
        </w:rPr>
      </w:pPr>
      <w:bookmarkStart w:id="3" w:name="_Toc29647540"/>
      <w:bookmarkStart w:id="4" w:name="_Toc131056942"/>
      <w:r w:rsidRPr="00A51EEE">
        <w:rPr>
          <w:lang w:val="nl-BE"/>
        </w:rPr>
        <w:lastRenderedPageBreak/>
        <w:t>Termen en Afkortingen</w:t>
      </w:r>
      <w:bookmarkEnd w:id="3"/>
      <w:bookmarkEnd w:id="4"/>
    </w:p>
    <w:tbl>
      <w:tblPr>
        <w:tblStyle w:val="TableGrid"/>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294572" w:rsidRPr="00A51EEE" w14:paraId="514BB1B8" w14:textId="77777777" w:rsidTr="00BE5BB7">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C653DC" w14:textId="77777777" w:rsidR="00294572" w:rsidRPr="00A51EEE" w:rsidRDefault="00294572" w:rsidP="00BE5BB7">
            <w:pPr>
              <w:pStyle w:val="Paragraph1"/>
              <w:spacing w:before="120"/>
              <w:ind w:left="0"/>
              <w:jc w:val="center"/>
              <w:rPr>
                <w:color w:val="FFFFFF" w:themeColor="background1"/>
                <w:sz w:val="18"/>
                <w:szCs w:val="18"/>
                <w:lang w:val="nl-BE"/>
              </w:rPr>
            </w:pPr>
            <w:r w:rsidRPr="00A51EEE">
              <w:rPr>
                <w:color w:val="FFFFFF" w:themeColor="background1"/>
                <w:sz w:val="18"/>
                <w:szCs w:val="18"/>
                <w:lang w:val="nl-BE"/>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78C0293" w14:textId="77777777" w:rsidR="00294572" w:rsidRPr="00A51EEE" w:rsidRDefault="00294572" w:rsidP="00BE5BB7">
            <w:pPr>
              <w:pStyle w:val="Paragraph1"/>
              <w:spacing w:before="120"/>
              <w:ind w:left="0"/>
              <w:jc w:val="center"/>
              <w:rPr>
                <w:color w:val="FFFFFF" w:themeColor="background1"/>
                <w:sz w:val="18"/>
                <w:szCs w:val="18"/>
                <w:lang w:val="nl-BE"/>
              </w:rPr>
            </w:pPr>
            <w:r w:rsidRPr="00A51EEE">
              <w:rPr>
                <w:color w:val="FFFFFF" w:themeColor="background1"/>
                <w:sz w:val="18"/>
                <w:szCs w:val="18"/>
                <w:lang w:val="nl-BE"/>
              </w:rPr>
              <w:t>Omschrijving</w:t>
            </w:r>
          </w:p>
        </w:tc>
      </w:tr>
      <w:tr w:rsidR="00294572" w:rsidRPr="00A51EEE" w14:paraId="25BE1A89" w14:textId="77777777" w:rsidTr="00BE5BB7">
        <w:tc>
          <w:tcPr>
            <w:tcW w:w="1820" w:type="dxa"/>
            <w:tcBorders>
              <w:top w:val="single" w:sz="18" w:space="0" w:color="FFFFFF" w:themeColor="background1"/>
            </w:tcBorders>
          </w:tcPr>
          <w:p w14:paraId="5FEDC479" w14:textId="1FE38C81" w:rsidR="00294572" w:rsidRPr="00A51EEE" w:rsidRDefault="004F5389" w:rsidP="00BE5BB7">
            <w:pPr>
              <w:spacing w:after="0"/>
              <w:rPr>
                <w:sz w:val="18"/>
                <w:szCs w:val="18"/>
                <w:lang w:val="nl-BE"/>
              </w:rPr>
            </w:pPr>
            <w:r w:rsidRPr="00A51EEE">
              <w:rPr>
                <w:sz w:val="18"/>
                <w:szCs w:val="18"/>
                <w:lang w:val="nl-BE"/>
              </w:rPr>
              <w:t>SMD</w:t>
            </w:r>
          </w:p>
        </w:tc>
        <w:tc>
          <w:tcPr>
            <w:tcW w:w="7270" w:type="dxa"/>
            <w:tcBorders>
              <w:top w:val="single" w:sz="18" w:space="0" w:color="FFFFFF" w:themeColor="background1"/>
            </w:tcBorders>
          </w:tcPr>
          <w:p w14:paraId="3F972DA0" w14:textId="525EA75F" w:rsidR="00294572" w:rsidRPr="00A51EEE" w:rsidRDefault="004F5389" w:rsidP="00BE5BB7">
            <w:pPr>
              <w:spacing w:after="0"/>
              <w:rPr>
                <w:sz w:val="18"/>
                <w:szCs w:val="18"/>
                <w:lang w:val="nl-BE"/>
              </w:rPr>
            </w:pPr>
            <w:r w:rsidRPr="00A51EEE">
              <w:rPr>
                <w:sz w:val="18"/>
                <w:szCs w:val="18"/>
                <w:lang w:val="nl-BE"/>
              </w:rPr>
              <w:t xml:space="preserve">Surface </w:t>
            </w:r>
            <w:r w:rsidR="0093349A" w:rsidRPr="00A51EEE">
              <w:rPr>
                <w:sz w:val="18"/>
                <w:szCs w:val="18"/>
                <w:lang w:val="nl-BE"/>
              </w:rPr>
              <w:t>M</w:t>
            </w:r>
            <w:r w:rsidRPr="00A51EEE">
              <w:rPr>
                <w:sz w:val="18"/>
                <w:szCs w:val="18"/>
                <w:lang w:val="nl-BE"/>
              </w:rPr>
              <w:t xml:space="preserve">ount </w:t>
            </w:r>
            <w:r w:rsidR="0093349A" w:rsidRPr="00A51EEE">
              <w:rPr>
                <w:sz w:val="18"/>
                <w:szCs w:val="18"/>
                <w:lang w:val="nl-BE"/>
              </w:rPr>
              <w:t>D</w:t>
            </w:r>
            <w:r w:rsidRPr="00A51EEE">
              <w:rPr>
                <w:sz w:val="18"/>
                <w:szCs w:val="18"/>
                <w:lang w:val="nl-BE"/>
              </w:rPr>
              <w:t>evice</w:t>
            </w:r>
          </w:p>
        </w:tc>
      </w:tr>
      <w:tr w:rsidR="00294572" w:rsidRPr="00A51EEE" w14:paraId="1E45028C" w14:textId="77777777" w:rsidTr="00E22A94">
        <w:tc>
          <w:tcPr>
            <w:tcW w:w="1820" w:type="dxa"/>
          </w:tcPr>
          <w:p w14:paraId="090CB138" w14:textId="25DD6B4B" w:rsidR="00294572" w:rsidRPr="00A51EEE" w:rsidRDefault="004F5389" w:rsidP="00BE5BB7">
            <w:pPr>
              <w:spacing w:after="0"/>
              <w:rPr>
                <w:sz w:val="18"/>
                <w:szCs w:val="18"/>
                <w:lang w:val="nl-BE"/>
              </w:rPr>
            </w:pPr>
            <w:r w:rsidRPr="00A51EEE">
              <w:rPr>
                <w:sz w:val="18"/>
                <w:szCs w:val="18"/>
                <w:lang w:val="nl-BE"/>
              </w:rPr>
              <w:t>THT</w:t>
            </w:r>
          </w:p>
        </w:tc>
        <w:tc>
          <w:tcPr>
            <w:tcW w:w="7270" w:type="dxa"/>
          </w:tcPr>
          <w:p w14:paraId="46F774B4" w14:textId="26619BDE" w:rsidR="00294572" w:rsidRPr="00A51EEE" w:rsidRDefault="0093349A" w:rsidP="00BE5BB7">
            <w:pPr>
              <w:spacing w:after="0"/>
              <w:rPr>
                <w:sz w:val="18"/>
                <w:szCs w:val="18"/>
                <w:lang w:val="nl-BE"/>
              </w:rPr>
            </w:pPr>
            <w:r w:rsidRPr="00A51EEE">
              <w:rPr>
                <w:sz w:val="18"/>
                <w:szCs w:val="18"/>
                <w:lang w:val="nl-BE"/>
              </w:rPr>
              <w:t>T</w:t>
            </w:r>
            <w:r w:rsidR="004F5389" w:rsidRPr="00A51EEE">
              <w:rPr>
                <w:sz w:val="18"/>
                <w:szCs w:val="18"/>
                <w:lang w:val="nl-BE"/>
              </w:rPr>
              <w:t xml:space="preserve">hrough </w:t>
            </w:r>
            <w:r w:rsidRPr="00A51EEE">
              <w:rPr>
                <w:sz w:val="18"/>
                <w:szCs w:val="18"/>
                <w:lang w:val="nl-BE"/>
              </w:rPr>
              <w:t>H</w:t>
            </w:r>
            <w:r w:rsidR="004F5389" w:rsidRPr="00A51EEE">
              <w:rPr>
                <w:sz w:val="18"/>
                <w:szCs w:val="18"/>
                <w:lang w:val="nl-BE"/>
              </w:rPr>
              <w:t xml:space="preserve">ole </w:t>
            </w:r>
            <w:r w:rsidRPr="00A51EEE">
              <w:rPr>
                <w:sz w:val="18"/>
                <w:szCs w:val="18"/>
                <w:lang w:val="nl-BE"/>
              </w:rPr>
              <w:t>T</w:t>
            </w:r>
            <w:r w:rsidR="004F5389" w:rsidRPr="00A51EEE">
              <w:rPr>
                <w:sz w:val="18"/>
                <w:szCs w:val="18"/>
                <w:lang w:val="nl-BE"/>
              </w:rPr>
              <w:t>echnology</w:t>
            </w:r>
          </w:p>
        </w:tc>
      </w:tr>
      <w:tr w:rsidR="00E22A94" w:rsidRPr="00A51EEE" w14:paraId="5970EE36" w14:textId="77777777" w:rsidTr="00E22A94">
        <w:tc>
          <w:tcPr>
            <w:tcW w:w="1820" w:type="dxa"/>
          </w:tcPr>
          <w:p w14:paraId="42B59660" w14:textId="5E522329" w:rsidR="00E22A94" w:rsidRPr="00A51EEE" w:rsidRDefault="00E22A94" w:rsidP="00BE5BB7">
            <w:pPr>
              <w:spacing w:after="0"/>
              <w:rPr>
                <w:sz w:val="18"/>
                <w:szCs w:val="18"/>
                <w:lang w:val="nl-BE"/>
              </w:rPr>
            </w:pPr>
            <w:r w:rsidRPr="00A51EEE">
              <w:rPr>
                <w:sz w:val="18"/>
                <w:szCs w:val="18"/>
                <w:lang w:val="nl-BE"/>
              </w:rPr>
              <w:t>PLA</w:t>
            </w:r>
          </w:p>
        </w:tc>
        <w:tc>
          <w:tcPr>
            <w:tcW w:w="7270" w:type="dxa"/>
          </w:tcPr>
          <w:p w14:paraId="4B56BBD6" w14:textId="4EAB3F85" w:rsidR="00E22A94" w:rsidRPr="00A51EEE" w:rsidRDefault="00E22A94" w:rsidP="00BE5BB7">
            <w:pPr>
              <w:spacing w:after="0"/>
              <w:rPr>
                <w:sz w:val="18"/>
                <w:szCs w:val="18"/>
                <w:lang w:val="nl-BE"/>
              </w:rPr>
            </w:pPr>
            <w:r w:rsidRPr="00A51EEE">
              <w:rPr>
                <w:sz w:val="18"/>
                <w:szCs w:val="18"/>
                <w:lang w:val="nl-BE"/>
              </w:rPr>
              <w:t xml:space="preserve">Polylactic </w:t>
            </w:r>
            <w:r w:rsidR="0093349A" w:rsidRPr="00A51EEE">
              <w:rPr>
                <w:sz w:val="18"/>
                <w:szCs w:val="18"/>
                <w:lang w:val="nl-BE"/>
              </w:rPr>
              <w:t>A</w:t>
            </w:r>
            <w:r w:rsidRPr="00A51EEE">
              <w:rPr>
                <w:sz w:val="18"/>
                <w:szCs w:val="18"/>
                <w:lang w:val="nl-BE"/>
              </w:rPr>
              <w:t>cid</w:t>
            </w:r>
            <w:r w:rsidR="00791A44" w:rsidRPr="00A51EEE">
              <w:rPr>
                <w:sz w:val="18"/>
                <w:szCs w:val="18"/>
                <w:lang w:val="nl-BE"/>
              </w:rPr>
              <w:t xml:space="preserve"> / Polymelkzuur</w:t>
            </w:r>
          </w:p>
        </w:tc>
      </w:tr>
      <w:tr w:rsidR="00E22A94" w:rsidRPr="00A51EEE" w14:paraId="0A4A3670" w14:textId="77777777" w:rsidTr="0093349A">
        <w:tc>
          <w:tcPr>
            <w:tcW w:w="1820" w:type="dxa"/>
          </w:tcPr>
          <w:p w14:paraId="450EFDA3" w14:textId="11FD4CE7" w:rsidR="00E22A94" w:rsidRPr="00A51EEE" w:rsidRDefault="00E22A94" w:rsidP="00BE5BB7">
            <w:pPr>
              <w:spacing w:after="0"/>
              <w:rPr>
                <w:sz w:val="18"/>
                <w:szCs w:val="18"/>
                <w:lang w:val="nl-BE"/>
              </w:rPr>
            </w:pPr>
            <w:r w:rsidRPr="00A51EEE">
              <w:rPr>
                <w:sz w:val="18"/>
                <w:szCs w:val="18"/>
                <w:lang w:val="nl-BE"/>
              </w:rPr>
              <w:t>ABS</w:t>
            </w:r>
          </w:p>
        </w:tc>
        <w:tc>
          <w:tcPr>
            <w:tcW w:w="7270" w:type="dxa"/>
          </w:tcPr>
          <w:p w14:paraId="6B252004" w14:textId="0C1A8EE6" w:rsidR="00E22A94" w:rsidRPr="00A51EEE" w:rsidRDefault="00FD5FA0" w:rsidP="00BE5BB7">
            <w:pPr>
              <w:spacing w:after="0"/>
              <w:rPr>
                <w:sz w:val="18"/>
                <w:szCs w:val="18"/>
                <w:lang w:val="nl-BE"/>
              </w:rPr>
            </w:pPr>
            <w:r w:rsidRPr="00A51EEE">
              <w:rPr>
                <w:sz w:val="18"/>
                <w:szCs w:val="18"/>
                <w:lang w:val="nl-BE"/>
              </w:rPr>
              <w:t>Acrylonitril Butadieen Styreen</w:t>
            </w:r>
          </w:p>
        </w:tc>
      </w:tr>
      <w:tr w:rsidR="0093349A" w:rsidRPr="00A51EEE" w14:paraId="72330585" w14:textId="77777777" w:rsidTr="00BE5BB7">
        <w:tc>
          <w:tcPr>
            <w:tcW w:w="1820" w:type="dxa"/>
            <w:tcBorders>
              <w:bottom w:val="single" w:sz="18" w:space="0" w:color="C00000"/>
            </w:tcBorders>
          </w:tcPr>
          <w:p w14:paraId="38BBF316" w14:textId="545EA8FE" w:rsidR="0093349A" w:rsidRPr="00A51EEE" w:rsidRDefault="0093349A" w:rsidP="00BE5BB7">
            <w:pPr>
              <w:spacing w:after="0"/>
              <w:rPr>
                <w:sz w:val="18"/>
                <w:szCs w:val="18"/>
                <w:lang w:val="nl-BE"/>
              </w:rPr>
            </w:pPr>
            <w:r w:rsidRPr="00A51EEE">
              <w:rPr>
                <w:sz w:val="18"/>
                <w:szCs w:val="18"/>
                <w:lang w:val="nl-BE"/>
              </w:rPr>
              <w:t>PPTC</w:t>
            </w:r>
          </w:p>
        </w:tc>
        <w:tc>
          <w:tcPr>
            <w:tcW w:w="7270" w:type="dxa"/>
            <w:tcBorders>
              <w:bottom w:val="single" w:sz="18" w:space="0" w:color="C00000"/>
            </w:tcBorders>
          </w:tcPr>
          <w:p w14:paraId="1D697826" w14:textId="46A5EA0A" w:rsidR="0093349A" w:rsidRPr="00A51EEE" w:rsidRDefault="0093349A" w:rsidP="00BE5BB7">
            <w:pPr>
              <w:spacing w:after="0"/>
              <w:rPr>
                <w:sz w:val="18"/>
                <w:szCs w:val="18"/>
                <w:lang w:val="nl-BE"/>
              </w:rPr>
            </w:pPr>
            <w:r w:rsidRPr="00A51EEE">
              <w:rPr>
                <w:sz w:val="18"/>
                <w:szCs w:val="18"/>
                <w:lang w:val="nl-BE"/>
              </w:rPr>
              <w:t>Polymeric Positive Temperature Coefficient</w:t>
            </w:r>
          </w:p>
        </w:tc>
      </w:tr>
    </w:tbl>
    <w:p w14:paraId="4A5AF533" w14:textId="77777777" w:rsidR="0056423C" w:rsidRPr="00A51EEE" w:rsidRDefault="0056423C" w:rsidP="0008320C">
      <w:pPr>
        <w:rPr>
          <w:lang w:val="nl-BE"/>
        </w:rPr>
      </w:pPr>
    </w:p>
    <w:p w14:paraId="1E7D70D5" w14:textId="77777777" w:rsidR="0056423C" w:rsidRPr="00A51EEE" w:rsidRDefault="0056423C" w:rsidP="0056423C">
      <w:pPr>
        <w:pStyle w:val="Heading1"/>
        <w:rPr>
          <w:lang w:val="nl-BE" w:eastAsia="nl-BE"/>
        </w:rPr>
      </w:pPr>
      <w:bookmarkStart w:id="5" w:name="_Toc131056943"/>
      <w:r w:rsidRPr="00A51EEE">
        <w:rPr>
          <w:lang w:val="nl-BE" w:eastAsia="nl-BE"/>
        </w:rPr>
        <w:t>Belanghebbenden</w:t>
      </w:r>
      <w:bookmarkEnd w:id="5"/>
    </w:p>
    <w:tbl>
      <w:tblPr>
        <w:tblStyle w:val="TableGrid"/>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701"/>
        <w:gridCol w:w="4820"/>
      </w:tblGrid>
      <w:tr w:rsidR="0056423C" w:rsidRPr="00A51EEE" w14:paraId="5CC76119" w14:textId="77777777" w:rsidTr="00BE5BB7">
        <w:trPr>
          <w:trHeight w:val="397"/>
        </w:trPr>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5E63E9" w14:textId="77777777" w:rsidR="0056423C" w:rsidRPr="00A51EEE" w:rsidRDefault="0056423C" w:rsidP="00BE5BB7">
            <w:pPr>
              <w:pStyle w:val="Paragraph1"/>
              <w:spacing w:before="120"/>
              <w:ind w:left="0"/>
              <w:jc w:val="center"/>
              <w:rPr>
                <w:color w:val="FFFFFF" w:themeColor="background1"/>
                <w:sz w:val="18"/>
                <w:lang w:val="nl-BE"/>
              </w:rPr>
            </w:pPr>
            <w:r w:rsidRPr="00A51EEE">
              <w:rPr>
                <w:color w:val="FFFFFF" w:themeColor="background1"/>
                <w:sz w:val="18"/>
                <w:lang w:val="nl-BE"/>
              </w:rPr>
              <w:t>Naam</w:t>
            </w:r>
          </w:p>
        </w:tc>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2BB4E4" w14:textId="77777777" w:rsidR="0056423C" w:rsidRPr="00A51EEE" w:rsidRDefault="0056423C" w:rsidP="00BE5BB7">
            <w:pPr>
              <w:pStyle w:val="Paragraph1"/>
              <w:spacing w:before="120"/>
              <w:ind w:left="0"/>
              <w:jc w:val="center"/>
              <w:rPr>
                <w:color w:val="FFFFFF" w:themeColor="background1"/>
                <w:sz w:val="18"/>
                <w:lang w:val="nl-BE"/>
              </w:rPr>
            </w:pPr>
            <w:r w:rsidRPr="00A51EEE">
              <w:rPr>
                <w:color w:val="FFFFFF" w:themeColor="background1"/>
                <w:sz w:val="18"/>
                <w:lang w:val="nl-BE"/>
              </w:rPr>
              <w:t>Bijdrage/Verantwoordelijkheid</w:t>
            </w:r>
          </w:p>
        </w:tc>
      </w:tr>
      <w:tr w:rsidR="0056423C" w:rsidRPr="00A51EEE" w14:paraId="6BAD3A75" w14:textId="77777777" w:rsidTr="00BE5BB7">
        <w:tc>
          <w:tcPr>
            <w:tcW w:w="1701" w:type="dxa"/>
            <w:tcBorders>
              <w:top w:val="single" w:sz="18" w:space="0" w:color="FFFFFF" w:themeColor="background1"/>
            </w:tcBorders>
          </w:tcPr>
          <w:p w14:paraId="67E4E6DA" w14:textId="77777777" w:rsidR="0056423C" w:rsidRPr="00A51EEE" w:rsidRDefault="0056423C" w:rsidP="00BE5BB7">
            <w:pPr>
              <w:pStyle w:val="Paragraph1"/>
              <w:spacing w:before="120"/>
              <w:ind w:left="0"/>
              <w:jc w:val="left"/>
              <w:rPr>
                <w:sz w:val="18"/>
                <w:lang w:val="nl-BE"/>
              </w:rPr>
            </w:pPr>
            <w:r w:rsidRPr="00A51EEE">
              <w:rPr>
                <w:sz w:val="18"/>
                <w:lang w:val="nl-BE"/>
              </w:rPr>
              <w:t xml:space="preserve">Hansjörg Van  Rompay   </w:t>
            </w:r>
          </w:p>
        </w:tc>
        <w:tc>
          <w:tcPr>
            <w:tcW w:w="4820" w:type="dxa"/>
            <w:tcBorders>
              <w:top w:val="single" w:sz="18" w:space="0" w:color="FFFFFF" w:themeColor="background1"/>
            </w:tcBorders>
          </w:tcPr>
          <w:p w14:paraId="5379332D" w14:textId="77777777" w:rsidR="0056423C" w:rsidRPr="00A51EEE" w:rsidRDefault="0056423C" w:rsidP="00BE5BB7">
            <w:pPr>
              <w:pStyle w:val="Paragraph1"/>
              <w:spacing w:before="120"/>
              <w:ind w:left="0"/>
              <w:jc w:val="left"/>
              <w:rPr>
                <w:sz w:val="18"/>
                <w:lang w:val="nl-BE"/>
              </w:rPr>
            </w:pPr>
            <w:r w:rsidRPr="00A51EEE">
              <w:rPr>
                <w:sz w:val="18"/>
                <w:lang w:val="nl-BE"/>
              </w:rPr>
              <w:t>Algemene mentor + nalezen</w:t>
            </w:r>
          </w:p>
        </w:tc>
      </w:tr>
      <w:tr w:rsidR="0056423C" w:rsidRPr="00A51EEE" w14:paraId="56042129" w14:textId="77777777" w:rsidTr="00BE5BB7">
        <w:tc>
          <w:tcPr>
            <w:tcW w:w="1701" w:type="dxa"/>
          </w:tcPr>
          <w:p w14:paraId="6FA89708" w14:textId="77777777" w:rsidR="0056423C" w:rsidRPr="00A51EEE" w:rsidRDefault="0056423C" w:rsidP="00BE5BB7">
            <w:pPr>
              <w:pStyle w:val="Paragraph1"/>
              <w:spacing w:before="120"/>
              <w:ind w:left="0"/>
              <w:jc w:val="left"/>
              <w:rPr>
                <w:sz w:val="18"/>
                <w:lang w:val="nl-BE"/>
              </w:rPr>
            </w:pPr>
            <w:r w:rsidRPr="00A51EEE">
              <w:rPr>
                <w:sz w:val="18"/>
                <w:lang w:val="nl-BE"/>
              </w:rPr>
              <w:t>Geert Vanhullen</w:t>
            </w:r>
          </w:p>
        </w:tc>
        <w:tc>
          <w:tcPr>
            <w:tcW w:w="4820" w:type="dxa"/>
          </w:tcPr>
          <w:p w14:paraId="31B709EA" w14:textId="77777777" w:rsidR="0056423C" w:rsidRPr="00A51EEE" w:rsidRDefault="0056423C" w:rsidP="00BE5BB7">
            <w:pPr>
              <w:pStyle w:val="Paragraph1"/>
              <w:spacing w:before="120"/>
              <w:ind w:left="0"/>
              <w:jc w:val="left"/>
              <w:rPr>
                <w:sz w:val="18"/>
                <w:lang w:val="nl-BE"/>
              </w:rPr>
            </w:pPr>
            <w:r w:rsidRPr="00A51EEE">
              <w:rPr>
                <w:sz w:val="18"/>
                <w:lang w:val="nl-BE"/>
              </w:rPr>
              <w:t>Begeleider + nalezen</w:t>
            </w:r>
          </w:p>
        </w:tc>
      </w:tr>
      <w:tr w:rsidR="0056423C" w:rsidRPr="00A51EEE" w14:paraId="786F40AE" w14:textId="77777777" w:rsidTr="00BE5BB7">
        <w:trPr>
          <w:trHeight w:val="40"/>
        </w:trPr>
        <w:tc>
          <w:tcPr>
            <w:tcW w:w="6521" w:type="dxa"/>
            <w:gridSpan w:val="2"/>
            <w:tcBorders>
              <w:bottom w:val="single" w:sz="18" w:space="0" w:color="C00000"/>
            </w:tcBorders>
          </w:tcPr>
          <w:p w14:paraId="777902D9" w14:textId="77777777" w:rsidR="0056423C" w:rsidRPr="00A51EEE" w:rsidRDefault="0056423C" w:rsidP="00BE5BB7">
            <w:pPr>
              <w:pStyle w:val="Paragraph1"/>
              <w:spacing w:before="120"/>
              <w:ind w:left="0"/>
              <w:jc w:val="left"/>
              <w:rPr>
                <w:iCs/>
                <w:sz w:val="18"/>
                <w:lang w:val="nl-BE"/>
              </w:rPr>
            </w:pPr>
          </w:p>
        </w:tc>
      </w:tr>
    </w:tbl>
    <w:p w14:paraId="03A7EEF9" w14:textId="2CD463C9" w:rsidR="00294572" w:rsidRPr="00A51EEE" w:rsidRDefault="00294572" w:rsidP="0008320C">
      <w:pPr>
        <w:rPr>
          <w:rFonts w:cs="Arial"/>
          <w:kern w:val="32"/>
          <w:sz w:val="36"/>
          <w:szCs w:val="26"/>
          <w:lang w:val="nl-BE"/>
        </w:rPr>
      </w:pPr>
      <w:r w:rsidRPr="00A51EEE">
        <w:rPr>
          <w:lang w:val="nl-BE"/>
        </w:rPr>
        <w:br w:type="page"/>
      </w:r>
    </w:p>
    <w:p w14:paraId="5099004A" w14:textId="649001F5" w:rsidR="00DF6BF0" w:rsidRPr="00A51EEE" w:rsidRDefault="003D7E68" w:rsidP="003D7E68">
      <w:pPr>
        <w:pStyle w:val="Heading1"/>
        <w:rPr>
          <w:lang w:val="nl-BE"/>
        </w:rPr>
      </w:pPr>
      <w:bookmarkStart w:id="6" w:name="_Toc131056944"/>
      <w:r w:rsidRPr="00A51EEE">
        <w:rPr>
          <w:lang w:val="nl-BE"/>
        </w:rPr>
        <w:lastRenderedPageBreak/>
        <w:t>Inleiding</w:t>
      </w:r>
      <w:bookmarkEnd w:id="6"/>
    </w:p>
    <w:p w14:paraId="55FA65D8" w14:textId="0F90FAA6" w:rsidR="00CC4655" w:rsidRPr="00CC4655" w:rsidRDefault="00CC4655" w:rsidP="00CC4655">
      <w:pPr>
        <w:rPr>
          <w:lang w:val="nl-BE"/>
        </w:rPr>
      </w:pPr>
      <w:r w:rsidRPr="00CC4655">
        <w:rPr>
          <w:lang w:val="nl-BE"/>
        </w:rPr>
        <w:t>Dit document is bedoeld voor Olivier Raemaekers, een werknemer bij de afdeling 'Continuous Improvement'. Hun taak is om delen van het systeem te vinden die verbeterd moeten worden en verbeteringen voor te stellen. Olivier is de persoon die dit project heeft voorgesteld.</w:t>
      </w:r>
      <w:r>
        <w:rPr>
          <w:lang w:val="nl-BE"/>
        </w:rPr>
        <w:t xml:space="preserve"> Dus in mijn situatie kan je hem voorstellen als de ‘klant’.</w:t>
      </w:r>
    </w:p>
    <w:p w14:paraId="6A146C77" w14:textId="2BF7FEB0" w:rsidR="00CC4655" w:rsidRPr="00CC4655" w:rsidRDefault="00CC4655" w:rsidP="00CC4655">
      <w:pPr>
        <w:rPr>
          <w:lang w:val="nl-BE"/>
        </w:rPr>
      </w:pPr>
      <w:r w:rsidRPr="00CC4655">
        <w:rPr>
          <w:lang w:val="nl-BE"/>
        </w:rPr>
        <w:t>Mijn project bestaat uit drie onderdelen: hardware, firmware en software. Elk onderdeel van het project heeft minstens één risico. Het is belangrijk om deze risico's te bespreken en aan te pakken voordat ze een probleem worden. Het is ook essentieel om deze risico's te bespreken met de NMBS-medewerkers die mijn project gaan gebruiken nadat mijn stage is afgerond.</w:t>
      </w:r>
    </w:p>
    <w:p w14:paraId="34789C3A" w14:textId="77777777" w:rsidR="00CC4655" w:rsidRDefault="00CC4655" w:rsidP="00CC4655">
      <w:pPr>
        <w:rPr>
          <w:lang w:val="nl-BE"/>
        </w:rPr>
      </w:pPr>
      <w:r w:rsidRPr="00CC4655">
        <w:rPr>
          <w:lang w:val="nl-BE"/>
        </w:rPr>
        <w:t>In dit document zal ik alle mogelijke risico's van mijn project bespreken. Ik zal ook een lijst opstellen van verschillende soorten testen die ik mogelijk kan uitvoeren om de werking en veiligheid van mijn project te testen.</w:t>
      </w:r>
    </w:p>
    <w:p w14:paraId="2D08FF74" w14:textId="02488DE8" w:rsidR="000832FB" w:rsidRPr="00A51EEE" w:rsidRDefault="000832FB" w:rsidP="00CC4655">
      <w:pPr>
        <w:pStyle w:val="Heading1"/>
        <w:rPr>
          <w:lang w:val="nl-BE"/>
        </w:rPr>
      </w:pPr>
      <w:bookmarkStart w:id="7" w:name="_Toc131056945"/>
      <w:r w:rsidRPr="00A51EEE">
        <w:rPr>
          <w:lang w:val="nl-BE"/>
        </w:rPr>
        <w:t>Projectbeschrijving</w:t>
      </w:r>
      <w:bookmarkEnd w:id="7"/>
    </w:p>
    <w:p w14:paraId="17523FED" w14:textId="1B066182" w:rsidR="00C76401" w:rsidRPr="00A51EEE" w:rsidRDefault="00C76401" w:rsidP="00791A44">
      <w:pPr>
        <w:rPr>
          <w:lang w:val="nl-BE" w:eastAsia="nl-BE"/>
        </w:rPr>
      </w:pPr>
      <w:r w:rsidRPr="00A51EEE">
        <w:rPr>
          <w:lang w:val="nl-BE" w:eastAsia="nl-BE"/>
        </w:rPr>
        <w:t>Mijn project is het verbeteren van het herstelsysteem om de ramen te vervangen van de MR-08 Desiro treinen. Momenteel wordt er een Excel bestand gebruikt om alle parameters zoals datum, tijdstip, technieker, temperatuur, vochtigheid, gebruikt product, … op te slagen tijdens het vervangen van de ramen. Dit zou makkelijker kunnen door het toe te voegen als herstelling in ons eigen systeem, BeeTree.</w:t>
      </w:r>
    </w:p>
    <w:p w14:paraId="5F82FBB1" w14:textId="7A718E20" w:rsidR="00C76401" w:rsidRPr="00A51EEE" w:rsidRDefault="006C7AEC" w:rsidP="00791A44">
      <w:pPr>
        <w:rPr>
          <w:lang w:val="nl-BE" w:eastAsia="nl-BE"/>
        </w:rPr>
      </w:pPr>
      <w:r>
        <w:rPr>
          <w:lang w:val="nl-BE" w:eastAsia="nl-BE"/>
        </w:rPr>
        <w:t>Zoals eerder vermeld, h</w:t>
      </w:r>
      <w:r w:rsidR="00C76401" w:rsidRPr="00A51EEE">
        <w:rPr>
          <w:lang w:val="nl-BE" w:eastAsia="nl-BE"/>
        </w:rPr>
        <w:t>et</w:t>
      </w:r>
      <w:r w:rsidR="00537D27" w:rsidRPr="00A51EEE">
        <w:rPr>
          <w:lang w:val="nl-BE" w:eastAsia="nl-BE"/>
        </w:rPr>
        <w:t xml:space="preserve"> project</w:t>
      </w:r>
      <w:r w:rsidR="00C76401" w:rsidRPr="00A51EEE">
        <w:rPr>
          <w:lang w:val="nl-BE" w:eastAsia="nl-BE"/>
        </w:rPr>
        <w:t xml:space="preserve"> bestaat uit 3 onderdelen: hardware, firmware en software.</w:t>
      </w:r>
    </w:p>
    <w:p w14:paraId="3EFEA458" w14:textId="77777777" w:rsidR="00C76401" w:rsidRPr="00A51EEE" w:rsidRDefault="00C76401" w:rsidP="00791A44">
      <w:pPr>
        <w:rPr>
          <w:lang w:val="nl-BE" w:eastAsia="nl-BE"/>
        </w:rPr>
      </w:pPr>
      <w:r w:rsidRPr="00A51EEE">
        <w:rPr>
          <w:lang w:val="nl-BE" w:eastAsia="nl-BE"/>
        </w:rPr>
        <w:t>Het hardware gedeelte bestaat uit het ontwerpen van een datalogger die kan verbonden worden met de tablet van de technieker via USB-C. Hiervoor zal een PCB moeten ontworpen worden. Deze PCB beschikt ook over een sensor die temperatuur en luchtvochtigheid kan meten (mogelijk meer parameters) en een display. Het firmware gedeelte is de nodige firmware schrijven om deze hardware te laten communiceren met de tablet.</w:t>
      </w:r>
    </w:p>
    <w:p w14:paraId="0BBCE9FD" w14:textId="49F3A527" w:rsidR="00B81E5B" w:rsidRPr="00A51EEE" w:rsidRDefault="00C76401" w:rsidP="00791A44">
      <w:pPr>
        <w:rPr>
          <w:lang w:val="nl-BE" w:eastAsia="nl-BE"/>
        </w:rPr>
      </w:pPr>
      <w:r w:rsidRPr="00A51EEE">
        <w:rPr>
          <w:lang w:val="nl-BE" w:eastAsia="nl-BE"/>
        </w:rPr>
        <w:t>Het software gedeelte bestaat uit de vooraf gemelde hardware en firmware te integreren in de hersteldatabase van de NMBS, genaamd BeeTree.</w:t>
      </w:r>
      <w:r w:rsidRPr="00A51EEE">
        <w:rPr>
          <w:lang w:val="nl-BE" w:eastAsia="nl-BE"/>
        </w:rPr>
        <w:br w:type="page"/>
      </w:r>
    </w:p>
    <w:p w14:paraId="746705B9" w14:textId="77777777" w:rsidR="00DF6F75" w:rsidRPr="00A51EEE" w:rsidRDefault="00DF6F75" w:rsidP="00DF6F75">
      <w:pPr>
        <w:pStyle w:val="Heading1"/>
        <w:rPr>
          <w:lang w:val="nl-BE"/>
        </w:rPr>
      </w:pPr>
      <w:bookmarkStart w:id="8" w:name="_Toc131056946"/>
      <w:r w:rsidRPr="00A51EEE">
        <w:rPr>
          <w:lang w:val="nl-BE"/>
        </w:rPr>
        <w:lastRenderedPageBreak/>
        <w:t>Risicoanalyse</w:t>
      </w:r>
      <w:bookmarkEnd w:id="8"/>
    </w:p>
    <w:p w14:paraId="31166D1F" w14:textId="3ADFEF84" w:rsidR="00A60BFD" w:rsidRPr="00A51EEE" w:rsidRDefault="003D65E1" w:rsidP="00F11B97">
      <w:pPr>
        <w:pStyle w:val="Heading2"/>
      </w:pPr>
      <w:r w:rsidRPr="00A51EEE">
        <w:t xml:space="preserve">Breekbaarheid </w:t>
      </w:r>
      <w:r w:rsidR="00143BEA" w:rsidRPr="00A51EEE">
        <w:t xml:space="preserve">USB-C </w:t>
      </w:r>
      <w:r w:rsidR="00812F60" w:rsidRPr="00A51EEE">
        <w:t>connector</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A60BFD" w:rsidRPr="00A51EEE" w14:paraId="1D0D8569"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46500DF"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1DF5735"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2021712F"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DFFE553"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A60BFD" w:rsidRPr="00A51EEE" w14:paraId="0F53AE27" w14:textId="77777777" w:rsidTr="00AA463C">
        <w:tc>
          <w:tcPr>
            <w:tcW w:w="6498" w:type="dxa"/>
          </w:tcPr>
          <w:p w14:paraId="2AC3C1F8" w14:textId="7663159A" w:rsidR="00A60BFD" w:rsidRPr="00A51EEE" w:rsidRDefault="00330ED6" w:rsidP="00AA463C">
            <w:pPr>
              <w:pStyle w:val="Paragraph1"/>
              <w:ind w:left="0"/>
              <w:jc w:val="left"/>
              <w:rPr>
                <w:sz w:val="18"/>
                <w:lang w:val="nl-BE"/>
              </w:rPr>
            </w:pPr>
            <w:r w:rsidRPr="00A51EEE">
              <w:rPr>
                <w:sz w:val="18"/>
                <w:lang w:val="nl-BE"/>
              </w:rPr>
              <w:t>Het is niet gegarandeerd dat de technici altijd even voorzichtig zullen zijn met hun gereedschap. Aangezien slechts een klein deel van het oppervlak van de USB-C connector aan de PCB is gesoldeerd, kan deze gemakkelijk afbreken als er onzorgvuldig mee wordt omgegaan.</w:t>
            </w:r>
          </w:p>
        </w:tc>
        <w:tc>
          <w:tcPr>
            <w:tcW w:w="850" w:type="dxa"/>
          </w:tcPr>
          <w:p w14:paraId="32F5231B" w14:textId="77777777" w:rsidR="00A60BFD" w:rsidRPr="00A51EEE" w:rsidRDefault="00A60BFD" w:rsidP="00AA463C">
            <w:pPr>
              <w:pStyle w:val="Paragraph1"/>
              <w:ind w:left="0"/>
              <w:jc w:val="center"/>
              <w:rPr>
                <w:sz w:val="18"/>
                <w:lang w:val="nl-BE"/>
              </w:rPr>
            </w:pPr>
            <w:r w:rsidRPr="00A51EEE">
              <w:rPr>
                <w:sz w:val="18"/>
                <w:lang w:val="nl-BE"/>
              </w:rPr>
              <w:t>4</w:t>
            </w:r>
          </w:p>
        </w:tc>
        <w:tc>
          <w:tcPr>
            <w:tcW w:w="850" w:type="dxa"/>
          </w:tcPr>
          <w:p w14:paraId="01509EC0" w14:textId="3EC2C4C2" w:rsidR="00A60BFD" w:rsidRPr="00A51EEE" w:rsidRDefault="002C3AE4" w:rsidP="00AA463C">
            <w:pPr>
              <w:pStyle w:val="Paragraph1"/>
              <w:ind w:left="0"/>
              <w:jc w:val="center"/>
              <w:rPr>
                <w:sz w:val="18"/>
                <w:lang w:val="nl-BE"/>
              </w:rPr>
            </w:pPr>
            <w:r w:rsidRPr="00A51EEE">
              <w:rPr>
                <w:sz w:val="18"/>
                <w:lang w:val="nl-BE"/>
              </w:rPr>
              <w:t>5</w:t>
            </w:r>
          </w:p>
        </w:tc>
        <w:tc>
          <w:tcPr>
            <w:tcW w:w="851" w:type="dxa"/>
          </w:tcPr>
          <w:p w14:paraId="0CE6DA5C" w14:textId="499BE763" w:rsidR="00A60BFD" w:rsidRPr="00A51EEE" w:rsidRDefault="00F309CC" w:rsidP="00AA463C">
            <w:pPr>
              <w:pStyle w:val="Paragraph1"/>
              <w:ind w:left="0"/>
              <w:jc w:val="center"/>
              <w:rPr>
                <w:sz w:val="18"/>
                <w:lang w:val="nl-BE"/>
              </w:rPr>
            </w:pPr>
            <w:r w:rsidRPr="00A51EEE">
              <w:rPr>
                <w:sz w:val="18"/>
                <w:lang w:val="nl-BE"/>
              </w:rPr>
              <w:t>4</w:t>
            </w:r>
          </w:p>
        </w:tc>
      </w:tr>
      <w:tr w:rsidR="00A60BFD" w:rsidRPr="00A51EEE" w14:paraId="7142B247"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184CCC06"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553BC6B3"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A60BFD" w:rsidRPr="00A51EEE" w14:paraId="31F6645B" w14:textId="77777777" w:rsidTr="00AA463C">
        <w:tc>
          <w:tcPr>
            <w:tcW w:w="6498" w:type="dxa"/>
            <w:tcBorders>
              <w:top w:val="single" w:sz="18" w:space="0" w:color="FFFFFF" w:themeColor="background1"/>
              <w:bottom w:val="single" w:sz="18" w:space="0" w:color="C00000"/>
            </w:tcBorders>
          </w:tcPr>
          <w:p w14:paraId="58B3D277" w14:textId="61EFBB39" w:rsidR="0044664A" w:rsidRPr="00A51EEE" w:rsidRDefault="006168B4" w:rsidP="00AA463C">
            <w:pPr>
              <w:pStyle w:val="Paragraph1"/>
              <w:ind w:left="0"/>
              <w:jc w:val="left"/>
              <w:rPr>
                <w:sz w:val="18"/>
                <w:lang w:val="nl-BE"/>
              </w:rPr>
            </w:pPr>
            <w:r w:rsidRPr="00A51EEE">
              <w:rPr>
                <w:sz w:val="18"/>
                <w:lang w:val="nl-BE"/>
              </w:rPr>
              <w:t xml:space="preserve">De USB-C-connector is voorzien van 2 THT-pinnen om de connector stevig aan de PCB te bevestigen. Er moet dus voor gezorgd worden dat deze pinnen goed gesoldeerd zijn, zodat de </w:t>
            </w:r>
            <w:r w:rsidR="00E55884" w:rsidRPr="00A51EEE">
              <w:rPr>
                <w:sz w:val="18"/>
                <w:lang w:val="nl-BE"/>
              </w:rPr>
              <w:t>connector</w:t>
            </w:r>
            <w:r w:rsidRPr="00A51EEE">
              <w:rPr>
                <w:sz w:val="18"/>
                <w:lang w:val="nl-BE"/>
              </w:rPr>
              <w:t xml:space="preserve"> zo stevig mogelijk vastzit. </w:t>
            </w:r>
          </w:p>
          <w:p w14:paraId="26BE4FDF" w14:textId="02E9A6E2" w:rsidR="006C4F2A" w:rsidRPr="00A51EEE" w:rsidRDefault="006168B4" w:rsidP="00AA463C">
            <w:pPr>
              <w:pStyle w:val="Paragraph1"/>
              <w:ind w:left="0"/>
              <w:jc w:val="left"/>
              <w:rPr>
                <w:sz w:val="18"/>
                <w:lang w:val="nl-BE"/>
              </w:rPr>
            </w:pPr>
            <w:r w:rsidRPr="00A51EEE">
              <w:rPr>
                <w:sz w:val="18"/>
                <w:lang w:val="nl-BE"/>
              </w:rPr>
              <w:t>Als laatste redmiddel zou het ook mogelijk zijn om de plug steviger te bevestigen met behulp van een soort lijm, zoals bijvoorbeeld hete lijm.</w:t>
            </w:r>
          </w:p>
        </w:tc>
        <w:tc>
          <w:tcPr>
            <w:tcW w:w="2551" w:type="dxa"/>
            <w:gridSpan w:val="3"/>
            <w:tcBorders>
              <w:top w:val="single" w:sz="18" w:space="0" w:color="FFFFFF" w:themeColor="background1"/>
              <w:bottom w:val="single" w:sz="18" w:space="0" w:color="C00000"/>
            </w:tcBorders>
            <w:vAlign w:val="center"/>
          </w:tcPr>
          <w:p w14:paraId="6E0ADE13" w14:textId="77777777" w:rsidR="00A60BFD" w:rsidRPr="00A51EEE" w:rsidRDefault="00A60BFD" w:rsidP="00AA463C">
            <w:pPr>
              <w:pStyle w:val="Paragraph1"/>
              <w:ind w:left="0"/>
              <w:jc w:val="center"/>
              <w:rPr>
                <w:sz w:val="18"/>
                <w:lang w:val="nl-BE"/>
              </w:rPr>
            </w:pPr>
            <w:r w:rsidRPr="00A51EEE">
              <w:rPr>
                <w:sz w:val="18"/>
                <w:lang w:val="nl-BE"/>
              </w:rPr>
              <w:t>Inperken</w:t>
            </w:r>
          </w:p>
        </w:tc>
      </w:tr>
    </w:tbl>
    <w:p w14:paraId="70B4E4B5" w14:textId="4EB8D8E1" w:rsidR="00FA434C" w:rsidRPr="00A51EEE" w:rsidRDefault="00C24E53" w:rsidP="00FA434C">
      <w:pPr>
        <w:pStyle w:val="Heading2"/>
      </w:pPr>
      <w:r w:rsidRPr="00A51EEE">
        <w:t>Levensduur</w:t>
      </w:r>
      <w:r w:rsidR="00FA434C" w:rsidRPr="00A51EEE">
        <w:t xml:space="preserve"> USB-C plug</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FA434C" w:rsidRPr="00A51EEE" w14:paraId="2A072B93"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66B6E8B7"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20AA327"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D21CD82"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54D5D2DC"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FA434C" w:rsidRPr="00A51EEE" w14:paraId="0C29E1BD" w14:textId="77777777" w:rsidTr="00AA463C">
        <w:tc>
          <w:tcPr>
            <w:tcW w:w="6498" w:type="dxa"/>
          </w:tcPr>
          <w:p w14:paraId="701F5E39" w14:textId="518E94DA" w:rsidR="00FA434C" w:rsidRPr="00A51EEE" w:rsidRDefault="00657689" w:rsidP="00AA463C">
            <w:pPr>
              <w:pStyle w:val="Paragraph1"/>
              <w:ind w:left="0"/>
              <w:jc w:val="left"/>
              <w:rPr>
                <w:sz w:val="18"/>
                <w:lang w:val="nl-BE"/>
              </w:rPr>
            </w:pPr>
            <w:r w:rsidRPr="00A51EEE">
              <w:rPr>
                <w:sz w:val="18"/>
                <w:lang w:val="nl-BE"/>
              </w:rPr>
              <w:t>Elke component heeft een bepaalde levensduur, en dit geldt ook voor de USB-C-connector. Deze component loopt het grootste risico, omdat de datalogger vaak gekoppeld en losgekoppeld zal worden. De pinnen in de USB-connector kunnen namelijk afbreken door metaalmoeheid na constant gebruik.</w:t>
            </w:r>
          </w:p>
        </w:tc>
        <w:tc>
          <w:tcPr>
            <w:tcW w:w="850" w:type="dxa"/>
          </w:tcPr>
          <w:p w14:paraId="7E6E96E8" w14:textId="7BBDC966" w:rsidR="00FA434C" w:rsidRPr="00A51EEE" w:rsidRDefault="00022534" w:rsidP="00AA463C">
            <w:pPr>
              <w:pStyle w:val="Paragraph1"/>
              <w:ind w:left="0"/>
              <w:jc w:val="center"/>
              <w:rPr>
                <w:sz w:val="18"/>
                <w:lang w:val="nl-BE"/>
              </w:rPr>
            </w:pPr>
            <w:r w:rsidRPr="00A51EEE">
              <w:rPr>
                <w:sz w:val="18"/>
                <w:lang w:val="nl-BE"/>
              </w:rPr>
              <w:t>1</w:t>
            </w:r>
          </w:p>
        </w:tc>
        <w:tc>
          <w:tcPr>
            <w:tcW w:w="850" w:type="dxa"/>
          </w:tcPr>
          <w:p w14:paraId="73A03931" w14:textId="3465CE29" w:rsidR="00FA434C" w:rsidRPr="00A51EEE" w:rsidRDefault="002C3AE4" w:rsidP="00AA463C">
            <w:pPr>
              <w:pStyle w:val="Paragraph1"/>
              <w:ind w:left="0"/>
              <w:jc w:val="center"/>
              <w:rPr>
                <w:sz w:val="18"/>
                <w:lang w:val="nl-BE"/>
              </w:rPr>
            </w:pPr>
            <w:r w:rsidRPr="00A51EEE">
              <w:rPr>
                <w:sz w:val="18"/>
                <w:lang w:val="nl-BE"/>
              </w:rPr>
              <w:t>5</w:t>
            </w:r>
          </w:p>
        </w:tc>
        <w:tc>
          <w:tcPr>
            <w:tcW w:w="851" w:type="dxa"/>
          </w:tcPr>
          <w:p w14:paraId="64BEF0D4" w14:textId="625B12EF" w:rsidR="00FA434C" w:rsidRPr="00A51EEE" w:rsidRDefault="001F1604" w:rsidP="00AA463C">
            <w:pPr>
              <w:pStyle w:val="Paragraph1"/>
              <w:ind w:left="0"/>
              <w:jc w:val="center"/>
              <w:rPr>
                <w:sz w:val="18"/>
                <w:lang w:val="nl-BE"/>
              </w:rPr>
            </w:pPr>
            <w:r w:rsidRPr="00A51EEE">
              <w:rPr>
                <w:sz w:val="18"/>
                <w:lang w:val="nl-BE"/>
              </w:rPr>
              <w:t>1</w:t>
            </w:r>
          </w:p>
        </w:tc>
      </w:tr>
      <w:tr w:rsidR="00FA434C" w:rsidRPr="00A51EEE" w14:paraId="3E3950FA"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DC5D8A4"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6A14E245"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FA434C" w:rsidRPr="00A51EEE" w14:paraId="2421F2FF" w14:textId="77777777" w:rsidTr="00AA463C">
        <w:tc>
          <w:tcPr>
            <w:tcW w:w="6498" w:type="dxa"/>
            <w:tcBorders>
              <w:top w:val="single" w:sz="18" w:space="0" w:color="FFFFFF" w:themeColor="background1"/>
              <w:bottom w:val="single" w:sz="18" w:space="0" w:color="C00000"/>
            </w:tcBorders>
          </w:tcPr>
          <w:p w14:paraId="4C7D262C" w14:textId="49289F8F" w:rsidR="00FA434C" w:rsidRPr="00A51EEE" w:rsidRDefault="007F29B9" w:rsidP="00AA463C">
            <w:pPr>
              <w:pStyle w:val="Paragraph1"/>
              <w:ind w:left="0"/>
              <w:jc w:val="left"/>
              <w:rPr>
                <w:sz w:val="18"/>
                <w:lang w:val="nl-BE"/>
              </w:rPr>
            </w:pPr>
            <w:r w:rsidRPr="00A51EEE">
              <w:rPr>
                <w:sz w:val="18"/>
                <w:lang w:val="nl-BE"/>
              </w:rPr>
              <w:t>Voor dit probleem is er niet echt een mogelijk oplossing om dit te voorkomen of op te lossen. Gemiddeld kan een USB-C connector 10000 keer gekoppeld worden. Dit probleem is onvermijdbaar en de enige</w:t>
            </w:r>
            <w:r w:rsidR="009D7415" w:rsidRPr="00A51EEE">
              <w:rPr>
                <w:sz w:val="18"/>
                <w:lang w:val="nl-BE"/>
              </w:rPr>
              <w:t xml:space="preserve"> oplossing is een nieuwe USB-C plug solderen aan de PCB.</w:t>
            </w:r>
          </w:p>
        </w:tc>
        <w:tc>
          <w:tcPr>
            <w:tcW w:w="2551" w:type="dxa"/>
            <w:gridSpan w:val="3"/>
            <w:tcBorders>
              <w:top w:val="single" w:sz="18" w:space="0" w:color="FFFFFF" w:themeColor="background1"/>
              <w:bottom w:val="single" w:sz="18" w:space="0" w:color="C00000"/>
            </w:tcBorders>
            <w:vAlign w:val="center"/>
          </w:tcPr>
          <w:p w14:paraId="782E528D" w14:textId="70BCAC19" w:rsidR="00FA434C" w:rsidRPr="00A51EEE" w:rsidRDefault="003209EE" w:rsidP="00AA463C">
            <w:pPr>
              <w:pStyle w:val="Paragraph1"/>
              <w:ind w:left="0"/>
              <w:jc w:val="center"/>
              <w:rPr>
                <w:sz w:val="18"/>
                <w:lang w:val="nl-BE"/>
              </w:rPr>
            </w:pPr>
            <w:r w:rsidRPr="00A51EEE">
              <w:rPr>
                <w:sz w:val="18"/>
                <w:lang w:val="nl-BE"/>
              </w:rPr>
              <w:t>Aanvaarden</w:t>
            </w:r>
          </w:p>
        </w:tc>
      </w:tr>
    </w:tbl>
    <w:p w14:paraId="36CB05A7" w14:textId="77777777" w:rsidR="00BD6B19" w:rsidRPr="00A51EEE" w:rsidRDefault="00BD6B19">
      <w:pPr>
        <w:spacing w:after="200" w:line="276" w:lineRule="auto"/>
        <w:jc w:val="left"/>
        <w:rPr>
          <w:rFonts w:cs="Arial"/>
          <w:bCs/>
          <w:kern w:val="32"/>
          <w:sz w:val="28"/>
          <w:szCs w:val="26"/>
          <w:lang w:val="nl-BE" w:eastAsia="nl-BE"/>
        </w:rPr>
      </w:pPr>
      <w:r w:rsidRPr="00A51EEE">
        <w:rPr>
          <w:lang w:val="nl-BE"/>
        </w:rPr>
        <w:br w:type="page"/>
      </w:r>
    </w:p>
    <w:p w14:paraId="1113A2E5" w14:textId="7769AE62" w:rsidR="002F64CF" w:rsidRPr="00A51EEE" w:rsidRDefault="002F64CF" w:rsidP="002F64CF">
      <w:pPr>
        <w:pStyle w:val="Heading2"/>
      </w:pPr>
      <w:r w:rsidRPr="00A51EEE">
        <w:lastRenderedPageBreak/>
        <w:t xml:space="preserve">Beschadiging </w:t>
      </w:r>
      <w:r w:rsidR="007C6665" w:rsidRPr="00A51EEE">
        <w:t>behuizing</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2F64CF" w:rsidRPr="00A51EEE" w14:paraId="54B63254"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95CDB39"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A52DDBE"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811992B"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762DC39C"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2F64CF" w:rsidRPr="00A51EEE" w14:paraId="0E67AFAD" w14:textId="77777777" w:rsidTr="00AA463C">
        <w:tc>
          <w:tcPr>
            <w:tcW w:w="6498" w:type="dxa"/>
          </w:tcPr>
          <w:p w14:paraId="6CB5A7B1" w14:textId="18F651D2" w:rsidR="002F64CF" w:rsidRPr="00A51EEE" w:rsidRDefault="00F53870" w:rsidP="00AA463C">
            <w:pPr>
              <w:pStyle w:val="Paragraph1"/>
              <w:ind w:left="0"/>
              <w:jc w:val="left"/>
              <w:rPr>
                <w:sz w:val="18"/>
                <w:lang w:val="nl-BE"/>
              </w:rPr>
            </w:pPr>
            <w:r w:rsidRPr="00A51EEE">
              <w:rPr>
                <w:sz w:val="18"/>
                <w:lang w:val="nl-BE"/>
              </w:rPr>
              <w:t>Zoals eerder vermeld, is het niet gegarandeerd dat technici altijd even voorzichtig zullen zijn met hun gereedschap. Aangezien de behuizing van de datalogger is gemaakt van plastic (PLA), kan deze gemakkelijk beschadigd raken. De klikverbinding kan ook minder goed werken door vervorming van het plastic na frequent gebruik.</w:t>
            </w:r>
          </w:p>
        </w:tc>
        <w:tc>
          <w:tcPr>
            <w:tcW w:w="850" w:type="dxa"/>
          </w:tcPr>
          <w:p w14:paraId="0FEF0FB7" w14:textId="55D05629" w:rsidR="002F64CF" w:rsidRPr="00A51EEE" w:rsidRDefault="00796E41" w:rsidP="00AA463C">
            <w:pPr>
              <w:pStyle w:val="Paragraph1"/>
              <w:ind w:left="0"/>
              <w:jc w:val="center"/>
              <w:rPr>
                <w:sz w:val="18"/>
                <w:lang w:val="nl-BE"/>
              </w:rPr>
            </w:pPr>
            <w:r w:rsidRPr="00A51EEE">
              <w:rPr>
                <w:sz w:val="18"/>
                <w:lang w:val="nl-BE"/>
              </w:rPr>
              <w:t>4</w:t>
            </w:r>
          </w:p>
        </w:tc>
        <w:tc>
          <w:tcPr>
            <w:tcW w:w="850" w:type="dxa"/>
          </w:tcPr>
          <w:p w14:paraId="613A8DDC" w14:textId="3494048C" w:rsidR="002F64CF" w:rsidRPr="00A51EEE" w:rsidRDefault="000530E6" w:rsidP="00AA463C">
            <w:pPr>
              <w:pStyle w:val="Paragraph1"/>
              <w:ind w:left="0"/>
              <w:jc w:val="center"/>
              <w:rPr>
                <w:sz w:val="18"/>
                <w:lang w:val="nl-BE"/>
              </w:rPr>
            </w:pPr>
            <w:r w:rsidRPr="00A51EEE">
              <w:rPr>
                <w:sz w:val="18"/>
                <w:lang w:val="nl-BE"/>
              </w:rPr>
              <w:t>1</w:t>
            </w:r>
          </w:p>
        </w:tc>
        <w:tc>
          <w:tcPr>
            <w:tcW w:w="851" w:type="dxa"/>
          </w:tcPr>
          <w:p w14:paraId="1E611B79" w14:textId="04B3C586" w:rsidR="002F64CF" w:rsidRPr="00A51EEE" w:rsidRDefault="00DE4FA5" w:rsidP="00AA463C">
            <w:pPr>
              <w:pStyle w:val="Paragraph1"/>
              <w:ind w:left="0"/>
              <w:jc w:val="center"/>
              <w:rPr>
                <w:sz w:val="18"/>
                <w:lang w:val="nl-BE"/>
              </w:rPr>
            </w:pPr>
            <w:r w:rsidRPr="00A51EEE">
              <w:rPr>
                <w:sz w:val="18"/>
                <w:lang w:val="nl-BE"/>
              </w:rPr>
              <w:t>1</w:t>
            </w:r>
          </w:p>
        </w:tc>
      </w:tr>
      <w:tr w:rsidR="002F64CF" w:rsidRPr="00A51EEE" w14:paraId="40DE282F"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ACB3499"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20ADA6A1"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2F64CF" w:rsidRPr="00A51EEE" w14:paraId="495FDE41" w14:textId="77777777" w:rsidTr="00AA463C">
        <w:tc>
          <w:tcPr>
            <w:tcW w:w="6498" w:type="dxa"/>
            <w:tcBorders>
              <w:top w:val="single" w:sz="18" w:space="0" w:color="FFFFFF" w:themeColor="background1"/>
              <w:bottom w:val="single" w:sz="18" w:space="0" w:color="C00000"/>
            </w:tcBorders>
          </w:tcPr>
          <w:p w14:paraId="25B867AC" w14:textId="066571E4" w:rsidR="002F64CF" w:rsidRPr="00A51EEE" w:rsidRDefault="0016343A" w:rsidP="00AA463C">
            <w:pPr>
              <w:pStyle w:val="Paragraph1"/>
              <w:ind w:left="0"/>
              <w:jc w:val="left"/>
              <w:rPr>
                <w:sz w:val="18"/>
                <w:lang w:val="nl-BE"/>
              </w:rPr>
            </w:pPr>
            <w:r w:rsidRPr="00A51EEE">
              <w:rPr>
                <w:sz w:val="18"/>
                <w:lang w:val="nl-BE"/>
              </w:rPr>
              <w:t>De enige oplossing om het risico zo klein mogelijk te maken, is door een ander soort materiaal te gebruiken om de behuizing te maken. De enige printmaterialen die ik hier tot mijn beschikking heb zijn PLA en ABS, maar bij ABS zijn de resultaten niet altijd even goed. De beste oplossing is om de behuizing te laten printen met een nylonprinter (bijvoorbeeld bij JLCPCB) of door het te laten spuitgieten. Maar hoe sterk het materiaal ook is, beschadiging kan nooit 100% worden vermeden.</w:t>
            </w:r>
          </w:p>
        </w:tc>
        <w:tc>
          <w:tcPr>
            <w:tcW w:w="2551" w:type="dxa"/>
            <w:gridSpan w:val="3"/>
            <w:tcBorders>
              <w:top w:val="single" w:sz="18" w:space="0" w:color="FFFFFF" w:themeColor="background1"/>
              <w:bottom w:val="single" w:sz="18" w:space="0" w:color="C00000"/>
            </w:tcBorders>
            <w:vAlign w:val="center"/>
          </w:tcPr>
          <w:p w14:paraId="2E6DE7BC" w14:textId="617D3051" w:rsidR="002F64CF" w:rsidRPr="00A51EEE" w:rsidRDefault="00200840" w:rsidP="00AA463C">
            <w:pPr>
              <w:pStyle w:val="Paragraph1"/>
              <w:ind w:left="0"/>
              <w:jc w:val="center"/>
              <w:rPr>
                <w:sz w:val="18"/>
                <w:lang w:val="nl-BE"/>
              </w:rPr>
            </w:pPr>
            <w:r w:rsidRPr="00A51EEE">
              <w:rPr>
                <w:sz w:val="18"/>
                <w:lang w:val="nl-BE"/>
              </w:rPr>
              <w:t>Inperken</w:t>
            </w:r>
          </w:p>
        </w:tc>
      </w:tr>
    </w:tbl>
    <w:p w14:paraId="723729B0" w14:textId="35C15277" w:rsidR="00B82AE3" w:rsidRPr="00A51EEE" w:rsidRDefault="00B82AE3" w:rsidP="00B82AE3">
      <w:pPr>
        <w:pStyle w:val="Heading2"/>
      </w:pPr>
      <w:r w:rsidRPr="00A51EEE">
        <w:t>Beschadiging OLED</w:t>
      </w:r>
      <w:r w:rsidR="005D5655" w:rsidRPr="00A51EEE">
        <w:t xml:space="preserve"> scherm</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B82AE3" w:rsidRPr="00A51EEE" w14:paraId="2D50A9F5"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9474956"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ED54095"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661B73E3"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4639AA8C"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B82AE3" w:rsidRPr="00A51EEE" w14:paraId="0EF617AE" w14:textId="77777777" w:rsidTr="00AA463C">
        <w:tc>
          <w:tcPr>
            <w:tcW w:w="6498" w:type="dxa"/>
          </w:tcPr>
          <w:p w14:paraId="0A94E177" w14:textId="6A9C7FC4" w:rsidR="00B82AE3" w:rsidRPr="00A51EEE" w:rsidRDefault="005E0713" w:rsidP="00AA463C">
            <w:pPr>
              <w:pStyle w:val="Paragraph1"/>
              <w:ind w:left="0"/>
              <w:jc w:val="left"/>
              <w:rPr>
                <w:sz w:val="18"/>
                <w:lang w:val="nl-BE"/>
              </w:rPr>
            </w:pPr>
            <w:r w:rsidRPr="00A51EEE">
              <w:rPr>
                <w:sz w:val="18"/>
                <w:lang w:val="nl-BE"/>
              </w:rPr>
              <w:t>Zoals eerder vermeld, is het niet gegarandeerd dat technici altijd even voorzichtig zullen zijn met hun gereedschap. Een OLED-scherm is zeer fragiel en kan gemakkelijk breken. Er is ook een kans dat er krassen op het scherm komen.</w:t>
            </w:r>
          </w:p>
        </w:tc>
        <w:tc>
          <w:tcPr>
            <w:tcW w:w="850" w:type="dxa"/>
          </w:tcPr>
          <w:p w14:paraId="0C9A5452" w14:textId="77B19AB8" w:rsidR="00B82AE3" w:rsidRPr="00A51EEE" w:rsidRDefault="00FD2BF3" w:rsidP="00AA463C">
            <w:pPr>
              <w:pStyle w:val="Paragraph1"/>
              <w:ind w:left="0"/>
              <w:jc w:val="center"/>
              <w:rPr>
                <w:sz w:val="18"/>
                <w:lang w:val="nl-BE"/>
              </w:rPr>
            </w:pPr>
            <w:r w:rsidRPr="00A51EEE">
              <w:rPr>
                <w:sz w:val="18"/>
                <w:lang w:val="nl-BE"/>
              </w:rPr>
              <w:t>3</w:t>
            </w:r>
          </w:p>
        </w:tc>
        <w:tc>
          <w:tcPr>
            <w:tcW w:w="850" w:type="dxa"/>
          </w:tcPr>
          <w:p w14:paraId="17A18936" w14:textId="1D762BAE" w:rsidR="00B82AE3" w:rsidRPr="00A51EEE" w:rsidRDefault="00E931C5" w:rsidP="00AA463C">
            <w:pPr>
              <w:pStyle w:val="Paragraph1"/>
              <w:ind w:left="0"/>
              <w:jc w:val="center"/>
              <w:rPr>
                <w:sz w:val="18"/>
                <w:lang w:val="nl-BE"/>
              </w:rPr>
            </w:pPr>
            <w:r w:rsidRPr="00A51EEE">
              <w:rPr>
                <w:sz w:val="18"/>
                <w:lang w:val="nl-BE"/>
              </w:rPr>
              <w:t>2</w:t>
            </w:r>
          </w:p>
        </w:tc>
        <w:tc>
          <w:tcPr>
            <w:tcW w:w="851" w:type="dxa"/>
          </w:tcPr>
          <w:p w14:paraId="2B1991AB" w14:textId="735F9C85" w:rsidR="00B82AE3" w:rsidRPr="00A51EEE" w:rsidRDefault="001A2A0B" w:rsidP="00AA463C">
            <w:pPr>
              <w:pStyle w:val="Paragraph1"/>
              <w:ind w:left="0"/>
              <w:jc w:val="center"/>
              <w:rPr>
                <w:sz w:val="18"/>
                <w:lang w:val="nl-BE"/>
              </w:rPr>
            </w:pPr>
            <w:r w:rsidRPr="00A51EEE">
              <w:rPr>
                <w:sz w:val="18"/>
                <w:lang w:val="nl-BE"/>
              </w:rPr>
              <w:t>1</w:t>
            </w:r>
          </w:p>
        </w:tc>
      </w:tr>
      <w:tr w:rsidR="00B82AE3" w:rsidRPr="00A51EEE" w14:paraId="735E450A"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11F7176D"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4F4A6054"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B82AE3" w:rsidRPr="00A51EEE" w14:paraId="52CC76A2" w14:textId="77777777" w:rsidTr="00AA463C">
        <w:tc>
          <w:tcPr>
            <w:tcW w:w="6498" w:type="dxa"/>
            <w:tcBorders>
              <w:top w:val="single" w:sz="18" w:space="0" w:color="FFFFFF" w:themeColor="background1"/>
              <w:bottom w:val="single" w:sz="18" w:space="0" w:color="C00000"/>
            </w:tcBorders>
          </w:tcPr>
          <w:p w14:paraId="028B7843" w14:textId="19A0F912" w:rsidR="00B82AE3" w:rsidRPr="00A51EEE" w:rsidRDefault="00DA67BD" w:rsidP="00AA463C">
            <w:pPr>
              <w:pStyle w:val="Paragraph1"/>
              <w:ind w:left="0"/>
              <w:jc w:val="left"/>
              <w:rPr>
                <w:sz w:val="18"/>
                <w:lang w:val="nl-BE"/>
              </w:rPr>
            </w:pPr>
            <w:r w:rsidRPr="00A51EEE">
              <w:rPr>
                <w:sz w:val="18"/>
                <w:lang w:val="nl-BE"/>
              </w:rPr>
              <w:t>OLED-schermen zijn niet goedkoop en gemakkelijk te verkrijgen, dus ik wil graag beschadiging van deze component voorkomen. Om het scherm te beschermen, zal ik ten eerste de behuizing uit stevig materiaal maken. Ten tweede zal ik proberen de behuizing te voorzien van een stukje transparant plastic waar het gat voor het OLED-scherm zal zitten. Hierdoor kan het scherm niet rechtstreeks worden aangeraakt zonder het deksel te verwijderen.</w:t>
            </w:r>
          </w:p>
        </w:tc>
        <w:tc>
          <w:tcPr>
            <w:tcW w:w="2551" w:type="dxa"/>
            <w:gridSpan w:val="3"/>
            <w:tcBorders>
              <w:top w:val="single" w:sz="18" w:space="0" w:color="FFFFFF" w:themeColor="background1"/>
              <w:bottom w:val="single" w:sz="18" w:space="0" w:color="C00000"/>
            </w:tcBorders>
            <w:vAlign w:val="center"/>
          </w:tcPr>
          <w:p w14:paraId="3B915DE9" w14:textId="442BFE81" w:rsidR="00B82AE3" w:rsidRPr="00A51EEE" w:rsidRDefault="00223C2C" w:rsidP="00AA463C">
            <w:pPr>
              <w:pStyle w:val="Paragraph1"/>
              <w:ind w:left="0"/>
              <w:jc w:val="center"/>
              <w:rPr>
                <w:sz w:val="18"/>
                <w:lang w:val="nl-BE"/>
              </w:rPr>
            </w:pPr>
            <w:r w:rsidRPr="00A51EEE">
              <w:rPr>
                <w:sz w:val="18"/>
                <w:lang w:val="nl-BE"/>
              </w:rPr>
              <w:t>Vermijden</w:t>
            </w:r>
          </w:p>
        </w:tc>
      </w:tr>
    </w:tbl>
    <w:p w14:paraId="636A72E9" w14:textId="5A9DAF35" w:rsidR="00B82AE3" w:rsidRPr="00A51EEE" w:rsidRDefault="004F2C92" w:rsidP="00B82AE3">
      <w:pPr>
        <w:pStyle w:val="Heading2"/>
      </w:pPr>
      <w:r w:rsidRPr="00A51EEE">
        <w:t>Kortsluiting PCB</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B82AE3" w:rsidRPr="00A51EEE" w14:paraId="3246CCB1"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05C7317C"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5C2178C"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20E23DC"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3828C22"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B82AE3" w:rsidRPr="00A51EEE" w14:paraId="56A59A3D" w14:textId="77777777" w:rsidTr="00AA463C">
        <w:tc>
          <w:tcPr>
            <w:tcW w:w="6498" w:type="dxa"/>
          </w:tcPr>
          <w:p w14:paraId="6127820F" w14:textId="7DDC65E1" w:rsidR="00B82AE3" w:rsidRPr="00A51EEE" w:rsidRDefault="0095684D" w:rsidP="00AA463C">
            <w:pPr>
              <w:pStyle w:val="Paragraph1"/>
              <w:ind w:left="0"/>
              <w:jc w:val="left"/>
              <w:rPr>
                <w:sz w:val="18"/>
                <w:lang w:val="nl-BE"/>
              </w:rPr>
            </w:pPr>
            <w:r w:rsidRPr="00A51EEE">
              <w:rPr>
                <w:sz w:val="18"/>
                <w:lang w:val="nl-BE"/>
              </w:rPr>
              <w:t>Op de werf wordt er gewerkt met verschillende producten en stoffen. Als er iets gemorst wordt op de datalogger, kan deze kortsluiting veroorzaken. Dit kan gevaarlijk zijn omdat de datalogger verbonden is met een tablet. Om kortsluiting te voorkomen, moeten de tablets beschermd worden.</w:t>
            </w:r>
          </w:p>
        </w:tc>
        <w:tc>
          <w:tcPr>
            <w:tcW w:w="850" w:type="dxa"/>
          </w:tcPr>
          <w:p w14:paraId="43B55889" w14:textId="4614C806" w:rsidR="00B82AE3" w:rsidRPr="00A51EEE" w:rsidRDefault="00862481" w:rsidP="00AA463C">
            <w:pPr>
              <w:pStyle w:val="Paragraph1"/>
              <w:ind w:left="0"/>
              <w:jc w:val="center"/>
              <w:rPr>
                <w:sz w:val="18"/>
                <w:lang w:val="nl-BE"/>
              </w:rPr>
            </w:pPr>
            <w:r w:rsidRPr="00A51EEE">
              <w:rPr>
                <w:sz w:val="18"/>
                <w:lang w:val="nl-BE"/>
              </w:rPr>
              <w:t>3</w:t>
            </w:r>
          </w:p>
        </w:tc>
        <w:tc>
          <w:tcPr>
            <w:tcW w:w="850" w:type="dxa"/>
          </w:tcPr>
          <w:p w14:paraId="1F124681" w14:textId="0524A24C" w:rsidR="00B82AE3" w:rsidRPr="00A51EEE" w:rsidRDefault="00D90CCB" w:rsidP="00AA463C">
            <w:pPr>
              <w:pStyle w:val="Paragraph1"/>
              <w:ind w:left="0"/>
              <w:jc w:val="center"/>
              <w:rPr>
                <w:sz w:val="18"/>
                <w:lang w:val="nl-BE"/>
              </w:rPr>
            </w:pPr>
            <w:r w:rsidRPr="00A51EEE">
              <w:rPr>
                <w:sz w:val="18"/>
                <w:lang w:val="nl-BE"/>
              </w:rPr>
              <w:t>4</w:t>
            </w:r>
          </w:p>
        </w:tc>
        <w:tc>
          <w:tcPr>
            <w:tcW w:w="851" w:type="dxa"/>
          </w:tcPr>
          <w:p w14:paraId="1B278853" w14:textId="4AF2BDBA" w:rsidR="00B82AE3" w:rsidRPr="00A51EEE" w:rsidRDefault="001C2A0D" w:rsidP="00AA463C">
            <w:pPr>
              <w:pStyle w:val="Paragraph1"/>
              <w:ind w:left="0"/>
              <w:jc w:val="center"/>
              <w:rPr>
                <w:sz w:val="18"/>
                <w:lang w:val="nl-BE"/>
              </w:rPr>
            </w:pPr>
            <w:r w:rsidRPr="00A51EEE">
              <w:rPr>
                <w:sz w:val="18"/>
                <w:lang w:val="nl-BE"/>
              </w:rPr>
              <w:t>3</w:t>
            </w:r>
          </w:p>
        </w:tc>
      </w:tr>
      <w:tr w:rsidR="00B82AE3" w:rsidRPr="00A51EEE" w14:paraId="0152D54A"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2A1AF7F1"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67A6B3F6"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B82AE3" w:rsidRPr="00A51EEE" w14:paraId="3AE3E48D" w14:textId="77777777" w:rsidTr="00AA463C">
        <w:tc>
          <w:tcPr>
            <w:tcW w:w="6498" w:type="dxa"/>
            <w:tcBorders>
              <w:top w:val="single" w:sz="18" w:space="0" w:color="FFFFFF" w:themeColor="background1"/>
              <w:bottom w:val="single" w:sz="18" w:space="0" w:color="C00000"/>
            </w:tcBorders>
          </w:tcPr>
          <w:p w14:paraId="61CD2117" w14:textId="213DE3B7" w:rsidR="00B82AE3" w:rsidRPr="00A51EEE" w:rsidRDefault="0023018F" w:rsidP="00AA463C">
            <w:pPr>
              <w:pStyle w:val="Paragraph1"/>
              <w:ind w:left="0"/>
              <w:jc w:val="left"/>
              <w:rPr>
                <w:sz w:val="18"/>
                <w:lang w:val="nl-BE"/>
              </w:rPr>
            </w:pPr>
            <w:r w:rsidRPr="00A51EEE">
              <w:rPr>
                <w:sz w:val="18"/>
                <w:lang w:val="nl-BE"/>
              </w:rPr>
              <w:t xml:space="preserve">De behuizing zal niet veel helpen om kortsluiting door gemorste producten of stoffen te voorkomen, omdat de behuizing openingen heeft voor </w:t>
            </w:r>
            <w:r w:rsidR="003D1B0A" w:rsidRPr="00A51EEE">
              <w:rPr>
                <w:sz w:val="18"/>
                <w:lang w:val="nl-BE"/>
              </w:rPr>
              <w:t>ventilatie</w:t>
            </w:r>
            <w:r w:rsidRPr="00A51EEE">
              <w:rPr>
                <w:sz w:val="18"/>
                <w:lang w:val="nl-BE"/>
              </w:rPr>
              <w:t xml:space="preserve"> om de sensor van lucht te voorzien. De behuizing zal dus niet veel helpen om het risico te vermijden. Om het risico op kortsluiting te verminderen, heb ik een PPTC aan de datalogger toegevoegd. Als er kortsluiting optreedt, onderbreekt de PPTC de stroomstroom naar de datalogger en beschermt zo de tablet.</w:t>
            </w:r>
          </w:p>
        </w:tc>
        <w:tc>
          <w:tcPr>
            <w:tcW w:w="2551" w:type="dxa"/>
            <w:gridSpan w:val="3"/>
            <w:tcBorders>
              <w:top w:val="single" w:sz="18" w:space="0" w:color="FFFFFF" w:themeColor="background1"/>
              <w:bottom w:val="single" w:sz="18" w:space="0" w:color="C00000"/>
            </w:tcBorders>
            <w:vAlign w:val="center"/>
          </w:tcPr>
          <w:p w14:paraId="157B6BD1" w14:textId="7CBE233A" w:rsidR="00B82AE3" w:rsidRPr="00A51EEE" w:rsidRDefault="00335AA8" w:rsidP="00AA463C">
            <w:pPr>
              <w:pStyle w:val="Paragraph1"/>
              <w:ind w:left="0"/>
              <w:jc w:val="center"/>
              <w:rPr>
                <w:sz w:val="18"/>
                <w:lang w:val="nl-BE"/>
              </w:rPr>
            </w:pPr>
            <w:r w:rsidRPr="00A51EEE">
              <w:rPr>
                <w:sz w:val="18"/>
                <w:lang w:val="nl-BE"/>
              </w:rPr>
              <w:t>Inperken</w:t>
            </w:r>
          </w:p>
        </w:tc>
      </w:tr>
    </w:tbl>
    <w:p w14:paraId="474646AB" w14:textId="0DAA816C" w:rsidR="00433DF7" w:rsidRPr="00A51EEE" w:rsidRDefault="00C635F8" w:rsidP="00433DF7">
      <w:pPr>
        <w:pStyle w:val="Heading2"/>
      </w:pPr>
      <w:r w:rsidRPr="00A51EEE">
        <w:lastRenderedPageBreak/>
        <w:t>Luchtgat</w:t>
      </w:r>
      <w:r w:rsidR="003C009C" w:rsidRPr="00A51EEE">
        <w:t xml:space="preserve"> sensor</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4F2C92" w:rsidRPr="00A51EEE" w14:paraId="06272103"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C069005"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2CFE59C"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6CA86AAF"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1411B3B0"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4F2C92" w:rsidRPr="00A51EEE" w14:paraId="082840E8" w14:textId="77777777" w:rsidTr="00AA463C">
        <w:tc>
          <w:tcPr>
            <w:tcW w:w="6498" w:type="dxa"/>
          </w:tcPr>
          <w:p w14:paraId="262A1ACD" w14:textId="11486FD4" w:rsidR="004F2C92" w:rsidRPr="00A51EEE" w:rsidRDefault="005252AD" w:rsidP="00AA463C">
            <w:pPr>
              <w:pStyle w:val="Paragraph1"/>
              <w:ind w:left="0"/>
              <w:jc w:val="left"/>
              <w:rPr>
                <w:sz w:val="18"/>
                <w:lang w:val="nl-BE"/>
              </w:rPr>
            </w:pPr>
            <w:r w:rsidRPr="00A51EEE">
              <w:rPr>
                <w:sz w:val="18"/>
                <w:lang w:val="nl-BE"/>
              </w:rPr>
              <w:t>De sensor (BME680) meet verschillende parameters van de lucht. Hiervoor is een klein gaatje voorzien in zijn behuizing, zodat er altijd lucht bij de sensor kan komen. Als er echter een product of stof op het luchtgat terechtkomt, kan de sensor mogelijk niet meer accuraat meten.</w:t>
            </w:r>
          </w:p>
        </w:tc>
        <w:tc>
          <w:tcPr>
            <w:tcW w:w="850" w:type="dxa"/>
          </w:tcPr>
          <w:p w14:paraId="3852F27B" w14:textId="35794BA9" w:rsidR="004F2C92" w:rsidRPr="00A51EEE" w:rsidRDefault="007E3493" w:rsidP="00AA463C">
            <w:pPr>
              <w:pStyle w:val="Paragraph1"/>
              <w:ind w:left="0"/>
              <w:jc w:val="center"/>
              <w:rPr>
                <w:sz w:val="18"/>
                <w:lang w:val="nl-BE"/>
              </w:rPr>
            </w:pPr>
            <w:r w:rsidRPr="00A51EEE">
              <w:rPr>
                <w:sz w:val="18"/>
                <w:lang w:val="nl-BE"/>
              </w:rPr>
              <w:t>3</w:t>
            </w:r>
          </w:p>
        </w:tc>
        <w:tc>
          <w:tcPr>
            <w:tcW w:w="850" w:type="dxa"/>
          </w:tcPr>
          <w:p w14:paraId="612D2183" w14:textId="1E9F1E18" w:rsidR="004F2C92" w:rsidRPr="00A51EEE" w:rsidRDefault="007E3493" w:rsidP="00AA463C">
            <w:pPr>
              <w:pStyle w:val="Paragraph1"/>
              <w:ind w:left="0"/>
              <w:jc w:val="center"/>
              <w:rPr>
                <w:sz w:val="18"/>
                <w:lang w:val="nl-BE"/>
              </w:rPr>
            </w:pPr>
            <w:r w:rsidRPr="00A51EEE">
              <w:rPr>
                <w:sz w:val="18"/>
                <w:lang w:val="nl-BE"/>
              </w:rPr>
              <w:t>4</w:t>
            </w:r>
          </w:p>
        </w:tc>
        <w:tc>
          <w:tcPr>
            <w:tcW w:w="851" w:type="dxa"/>
          </w:tcPr>
          <w:p w14:paraId="1B6B8DB6" w14:textId="22D50357" w:rsidR="004F2C92" w:rsidRPr="00A51EEE" w:rsidRDefault="00F27B20" w:rsidP="00AA463C">
            <w:pPr>
              <w:pStyle w:val="Paragraph1"/>
              <w:ind w:left="0"/>
              <w:jc w:val="center"/>
              <w:rPr>
                <w:sz w:val="18"/>
                <w:lang w:val="nl-BE"/>
              </w:rPr>
            </w:pPr>
            <w:r w:rsidRPr="00A51EEE">
              <w:rPr>
                <w:sz w:val="18"/>
                <w:lang w:val="nl-BE"/>
              </w:rPr>
              <w:t>2</w:t>
            </w:r>
          </w:p>
        </w:tc>
      </w:tr>
      <w:tr w:rsidR="004F2C92" w:rsidRPr="00A51EEE" w14:paraId="2FB4CF4C"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0B4ECA31"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68AF7F55"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4F2C92" w:rsidRPr="00A51EEE" w14:paraId="5E4ED697" w14:textId="77777777" w:rsidTr="00AA463C">
        <w:tc>
          <w:tcPr>
            <w:tcW w:w="6498" w:type="dxa"/>
            <w:tcBorders>
              <w:top w:val="single" w:sz="18" w:space="0" w:color="FFFFFF" w:themeColor="background1"/>
              <w:bottom w:val="single" w:sz="18" w:space="0" w:color="C00000"/>
            </w:tcBorders>
          </w:tcPr>
          <w:p w14:paraId="46817445" w14:textId="518F5860" w:rsidR="004F2C92" w:rsidRPr="00A51EEE" w:rsidRDefault="009761B8" w:rsidP="00AA463C">
            <w:pPr>
              <w:pStyle w:val="Paragraph1"/>
              <w:ind w:left="0"/>
              <w:jc w:val="left"/>
              <w:rPr>
                <w:sz w:val="18"/>
                <w:lang w:val="nl-BE"/>
              </w:rPr>
            </w:pPr>
            <w:r w:rsidRPr="00A51EEE">
              <w:rPr>
                <w:sz w:val="18"/>
                <w:lang w:val="nl-BE"/>
              </w:rPr>
              <w:t>Aangezien de sensor altijd toegang tot lucht nodig heeft, kan de behuizing niet veel doen om dit risico te voorkomen. Het eerste wat geprobeerd zou moeten worden, is om de sensor schoon te maken om het gat mogelijk weer vrij te maken. Als dit niet lukt en het gat permanent verstopt blijft, zal de sensor vervangen moeten worden.</w:t>
            </w:r>
          </w:p>
        </w:tc>
        <w:tc>
          <w:tcPr>
            <w:tcW w:w="2551" w:type="dxa"/>
            <w:gridSpan w:val="3"/>
            <w:tcBorders>
              <w:top w:val="single" w:sz="18" w:space="0" w:color="FFFFFF" w:themeColor="background1"/>
              <w:bottom w:val="single" w:sz="18" w:space="0" w:color="C00000"/>
            </w:tcBorders>
            <w:vAlign w:val="center"/>
          </w:tcPr>
          <w:p w14:paraId="6F5656DA" w14:textId="213E335D" w:rsidR="004F2C92" w:rsidRPr="00A51EEE" w:rsidRDefault="00306B75" w:rsidP="00AA463C">
            <w:pPr>
              <w:pStyle w:val="Paragraph1"/>
              <w:ind w:left="0"/>
              <w:jc w:val="center"/>
              <w:rPr>
                <w:sz w:val="18"/>
                <w:lang w:val="nl-BE"/>
              </w:rPr>
            </w:pPr>
            <w:r w:rsidRPr="00A51EEE">
              <w:rPr>
                <w:sz w:val="18"/>
                <w:lang w:val="nl-BE"/>
              </w:rPr>
              <w:t>A</w:t>
            </w:r>
            <w:r w:rsidR="00426063" w:rsidRPr="00A51EEE">
              <w:rPr>
                <w:sz w:val="18"/>
                <w:lang w:val="nl-BE"/>
              </w:rPr>
              <w:t>a</w:t>
            </w:r>
            <w:r w:rsidRPr="00A51EEE">
              <w:rPr>
                <w:sz w:val="18"/>
                <w:lang w:val="nl-BE"/>
              </w:rPr>
              <w:t>nvaarden</w:t>
            </w:r>
          </w:p>
        </w:tc>
      </w:tr>
    </w:tbl>
    <w:p w14:paraId="21BF16E8" w14:textId="03ECC193" w:rsidR="00D5546A" w:rsidRPr="00A51EEE" w:rsidRDefault="00E14491" w:rsidP="00D5546A">
      <w:pPr>
        <w:pStyle w:val="Heading2"/>
      </w:pPr>
      <w:r w:rsidRPr="00A51EEE">
        <w:t>Foute sensordata</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A51EEE" w14:paraId="5420D612"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ADE8258"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053B4F6D"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F62B9D3"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197FBA75"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D5546A" w:rsidRPr="00A51EEE" w14:paraId="1DBD3446" w14:textId="77777777" w:rsidTr="00AA463C">
        <w:tc>
          <w:tcPr>
            <w:tcW w:w="6498" w:type="dxa"/>
          </w:tcPr>
          <w:p w14:paraId="0AC159E4" w14:textId="78994A52" w:rsidR="00D5546A" w:rsidRPr="00A51EEE" w:rsidRDefault="00E2698A" w:rsidP="00AA463C">
            <w:pPr>
              <w:pStyle w:val="Paragraph1"/>
              <w:ind w:left="0"/>
              <w:jc w:val="left"/>
              <w:rPr>
                <w:sz w:val="18"/>
                <w:lang w:val="nl-BE"/>
              </w:rPr>
            </w:pPr>
            <w:r w:rsidRPr="00A51EEE">
              <w:rPr>
                <w:sz w:val="18"/>
                <w:lang w:val="nl-BE"/>
              </w:rPr>
              <w:t>Er bestaat altijd de mogelijkheid dat er tijdens het uitlezen van de sensor een fout optreedt. Het is daarom niet onmogelijk dat er verkeerde gegevens worden uitgelezen.</w:t>
            </w:r>
          </w:p>
        </w:tc>
        <w:tc>
          <w:tcPr>
            <w:tcW w:w="850" w:type="dxa"/>
          </w:tcPr>
          <w:p w14:paraId="36A24224" w14:textId="3C915D44" w:rsidR="00D5546A" w:rsidRPr="00A51EEE" w:rsidRDefault="00CC0B3B" w:rsidP="00AA463C">
            <w:pPr>
              <w:pStyle w:val="Paragraph1"/>
              <w:ind w:left="0"/>
              <w:jc w:val="center"/>
              <w:rPr>
                <w:sz w:val="18"/>
                <w:lang w:val="nl-BE"/>
              </w:rPr>
            </w:pPr>
            <w:r w:rsidRPr="00A51EEE">
              <w:rPr>
                <w:sz w:val="18"/>
                <w:lang w:val="nl-BE"/>
              </w:rPr>
              <w:t>2</w:t>
            </w:r>
          </w:p>
        </w:tc>
        <w:tc>
          <w:tcPr>
            <w:tcW w:w="850" w:type="dxa"/>
          </w:tcPr>
          <w:p w14:paraId="09D02F68" w14:textId="1E82A74B" w:rsidR="00D5546A" w:rsidRPr="00A51EEE" w:rsidRDefault="00CC0B3B" w:rsidP="00AA463C">
            <w:pPr>
              <w:pStyle w:val="Paragraph1"/>
              <w:ind w:left="0"/>
              <w:jc w:val="center"/>
              <w:rPr>
                <w:sz w:val="18"/>
                <w:lang w:val="nl-BE"/>
              </w:rPr>
            </w:pPr>
            <w:r w:rsidRPr="00A51EEE">
              <w:rPr>
                <w:sz w:val="18"/>
                <w:lang w:val="nl-BE"/>
              </w:rPr>
              <w:t>0</w:t>
            </w:r>
          </w:p>
        </w:tc>
        <w:tc>
          <w:tcPr>
            <w:tcW w:w="851" w:type="dxa"/>
          </w:tcPr>
          <w:p w14:paraId="12B75178" w14:textId="074EAC5C" w:rsidR="00D5546A" w:rsidRPr="00A51EEE" w:rsidRDefault="00CC0B3B" w:rsidP="00AA463C">
            <w:pPr>
              <w:pStyle w:val="Paragraph1"/>
              <w:ind w:left="0"/>
              <w:jc w:val="center"/>
              <w:rPr>
                <w:sz w:val="18"/>
                <w:lang w:val="nl-BE"/>
              </w:rPr>
            </w:pPr>
            <w:r w:rsidRPr="00A51EEE">
              <w:rPr>
                <w:sz w:val="18"/>
                <w:lang w:val="nl-BE"/>
              </w:rPr>
              <w:t>0</w:t>
            </w:r>
          </w:p>
        </w:tc>
      </w:tr>
      <w:tr w:rsidR="00D5546A" w:rsidRPr="00A51EEE" w14:paraId="4CEC0972"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7E8B266F"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B4E7BB1"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D5546A" w:rsidRPr="00A51EEE" w14:paraId="72A1D7E4" w14:textId="77777777" w:rsidTr="00AA463C">
        <w:tc>
          <w:tcPr>
            <w:tcW w:w="6498" w:type="dxa"/>
            <w:tcBorders>
              <w:top w:val="single" w:sz="18" w:space="0" w:color="FFFFFF" w:themeColor="background1"/>
              <w:bottom w:val="single" w:sz="18" w:space="0" w:color="C00000"/>
            </w:tcBorders>
          </w:tcPr>
          <w:p w14:paraId="72C4B46B" w14:textId="00E73073" w:rsidR="00E2698A" w:rsidRPr="00A51EEE" w:rsidRDefault="00E2698A" w:rsidP="0018555F">
            <w:pPr>
              <w:pStyle w:val="Paragraph1"/>
              <w:ind w:left="0"/>
              <w:jc w:val="left"/>
              <w:rPr>
                <w:sz w:val="18"/>
                <w:lang w:val="nl-BE"/>
              </w:rPr>
            </w:pPr>
            <w:r w:rsidRPr="00A51EEE">
              <w:rPr>
                <w:sz w:val="18"/>
                <w:lang w:val="nl-BE"/>
              </w:rPr>
              <w:t>Ik kan er zelf niet voor zorgen dat er geen verkeerde data van de sensor binnenkomt, maar ik kan wel de impact hiervan verkleinen. Mijn oplossing hiervoor is om elke keer dat de data van de datalogger wordt opgevraagd, de sensor meerdere keren uit te lezen en het gemiddelde te berekenen.</w:t>
            </w:r>
          </w:p>
          <w:p w14:paraId="16333395" w14:textId="7F4A5A56" w:rsidR="00E32E51" w:rsidRPr="00A51EEE" w:rsidRDefault="00E2698A" w:rsidP="00E2698A">
            <w:pPr>
              <w:pStyle w:val="Paragraph1"/>
              <w:ind w:left="0"/>
              <w:jc w:val="left"/>
              <w:rPr>
                <w:sz w:val="18"/>
                <w:lang w:val="nl-BE"/>
              </w:rPr>
            </w:pPr>
            <w:r w:rsidRPr="00A51EEE">
              <w:rPr>
                <w:sz w:val="18"/>
                <w:lang w:val="nl-BE"/>
              </w:rPr>
              <w:t>Een andere mogelijkheid is dat de technicus opmerkt dat bijvoorbeeld de temperatuurmeting onrealistisch is en daarom de data opnieuw opvraagt.</w:t>
            </w:r>
          </w:p>
        </w:tc>
        <w:tc>
          <w:tcPr>
            <w:tcW w:w="2551" w:type="dxa"/>
            <w:gridSpan w:val="3"/>
            <w:tcBorders>
              <w:top w:val="single" w:sz="18" w:space="0" w:color="FFFFFF" w:themeColor="background1"/>
              <w:bottom w:val="single" w:sz="18" w:space="0" w:color="C00000"/>
            </w:tcBorders>
            <w:vAlign w:val="center"/>
          </w:tcPr>
          <w:p w14:paraId="454E9473" w14:textId="5DBC5E76" w:rsidR="00D5546A" w:rsidRPr="00A51EEE" w:rsidRDefault="002C322A" w:rsidP="00AA463C">
            <w:pPr>
              <w:pStyle w:val="Paragraph1"/>
              <w:ind w:left="0"/>
              <w:jc w:val="center"/>
              <w:rPr>
                <w:sz w:val="18"/>
                <w:lang w:val="nl-BE"/>
              </w:rPr>
            </w:pPr>
            <w:r w:rsidRPr="00A51EEE">
              <w:rPr>
                <w:sz w:val="18"/>
                <w:lang w:val="nl-BE"/>
              </w:rPr>
              <w:t>Inperken</w:t>
            </w:r>
          </w:p>
        </w:tc>
      </w:tr>
    </w:tbl>
    <w:p w14:paraId="6E53155D" w14:textId="4E3C7829" w:rsidR="00D5546A" w:rsidRPr="00A51EEE" w:rsidRDefault="00860EB0" w:rsidP="00D5546A">
      <w:pPr>
        <w:pStyle w:val="Heading2"/>
      </w:pPr>
      <w:r w:rsidRPr="00A51EEE">
        <w:t>Data injectie USB</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A51EEE" w14:paraId="28ED8AA5"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0467939D"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496A735"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299666E"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01FB836C"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D5546A" w:rsidRPr="00A51EEE" w14:paraId="7516A0AD" w14:textId="77777777" w:rsidTr="00AA463C">
        <w:tc>
          <w:tcPr>
            <w:tcW w:w="6498" w:type="dxa"/>
          </w:tcPr>
          <w:p w14:paraId="3BECAF90" w14:textId="6AA7C6E8" w:rsidR="00D5546A" w:rsidRPr="00A51EEE" w:rsidRDefault="00F51EF1" w:rsidP="00AA463C">
            <w:pPr>
              <w:pStyle w:val="Paragraph1"/>
              <w:ind w:left="0"/>
              <w:jc w:val="left"/>
              <w:rPr>
                <w:sz w:val="18"/>
                <w:lang w:val="nl-BE"/>
              </w:rPr>
            </w:pPr>
            <w:r w:rsidRPr="00A51EEE">
              <w:rPr>
                <w:sz w:val="18"/>
                <w:lang w:val="nl-BE"/>
              </w:rPr>
              <w:t>Er is een mogelijkheid om via een USB-device data naar de webpagina te sturen, waarbij de data wordt opgeslagen in de database. Dit biedt echter ook de mogelijkheid voor kwaadwillende gebruikers om misbruik te maken van deze functionaliteit en verkeerde data naar de database te sturen.</w:t>
            </w:r>
          </w:p>
        </w:tc>
        <w:tc>
          <w:tcPr>
            <w:tcW w:w="850" w:type="dxa"/>
          </w:tcPr>
          <w:p w14:paraId="02180D12" w14:textId="35AECC81" w:rsidR="00D5546A" w:rsidRPr="00A51EEE" w:rsidRDefault="00710FDA" w:rsidP="00AA463C">
            <w:pPr>
              <w:pStyle w:val="Paragraph1"/>
              <w:ind w:left="0"/>
              <w:jc w:val="center"/>
              <w:rPr>
                <w:sz w:val="18"/>
                <w:lang w:val="nl-BE"/>
              </w:rPr>
            </w:pPr>
            <w:r w:rsidRPr="00A51EEE">
              <w:rPr>
                <w:sz w:val="18"/>
                <w:lang w:val="nl-BE"/>
              </w:rPr>
              <w:t>1</w:t>
            </w:r>
          </w:p>
        </w:tc>
        <w:tc>
          <w:tcPr>
            <w:tcW w:w="850" w:type="dxa"/>
          </w:tcPr>
          <w:p w14:paraId="6FBA1246" w14:textId="22D754F4" w:rsidR="00D5546A" w:rsidRPr="00A51EEE" w:rsidRDefault="00710FDA" w:rsidP="00AA463C">
            <w:pPr>
              <w:pStyle w:val="Paragraph1"/>
              <w:ind w:left="0"/>
              <w:jc w:val="center"/>
              <w:rPr>
                <w:sz w:val="18"/>
                <w:lang w:val="nl-BE"/>
              </w:rPr>
            </w:pPr>
            <w:r w:rsidRPr="00A51EEE">
              <w:rPr>
                <w:sz w:val="18"/>
                <w:lang w:val="nl-BE"/>
              </w:rPr>
              <w:t>0</w:t>
            </w:r>
          </w:p>
        </w:tc>
        <w:tc>
          <w:tcPr>
            <w:tcW w:w="851" w:type="dxa"/>
          </w:tcPr>
          <w:p w14:paraId="505C041D" w14:textId="4F4034BF" w:rsidR="00D5546A" w:rsidRPr="00A51EEE" w:rsidRDefault="00710FDA" w:rsidP="00AA463C">
            <w:pPr>
              <w:pStyle w:val="Paragraph1"/>
              <w:ind w:left="0"/>
              <w:jc w:val="center"/>
              <w:rPr>
                <w:sz w:val="18"/>
                <w:lang w:val="nl-BE"/>
              </w:rPr>
            </w:pPr>
            <w:r w:rsidRPr="00A51EEE">
              <w:rPr>
                <w:sz w:val="18"/>
                <w:lang w:val="nl-BE"/>
              </w:rPr>
              <w:t>0</w:t>
            </w:r>
          </w:p>
        </w:tc>
      </w:tr>
      <w:tr w:rsidR="00D5546A" w:rsidRPr="00A51EEE" w14:paraId="78176BCE"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001F0C61"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422A9EB5"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D5546A" w:rsidRPr="00A51EEE" w14:paraId="2A023580" w14:textId="77777777" w:rsidTr="00AA463C">
        <w:tc>
          <w:tcPr>
            <w:tcW w:w="6498" w:type="dxa"/>
            <w:tcBorders>
              <w:top w:val="single" w:sz="18" w:space="0" w:color="FFFFFF" w:themeColor="background1"/>
              <w:bottom w:val="single" w:sz="18" w:space="0" w:color="C00000"/>
            </w:tcBorders>
          </w:tcPr>
          <w:p w14:paraId="358FB533" w14:textId="368AABEF" w:rsidR="00D5546A" w:rsidRPr="00A51EEE" w:rsidRDefault="00437EF0" w:rsidP="00AA463C">
            <w:pPr>
              <w:pStyle w:val="Paragraph1"/>
              <w:ind w:left="0"/>
              <w:jc w:val="left"/>
              <w:rPr>
                <w:sz w:val="18"/>
                <w:lang w:val="nl-BE"/>
              </w:rPr>
            </w:pPr>
            <w:r w:rsidRPr="00A51EEE">
              <w:rPr>
                <w:sz w:val="18"/>
                <w:lang w:val="nl-BE"/>
              </w:rPr>
              <w:t>Aangezien ik geen uitgebreide achtergrond heb in cybersecurity, kan ik geen geavanceerde oplossing ontwerpen. Wat ik wel zou kunnen doen, is een timer instellen op de knop om data in te lezen. Hierdoor moet de gebruiker bijvoorbeeld 5 seconden wachten voordat hij opnieuw data kan opvragen. De kans dat BeeTree wordt gebruikt door een kwaadwillende gebruiker is echter zeer klein, aangezien het alleen kan worden gebruikt op het netwerk van NMBS zelf.</w:t>
            </w:r>
          </w:p>
        </w:tc>
        <w:tc>
          <w:tcPr>
            <w:tcW w:w="2551" w:type="dxa"/>
            <w:gridSpan w:val="3"/>
            <w:tcBorders>
              <w:top w:val="single" w:sz="18" w:space="0" w:color="FFFFFF" w:themeColor="background1"/>
              <w:bottom w:val="single" w:sz="18" w:space="0" w:color="C00000"/>
            </w:tcBorders>
            <w:vAlign w:val="center"/>
          </w:tcPr>
          <w:p w14:paraId="652726A3" w14:textId="6852965D" w:rsidR="00D5546A" w:rsidRPr="00A51EEE" w:rsidRDefault="007C3F43" w:rsidP="00AA463C">
            <w:pPr>
              <w:pStyle w:val="Paragraph1"/>
              <w:ind w:left="0"/>
              <w:jc w:val="center"/>
              <w:rPr>
                <w:sz w:val="18"/>
                <w:lang w:val="nl-BE"/>
              </w:rPr>
            </w:pPr>
            <w:r w:rsidRPr="00A51EEE">
              <w:rPr>
                <w:sz w:val="18"/>
                <w:lang w:val="nl-BE"/>
              </w:rPr>
              <w:t>Aanvaarden</w:t>
            </w:r>
          </w:p>
        </w:tc>
      </w:tr>
    </w:tbl>
    <w:p w14:paraId="0B353B02" w14:textId="26E7E74A" w:rsidR="00D5546A" w:rsidRPr="00A51EEE" w:rsidRDefault="000C01BC" w:rsidP="00D5546A">
      <w:pPr>
        <w:pStyle w:val="Heading2"/>
      </w:pPr>
      <w:r w:rsidRPr="00A51EEE">
        <w:lastRenderedPageBreak/>
        <w:t>Update BeeTree</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A51EEE" w14:paraId="4DCE72E4"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425816A"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DE27022"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2F4C421"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31528E4"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D5546A" w:rsidRPr="00A51EEE" w14:paraId="52B1DB7F" w14:textId="77777777" w:rsidTr="00AA463C">
        <w:tc>
          <w:tcPr>
            <w:tcW w:w="6498" w:type="dxa"/>
          </w:tcPr>
          <w:p w14:paraId="041A7A49" w14:textId="1E47190D" w:rsidR="00D5546A" w:rsidRPr="00A51EEE" w:rsidRDefault="000F5814" w:rsidP="00AA463C">
            <w:pPr>
              <w:pStyle w:val="Paragraph1"/>
              <w:ind w:left="0"/>
              <w:jc w:val="left"/>
              <w:rPr>
                <w:sz w:val="18"/>
                <w:lang w:val="nl-BE"/>
              </w:rPr>
            </w:pPr>
            <w:r w:rsidRPr="00A51EEE">
              <w:rPr>
                <w:sz w:val="18"/>
                <w:lang w:val="nl-BE"/>
              </w:rPr>
              <w:t>Als BeeTree ooit een update ontvangt, kan dat ervoor zorgen dat mijn herstelpagina niet meer compatibel is met het nieuwe systeem.</w:t>
            </w:r>
          </w:p>
        </w:tc>
        <w:tc>
          <w:tcPr>
            <w:tcW w:w="850" w:type="dxa"/>
          </w:tcPr>
          <w:p w14:paraId="06D1F3C0" w14:textId="2ED8FB3B" w:rsidR="00D5546A" w:rsidRPr="00A51EEE" w:rsidRDefault="00CB0FCA" w:rsidP="00AA463C">
            <w:pPr>
              <w:pStyle w:val="Paragraph1"/>
              <w:ind w:left="0"/>
              <w:jc w:val="center"/>
              <w:rPr>
                <w:sz w:val="18"/>
                <w:lang w:val="nl-BE"/>
              </w:rPr>
            </w:pPr>
            <w:r w:rsidRPr="00A51EEE">
              <w:rPr>
                <w:sz w:val="18"/>
                <w:lang w:val="nl-BE"/>
              </w:rPr>
              <w:t>1</w:t>
            </w:r>
          </w:p>
        </w:tc>
        <w:tc>
          <w:tcPr>
            <w:tcW w:w="850" w:type="dxa"/>
          </w:tcPr>
          <w:p w14:paraId="3F80CD30" w14:textId="074B0C55" w:rsidR="00D5546A" w:rsidRPr="00A51EEE" w:rsidRDefault="007B73F2" w:rsidP="00AA463C">
            <w:pPr>
              <w:pStyle w:val="Paragraph1"/>
              <w:ind w:left="0"/>
              <w:jc w:val="center"/>
              <w:rPr>
                <w:sz w:val="18"/>
                <w:lang w:val="nl-BE"/>
              </w:rPr>
            </w:pPr>
            <w:r w:rsidRPr="00A51EEE">
              <w:rPr>
                <w:sz w:val="18"/>
                <w:lang w:val="nl-BE"/>
              </w:rPr>
              <w:t>5</w:t>
            </w:r>
          </w:p>
        </w:tc>
        <w:tc>
          <w:tcPr>
            <w:tcW w:w="851" w:type="dxa"/>
          </w:tcPr>
          <w:p w14:paraId="4B4C8C5E" w14:textId="1AA7FFD3" w:rsidR="00D5546A" w:rsidRPr="00A51EEE" w:rsidRDefault="0065046D" w:rsidP="00AA463C">
            <w:pPr>
              <w:pStyle w:val="Paragraph1"/>
              <w:ind w:left="0"/>
              <w:jc w:val="center"/>
              <w:rPr>
                <w:sz w:val="18"/>
                <w:lang w:val="nl-BE"/>
              </w:rPr>
            </w:pPr>
            <w:r w:rsidRPr="00A51EEE">
              <w:rPr>
                <w:sz w:val="18"/>
                <w:lang w:val="nl-BE"/>
              </w:rPr>
              <w:t>1</w:t>
            </w:r>
          </w:p>
        </w:tc>
      </w:tr>
      <w:tr w:rsidR="00D5546A" w:rsidRPr="00A51EEE" w14:paraId="033FB985"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0C3E7FD1"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54BA1EE2"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D5546A" w:rsidRPr="00A51EEE" w14:paraId="5125FAED" w14:textId="77777777" w:rsidTr="00AA463C">
        <w:tc>
          <w:tcPr>
            <w:tcW w:w="6498" w:type="dxa"/>
            <w:tcBorders>
              <w:top w:val="single" w:sz="18" w:space="0" w:color="FFFFFF" w:themeColor="background1"/>
              <w:bottom w:val="single" w:sz="18" w:space="0" w:color="C00000"/>
            </w:tcBorders>
          </w:tcPr>
          <w:p w14:paraId="3EBCC8A2" w14:textId="40ACE98E" w:rsidR="00D5546A" w:rsidRPr="00A51EEE" w:rsidRDefault="00113657" w:rsidP="00AA463C">
            <w:pPr>
              <w:pStyle w:val="Paragraph1"/>
              <w:ind w:left="0"/>
              <w:jc w:val="left"/>
              <w:rPr>
                <w:sz w:val="18"/>
                <w:lang w:val="nl-BE"/>
              </w:rPr>
            </w:pPr>
            <w:r w:rsidRPr="00A51EEE">
              <w:rPr>
                <w:sz w:val="18"/>
                <w:lang w:val="nl-BE"/>
              </w:rPr>
              <w:t>Als dit probleem ooit zou voorkomen, kan ik er niet veel aan doen. Er is een grote kans dat dit probleem zich zal voordoen in de verre toekomst, nadat mijn stage al is afgerond. Hierop kan ik onmogelijk voorbereid zijn.</w:t>
            </w:r>
          </w:p>
        </w:tc>
        <w:tc>
          <w:tcPr>
            <w:tcW w:w="2551" w:type="dxa"/>
            <w:gridSpan w:val="3"/>
            <w:tcBorders>
              <w:top w:val="single" w:sz="18" w:space="0" w:color="FFFFFF" w:themeColor="background1"/>
              <w:bottom w:val="single" w:sz="18" w:space="0" w:color="C00000"/>
            </w:tcBorders>
            <w:vAlign w:val="center"/>
          </w:tcPr>
          <w:p w14:paraId="6B69B3DC" w14:textId="6C59143C" w:rsidR="00D5546A" w:rsidRPr="00A51EEE" w:rsidRDefault="000A3081" w:rsidP="00AA463C">
            <w:pPr>
              <w:pStyle w:val="Paragraph1"/>
              <w:ind w:left="0"/>
              <w:jc w:val="center"/>
              <w:rPr>
                <w:sz w:val="18"/>
                <w:lang w:val="nl-BE"/>
              </w:rPr>
            </w:pPr>
            <w:r w:rsidRPr="00A51EEE">
              <w:rPr>
                <w:sz w:val="18"/>
                <w:lang w:val="nl-BE"/>
              </w:rPr>
              <w:t>Aanvaarden</w:t>
            </w:r>
          </w:p>
        </w:tc>
      </w:tr>
    </w:tbl>
    <w:p w14:paraId="651D1079" w14:textId="67801E59" w:rsidR="00D5546A" w:rsidRPr="00A51EEE" w:rsidRDefault="00A96D34" w:rsidP="00D5546A">
      <w:pPr>
        <w:pStyle w:val="Heading2"/>
      </w:pPr>
      <w:r w:rsidRPr="00A51EEE">
        <w:t>Database connectie verliezen</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A51EEE" w14:paraId="78D763C3"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270DDFCE"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5A4FA040"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BC39CDA"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5A653CB9"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D5546A" w:rsidRPr="00A51EEE" w14:paraId="4F70FFD0" w14:textId="77777777" w:rsidTr="00AA463C">
        <w:tc>
          <w:tcPr>
            <w:tcW w:w="6498" w:type="dxa"/>
          </w:tcPr>
          <w:p w14:paraId="7A1B38E1" w14:textId="3BE2831C" w:rsidR="00D5546A" w:rsidRPr="00A51EEE" w:rsidRDefault="00CB594C" w:rsidP="00AA463C">
            <w:pPr>
              <w:pStyle w:val="Paragraph1"/>
              <w:ind w:left="0"/>
              <w:jc w:val="left"/>
              <w:rPr>
                <w:sz w:val="18"/>
                <w:lang w:val="nl-BE"/>
              </w:rPr>
            </w:pPr>
            <w:r w:rsidRPr="00A51EEE">
              <w:rPr>
                <w:sz w:val="18"/>
                <w:lang w:val="nl-BE"/>
              </w:rPr>
              <w:t>Als BeeTree geen verbinding meer heeft met de database.</w:t>
            </w:r>
          </w:p>
        </w:tc>
        <w:tc>
          <w:tcPr>
            <w:tcW w:w="850" w:type="dxa"/>
          </w:tcPr>
          <w:p w14:paraId="0162187D" w14:textId="2305733E" w:rsidR="00D5546A" w:rsidRPr="00A51EEE" w:rsidRDefault="002D795D" w:rsidP="00AA463C">
            <w:pPr>
              <w:pStyle w:val="Paragraph1"/>
              <w:ind w:left="0"/>
              <w:jc w:val="center"/>
              <w:rPr>
                <w:sz w:val="18"/>
                <w:lang w:val="nl-BE"/>
              </w:rPr>
            </w:pPr>
            <w:r w:rsidRPr="00A51EEE">
              <w:rPr>
                <w:sz w:val="18"/>
                <w:lang w:val="nl-BE"/>
              </w:rPr>
              <w:t>1</w:t>
            </w:r>
          </w:p>
        </w:tc>
        <w:tc>
          <w:tcPr>
            <w:tcW w:w="850" w:type="dxa"/>
          </w:tcPr>
          <w:p w14:paraId="2B52138E" w14:textId="0D13C751" w:rsidR="00D5546A" w:rsidRPr="00A51EEE" w:rsidRDefault="002D795D" w:rsidP="00AA463C">
            <w:pPr>
              <w:pStyle w:val="Paragraph1"/>
              <w:ind w:left="0"/>
              <w:jc w:val="center"/>
              <w:rPr>
                <w:sz w:val="18"/>
                <w:lang w:val="nl-BE"/>
              </w:rPr>
            </w:pPr>
            <w:r w:rsidRPr="00A51EEE">
              <w:rPr>
                <w:sz w:val="18"/>
                <w:lang w:val="nl-BE"/>
              </w:rPr>
              <w:t>5</w:t>
            </w:r>
          </w:p>
        </w:tc>
        <w:tc>
          <w:tcPr>
            <w:tcW w:w="851" w:type="dxa"/>
          </w:tcPr>
          <w:p w14:paraId="06C50582" w14:textId="7896E1AB" w:rsidR="00D5546A" w:rsidRPr="00A51EEE" w:rsidRDefault="002D795D" w:rsidP="00AA463C">
            <w:pPr>
              <w:pStyle w:val="Paragraph1"/>
              <w:ind w:left="0"/>
              <w:jc w:val="center"/>
              <w:rPr>
                <w:sz w:val="18"/>
                <w:lang w:val="nl-BE"/>
              </w:rPr>
            </w:pPr>
            <w:r w:rsidRPr="00A51EEE">
              <w:rPr>
                <w:sz w:val="18"/>
                <w:lang w:val="nl-BE"/>
              </w:rPr>
              <w:t>1</w:t>
            </w:r>
          </w:p>
        </w:tc>
      </w:tr>
      <w:tr w:rsidR="00D5546A" w:rsidRPr="00A51EEE" w14:paraId="2173E27D"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D12BDDE"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130AD401"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D5546A" w:rsidRPr="00A51EEE" w14:paraId="3B70F572" w14:textId="77777777" w:rsidTr="00AA463C">
        <w:tc>
          <w:tcPr>
            <w:tcW w:w="6498" w:type="dxa"/>
            <w:tcBorders>
              <w:top w:val="single" w:sz="18" w:space="0" w:color="FFFFFF" w:themeColor="background1"/>
              <w:bottom w:val="single" w:sz="18" w:space="0" w:color="C00000"/>
            </w:tcBorders>
          </w:tcPr>
          <w:p w14:paraId="75C48AC2" w14:textId="5B0F5BC5" w:rsidR="00D5546A" w:rsidRPr="00A51EEE" w:rsidRDefault="008F76BB" w:rsidP="00AA463C">
            <w:pPr>
              <w:pStyle w:val="Paragraph1"/>
              <w:ind w:left="0"/>
              <w:jc w:val="left"/>
              <w:rPr>
                <w:sz w:val="18"/>
                <w:lang w:val="nl-BE"/>
              </w:rPr>
            </w:pPr>
            <w:r w:rsidRPr="00A51EEE">
              <w:rPr>
                <w:sz w:val="18"/>
                <w:lang w:val="nl-BE"/>
              </w:rPr>
              <w:t>Omdat ik zelf niet veel kennis heb over databases of back-end webdesign, kan ik hier moeilijk een geavanceerde oplossing voor ontwerpen. Een mogelijke oplossing die ik zou kunnen bedenken, is dat er een pop-up verschijnt als de verbinding met de database verloren is. Hierdoor weet de gebruiker dat hij geen gegevens moet proberen op te slaan in de database.</w:t>
            </w:r>
          </w:p>
        </w:tc>
        <w:tc>
          <w:tcPr>
            <w:tcW w:w="2551" w:type="dxa"/>
            <w:gridSpan w:val="3"/>
            <w:tcBorders>
              <w:top w:val="single" w:sz="18" w:space="0" w:color="FFFFFF" w:themeColor="background1"/>
              <w:bottom w:val="single" w:sz="18" w:space="0" w:color="C00000"/>
            </w:tcBorders>
            <w:vAlign w:val="center"/>
          </w:tcPr>
          <w:p w14:paraId="100C1AE8" w14:textId="510846DF" w:rsidR="00D5546A" w:rsidRPr="00A51EEE" w:rsidRDefault="007B4748" w:rsidP="00AA463C">
            <w:pPr>
              <w:pStyle w:val="Paragraph1"/>
              <w:ind w:left="0"/>
              <w:jc w:val="center"/>
              <w:rPr>
                <w:sz w:val="18"/>
                <w:lang w:val="nl-BE"/>
              </w:rPr>
            </w:pPr>
            <w:r>
              <w:rPr>
                <w:sz w:val="18"/>
                <w:lang w:val="nl-BE"/>
              </w:rPr>
              <w:t>Aanvaarden</w:t>
            </w:r>
          </w:p>
        </w:tc>
      </w:tr>
    </w:tbl>
    <w:p w14:paraId="29664B80" w14:textId="6B9664CB" w:rsidR="007E718F" w:rsidRPr="00A51EEE" w:rsidRDefault="007E718F" w:rsidP="00FA434C">
      <w:pPr>
        <w:rPr>
          <w:lang w:val="nl-BE" w:eastAsia="nl-BE"/>
        </w:rPr>
      </w:pPr>
    </w:p>
    <w:p w14:paraId="5033BAE9" w14:textId="7631D927" w:rsidR="00FA434C" w:rsidRPr="00A51EEE" w:rsidRDefault="007E718F" w:rsidP="009018FA">
      <w:pPr>
        <w:spacing w:after="200" w:line="276" w:lineRule="auto"/>
        <w:jc w:val="left"/>
        <w:rPr>
          <w:lang w:val="nl-BE" w:eastAsia="nl-BE"/>
        </w:rPr>
      </w:pPr>
      <w:r w:rsidRPr="00A51EEE">
        <w:rPr>
          <w:lang w:val="nl-BE" w:eastAsia="nl-BE"/>
        </w:rPr>
        <w:br w:type="page"/>
      </w:r>
    </w:p>
    <w:p w14:paraId="59248084" w14:textId="69BB6AC7" w:rsidR="00EE042A" w:rsidRPr="00A51EEE" w:rsidRDefault="00EE042A" w:rsidP="00EE042A">
      <w:pPr>
        <w:pStyle w:val="Heading1"/>
        <w:rPr>
          <w:lang w:val="nl-BE" w:eastAsia="nl-BE"/>
        </w:rPr>
      </w:pPr>
      <w:bookmarkStart w:id="9" w:name="_Toc131056947"/>
      <w:r w:rsidRPr="00A51EEE">
        <w:rPr>
          <w:lang w:val="nl-BE" w:eastAsia="nl-BE"/>
        </w:rPr>
        <w:lastRenderedPageBreak/>
        <w:t>Teststrategie</w:t>
      </w:r>
      <w:bookmarkEnd w:id="9"/>
    </w:p>
    <w:p w14:paraId="39D90BC9" w14:textId="6DC610A2" w:rsidR="00EB2425" w:rsidRPr="000A0AA1" w:rsidRDefault="0029538F" w:rsidP="00335F72">
      <w:pPr>
        <w:pStyle w:val="Sjabloon"/>
        <w:spacing w:before="120"/>
        <w:rPr>
          <w:rFonts w:ascii="Calibri" w:hAnsi="Calibri"/>
          <w:i w:val="0"/>
          <w:lang w:val="nl-BE" w:eastAsia="nl-BE"/>
        </w:rPr>
      </w:pPr>
      <w:r w:rsidRPr="0029538F">
        <w:rPr>
          <w:rFonts w:ascii="Calibri" w:hAnsi="Calibri"/>
          <w:i w:val="0"/>
          <w:lang w:val="nl-BE" w:eastAsia="nl-BE"/>
        </w:rPr>
        <w:t>Voor dit project zal ik 2 verschillende testfases hebben. Er moeten 2 delen getest worden, namelijk de hardware en de software. De hardware zal worden getest zodra de PCB en de nodige componenten zijn gearriveerd en gesoldeerd. De software zal worden getest zodra de eerste versie van zowel de front-end als back-end is voltooid. Ten slotte zal ik de technici vragen mijn applicatie te testen.</w:t>
      </w:r>
    </w:p>
    <w:tbl>
      <w:tblPr>
        <w:tblStyle w:val="TableGrid"/>
        <w:tblW w:w="8998" w:type="dxa"/>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44"/>
        <w:gridCol w:w="992"/>
        <w:gridCol w:w="6662"/>
      </w:tblGrid>
      <w:tr w:rsidR="00335F72" w:rsidRPr="00A51EEE" w14:paraId="04B86434" w14:textId="77777777" w:rsidTr="00122078">
        <w:trPr>
          <w:trHeight w:val="397"/>
          <w:tblHeader/>
        </w:trPr>
        <w:tc>
          <w:tcPr>
            <w:tcW w:w="13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8554FD" w14:textId="083EBF43" w:rsidR="00335F72" w:rsidRPr="00A51EEE" w:rsidRDefault="00335F72" w:rsidP="00335F72">
            <w:pPr>
              <w:pStyle w:val="Paragraph1"/>
              <w:spacing w:before="120"/>
              <w:ind w:left="0"/>
              <w:jc w:val="center"/>
              <w:rPr>
                <w:color w:val="FFFFFF" w:themeColor="background1"/>
                <w:sz w:val="18"/>
                <w:lang w:val="nl-BE"/>
              </w:rPr>
            </w:pPr>
            <w:r w:rsidRPr="00A51EEE">
              <w:rPr>
                <w:color w:val="FFFFFF" w:themeColor="background1"/>
                <w:sz w:val="18"/>
                <w:lang w:val="nl-BE"/>
              </w:rPr>
              <w:t>Testtype</w:t>
            </w:r>
          </w:p>
        </w:tc>
        <w:tc>
          <w:tcPr>
            <w:tcW w:w="99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000C529A" w14:textId="011DB014" w:rsidR="00335F72" w:rsidRPr="00A51EEE" w:rsidRDefault="00335F72" w:rsidP="00000E54">
            <w:pPr>
              <w:pStyle w:val="Paragraph1"/>
              <w:spacing w:before="120"/>
              <w:ind w:left="0"/>
              <w:jc w:val="center"/>
              <w:rPr>
                <w:color w:val="FFFFFF" w:themeColor="background1"/>
                <w:sz w:val="18"/>
                <w:lang w:val="nl-BE"/>
              </w:rPr>
            </w:pPr>
            <w:r w:rsidRPr="00A51EEE">
              <w:rPr>
                <w:color w:val="FFFFFF" w:themeColor="background1"/>
                <w:sz w:val="18"/>
                <w:lang w:val="nl-BE"/>
              </w:rPr>
              <w:t>Gepland?</w:t>
            </w:r>
          </w:p>
        </w:tc>
        <w:tc>
          <w:tcPr>
            <w:tcW w:w="66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C1A5143" w14:textId="571632E7" w:rsidR="00335F72" w:rsidRPr="00A51EEE" w:rsidRDefault="00335F72" w:rsidP="00000E54">
            <w:pPr>
              <w:pStyle w:val="Paragraph1"/>
              <w:spacing w:before="120"/>
              <w:ind w:left="0"/>
              <w:jc w:val="center"/>
              <w:rPr>
                <w:color w:val="FFFFFF" w:themeColor="background1"/>
                <w:sz w:val="18"/>
                <w:lang w:val="nl-BE"/>
              </w:rPr>
            </w:pPr>
            <w:r w:rsidRPr="00A51EEE">
              <w:rPr>
                <w:color w:val="FFFFFF" w:themeColor="background1"/>
                <w:sz w:val="18"/>
                <w:lang w:val="nl-BE"/>
              </w:rPr>
              <w:t>Bereik en criteria</w:t>
            </w:r>
          </w:p>
        </w:tc>
      </w:tr>
      <w:tr w:rsidR="00335F72" w:rsidRPr="00A51EEE" w14:paraId="0A5EE60A" w14:textId="77777777" w:rsidTr="00122078">
        <w:tc>
          <w:tcPr>
            <w:tcW w:w="1344" w:type="dxa"/>
            <w:tcBorders>
              <w:top w:val="single" w:sz="18" w:space="0" w:color="FFFFFF" w:themeColor="background1"/>
              <w:bottom w:val="single" w:sz="18" w:space="0" w:color="FFFFFF" w:themeColor="background1"/>
            </w:tcBorders>
          </w:tcPr>
          <w:p w14:paraId="30E8E314" w14:textId="081CF322" w:rsidR="00335F72" w:rsidRPr="00A51EEE" w:rsidRDefault="00032A47" w:rsidP="00CC2269">
            <w:pPr>
              <w:jc w:val="left"/>
              <w:rPr>
                <w:lang w:val="nl-BE" w:eastAsia="nl-BE"/>
              </w:rPr>
            </w:pPr>
            <w:r w:rsidRPr="00A51EEE">
              <w:rPr>
                <w:lang w:val="nl-BE" w:eastAsia="nl-BE"/>
              </w:rPr>
              <w:t>Unit test</w:t>
            </w:r>
            <w:r w:rsidR="00A31FF7" w:rsidRPr="00A51EEE">
              <w:rPr>
                <w:lang w:val="nl-BE" w:eastAsia="nl-BE"/>
              </w:rPr>
              <w:t>en</w:t>
            </w:r>
          </w:p>
        </w:tc>
        <w:tc>
          <w:tcPr>
            <w:tcW w:w="992" w:type="dxa"/>
            <w:tcBorders>
              <w:top w:val="single" w:sz="18" w:space="0" w:color="FFFFFF" w:themeColor="background1"/>
              <w:bottom w:val="single" w:sz="18" w:space="0" w:color="FFFFFF" w:themeColor="background1"/>
            </w:tcBorders>
          </w:tcPr>
          <w:p w14:paraId="14983C22" w14:textId="210A11F2" w:rsidR="00335F72" w:rsidRPr="00A51EEE" w:rsidRDefault="00663AA7" w:rsidP="00F818CA">
            <w:pPr>
              <w:rPr>
                <w:lang w:val="nl-BE" w:eastAsia="nl-BE"/>
              </w:rPr>
            </w:pPr>
            <w:r w:rsidRPr="00A51EEE">
              <w:rPr>
                <w:lang w:val="nl-BE" w:eastAsia="nl-BE"/>
              </w:rPr>
              <w:t>Neen</w:t>
            </w:r>
          </w:p>
        </w:tc>
        <w:tc>
          <w:tcPr>
            <w:tcW w:w="6662" w:type="dxa"/>
            <w:tcBorders>
              <w:top w:val="single" w:sz="18" w:space="0" w:color="FFFFFF" w:themeColor="background1"/>
              <w:bottom w:val="single" w:sz="18" w:space="0" w:color="FFFFFF" w:themeColor="background1"/>
            </w:tcBorders>
          </w:tcPr>
          <w:p w14:paraId="715C34FA" w14:textId="155495C9" w:rsidR="00335F72" w:rsidRPr="00A51EEE" w:rsidRDefault="00537B52" w:rsidP="00F818CA">
            <w:pPr>
              <w:rPr>
                <w:lang w:val="nl-BE" w:eastAsia="nl-BE"/>
              </w:rPr>
            </w:pPr>
            <w:r w:rsidRPr="00537B52">
              <w:rPr>
                <w:lang w:val="nl-BE" w:eastAsia="nl-BE"/>
              </w:rPr>
              <w:t>Deze test is niet relevant voor mijn project, omdat ik geen nieuw systeem ontwerp, maar een nieuwe pagina moet toevoegen aan een bestaand systeem. Er hoeft dus niet veel nieuws ontworpen te worden, het is in essentie hetzelfde als alle andere pagina's voor reparaties. Bovendien zijn deze andere pagina's al getest door de programmeur die ze heeft ontworpen. Dit geldt ook voor veel andere tests die geschikt zijn voor de ontwikkeling van softwareapplicaties.</w:t>
            </w:r>
          </w:p>
        </w:tc>
      </w:tr>
      <w:tr w:rsidR="000B283D" w:rsidRPr="00A51EEE" w14:paraId="1FD0BB47" w14:textId="77777777" w:rsidTr="00032A47">
        <w:tc>
          <w:tcPr>
            <w:tcW w:w="1344" w:type="dxa"/>
            <w:tcBorders>
              <w:top w:val="single" w:sz="18" w:space="0" w:color="FFFFFF" w:themeColor="background1"/>
              <w:bottom w:val="single" w:sz="18" w:space="0" w:color="FFFFFF" w:themeColor="background1"/>
            </w:tcBorders>
          </w:tcPr>
          <w:p w14:paraId="63462E64" w14:textId="315A221A" w:rsidR="000B283D" w:rsidRPr="00A51EEE" w:rsidRDefault="000B283D" w:rsidP="00CC2269">
            <w:pPr>
              <w:jc w:val="left"/>
              <w:rPr>
                <w:lang w:val="nl-BE" w:eastAsia="nl-BE"/>
              </w:rPr>
            </w:pPr>
            <w:r w:rsidRPr="00A51EEE">
              <w:rPr>
                <w:lang w:val="nl-BE" w:eastAsia="nl-BE"/>
              </w:rPr>
              <w:t>Integratie testen</w:t>
            </w:r>
          </w:p>
        </w:tc>
        <w:tc>
          <w:tcPr>
            <w:tcW w:w="992" w:type="dxa"/>
            <w:tcBorders>
              <w:top w:val="single" w:sz="18" w:space="0" w:color="FFFFFF" w:themeColor="background1"/>
              <w:bottom w:val="single" w:sz="18" w:space="0" w:color="FFFFFF" w:themeColor="background1"/>
            </w:tcBorders>
          </w:tcPr>
          <w:p w14:paraId="166EABF1" w14:textId="6F4F49B8" w:rsidR="000B283D" w:rsidRPr="00A51EEE" w:rsidRDefault="000B283D" w:rsidP="000B283D">
            <w:pPr>
              <w:rPr>
                <w:lang w:val="nl-BE" w:eastAsia="nl-BE"/>
              </w:rPr>
            </w:pPr>
            <w:r w:rsidRPr="00A51EEE">
              <w:rPr>
                <w:lang w:val="nl-BE" w:eastAsia="nl-BE"/>
              </w:rPr>
              <w:t>Neen</w:t>
            </w:r>
          </w:p>
        </w:tc>
        <w:tc>
          <w:tcPr>
            <w:tcW w:w="6662" w:type="dxa"/>
            <w:tcBorders>
              <w:top w:val="single" w:sz="18" w:space="0" w:color="FFFFFF" w:themeColor="background1"/>
              <w:bottom w:val="single" w:sz="18" w:space="0" w:color="FFFFFF" w:themeColor="background1"/>
            </w:tcBorders>
          </w:tcPr>
          <w:p w14:paraId="2EC6E876" w14:textId="5B1DFDCC" w:rsidR="000B283D" w:rsidRPr="00A51EEE" w:rsidRDefault="00861BA5" w:rsidP="000B283D">
            <w:pPr>
              <w:rPr>
                <w:lang w:val="nl-BE" w:eastAsia="nl-BE"/>
              </w:rPr>
            </w:pPr>
            <w:r>
              <w:rPr>
                <w:lang w:val="nl-BE" w:eastAsia="nl-BE"/>
              </w:rPr>
              <w:t>Idem als Unit testen.</w:t>
            </w:r>
          </w:p>
        </w:tc>
      </w:tr>
      <w:tr w:rsidR="005D6ED7" w:rsidRPr="00C12DE5" w14:paraId="3231F332" w14:textId="77777777" w:rsidTr="00032A47">
        <w:tc>
          <w:tcPr>
            <w:tcW w:w="1344" w:type="dxa"/>
            <w:tcBorders>
              <w:top w:val="single" w:sz="18" w:space="0" w:color="FFFFFF" w:themeColor="background1"/>
              <w:bottom w:val="single" w:sz="18" w:space="0" w:color="FFFFFF" w:themeColor="background1"/>
            </w:tcBorders>
          </w:tcPr>
          <w:p w14:paraId="5AFC6B65" w14:textId="043613E0" w:rsidR="005D6ED7" w:rsidRPr="00A51EEE" w:rsidRDefault="005D6ED7" w:rsidP="00CC2269">
            <w:pPr>
              <w:jc w:val="left"/>
              <w:rPr>
                <w:lang w:val="nl-BE" w:eastAsia="nl-BE"/>
              </w:rPr>
            </w:pPr>
            <w:r w:rsidRPr="00A51EEE">
              <w:rPr>
                <w:lang w:val="nl-BE" w:eastAsia="nl-BE"/>
              </w:rPr>
              <w:t>Sanity testen</w:t>
            </w:r>
          </w:p>
        </w:tc>
        <w:tc>
          <w:tcPr>
            <w:tcW w:w="992" w:type="dxa"/>
            <w:tcBorders>
              <w:top w:val="single" w:sz="18" w:space="0" w:color="FFFFFF" w:themeColor="background1"/>
              <w:bottom w:val="single" w:sz="18" w:space="0" w:color="FFFFFF" w:themeColor="background1"/>
            </w:tcBorders>
          </w:tcPr>
          <w:p w14:paraId="20B0E8DF" w14:textId="6F659FF0" w:rsidR="005D6ED7" w:rsidRPr="00A51EEE" w:rsidRDefault="001141F6" w:rsidP="000B283D">
            <w:pPr>
              <w:rPr>
                <w:lang w:val="nl-BE" w:eastAsia="nl-BE"/>
              </w:rPr>
            </w:pPr>
            <w:r>
              <w:rPr>
                <w:lang w:val="nl-BE" w:eastAsia="nl-BE"/>
              </w:rPr>
              <w:t>Ja</w:t>
            </w:r>
          </w:p>
        </w:tc>
        <w:tc>
          <w:tcPr>
            <w:tcW w:w="6662" w:type="dxa"/>
            <w:tcBorders>
              <w:top w:val="single" w:sz="18" w:space="0" w:color="FFFFFF" w:themeColor="background1"/>
              <w:bottom w:val="single" w:sz="18" w:space="0" w:color="FFFFFF" w:themeColor="background1"/>
            </w:tcBorders>
          </w:tcPr>
          <w:p w14:paraId="3DE26B0F" w14:textId="301342EB" w:rsidR="005D6ED7" w:rsidRPr="00A51EEE" w:rsidRDefault="001A1E20" w:rsidP="000B283D">
            <w:pPr>
              <w:rPr>
                <w:lang w:val="nl-BE" w:eastAsia="nl-BE"/>
              </w:rPr>
            </w:pPr>
            <w:r w:rsidRPr="001A1E20">
              <w:rPr>
                <w:lang w:val="nl-BE" w:eastAsia="nl-BE"/>
              </w:rPr>
              <w:t>Deze test is nodig voor mijn PCB. Het is zeer belangrijk dat elke component de juiste spanning krijgt en dat er geen kortsluiting is. Nadat ik de USB-C connector heb gesoldeerd, zal ik met een multimeter</w:t>
            </w:r>
            <w:r w:rsidR="00B12DBD">
              <w:rPr>
                <w:lang w:val="nl-BE" w:eastAsia="nl-BE"/>
              </w:rPr>
              <w:t>[3]</w:t>
            </w:r>
            <w:r w:rsidRPr="001A1E20">
              <w:rPr>
                <w:lang w:val="nl-BE" w:eastAsia="nl-BE"/>
              </w:rPr>
              <w:t xml:space="preserve"> als ohmmeter controleren of er geen kortsluiting is tussen Vcc en GND. Als er geen kortsluiting is, zal ik de USB-C connector aansluiten en met de multimeter</w:t>
            </w:r>
            <w:r w:rsidR="00CE1C8E">
              <w:rPr>
                <w:lang w:val="nl-BE" w:eastAsia="nl-BE"/>
              </w:rPr>
              <w:t>[3]</w:t>
            </w:r>
            <w:r w:rsidRPr="001A1E20">
              <w:rPr>
                <w:lang w:val="nl-BE" w:eastAsia="nl-BE"/>
              </w:rPr>
              <w:t xml:space="preserve"> als voltmeter controleren of elk pad dat een spanning van 5 V nodig heeft, deze spanning heeft. Dit voorkomt dat ik alles soldeer en aansluit, en dan blijkt dat alles kortgesloten is.</w:t>
            </w:r>
            <w:r w:rsidR="008E5DBB">
              <w:rPr>
                <w:lang w:val="nl-BE" w:eastAsia="nl-BE"/>
              </w:rPr>
              <w:t xml:space="preserve"> Ik kan ook de uitgelezen data controleren via Arduino IDE</w:t>
            </w:r>
            <w:r w:rsidR="006140B7">
              <w:rPr>
                <w:lang w:val="nl-BE" w:eastAsia="nl-BE"/>
              </w:rPr>
              <w:t>[1]</w:t>
            </w:r>
            <w:r w:rsidR="008E5DBB">
              <w:rPr>
                <w:lang w:val="nl-BE" w:eastAsia="nl-BE"/>
              </w:rPr>
              <w:t xml:space="preserve"> zijn seriële monitor</w:t>
            </w:r>
            <w:r w:rsidR="00F42494">
              <w:rPr>
                <w:lang w:val="nl-BE" w:eastAsia="nl-BE"/>
              </w:rPr>
              <w:t>.</w:t>
            </w:r>
          </w:p>
        </w:tc>
      </w:tr>
      <w:tr w:rsidR="000B283D" w:rsidRPr="00A51EEE" w14:paraId="78E02BF4" w14:textId="77777777" w:rsidTr="00032A47">
        <w:tc>
          <w:tcPr>
            <w:tcW w:w="1344" w:type="dxa"/>
            <w:tcBorders>
              <w:top w:val="single" w:sz="18" w:space="0" w:color="FFFFFF" w:themeColor="background1"/>
              <w:bottom w:val="single" w:sz="18" w:space="0" w:color="FFFFFF" w:themeColor="background1"/>
            </w:tcBorders>
          </w:tcPr>
          <w:p w14:paraId="599BE9C7" w14:textId="7C8368EC" w:rsidR="000B283D" w:rsidRPr="00A51EEE" w:rsidRDefault="000B283D" w:rsidP="00CC2269">
            <w:pPr>
              <w:jc w:val="left"/>
              <w:rPr>
                <w:lang w:val="nl-BE" w:eastAsia="nl-BE"/>
              </w:rPr>
            </w:pPr>
            <w:r w:rsidRPr="00A51EEE">
              <w:rPr>
                <w:lang w:val="nl-BE" w:eastAsia="nl-BE"/>
              </w:rPr>
              <w:t>Interface testen</w:t>
            </w:r>
          </w:p>
        </w:tc>
        <w:tc>
          <w:tcPr>
            <w:tcW w:w="992" w:type="dxa"/>
            <w:tcBorders>
              <w:top w:val="single" w:sz="18" w:space="0" w:color="FFFFFF" w:themeColor="background1"/>
              <w:bottom w:val="single" w:sz="18" w:space="0" w:color="FFFFFF" w:themeColor="background1"/>
            </w:tcBorders>
          </w:tcPr>
          <w:p w14:paraId="4D64661D" w14:textId="3CA53B81" w:rsidR="000B283D" w:rsidRPr="00A51EEE" w:rsidRDefault="003B1234" w:rsidP="000B283D">
            <w:pPr>
              <w:rPr>
                <w:lang w:val="nl-BE" w:eastAsia="nl-BE"/>
              </w:rPr>
            </w:pPr>
            <w:r>
              <w:rPr>
                <w:lang w:val="nl-BE" w:eastAsia="nl-BE"/>
              </w:rPr>
              <w:t>Ja</w:t>
            </w:r>
          </w:p>
        </w:tc>
        <w:tc>
          <w:tcPr>
            <w:tcW w:w="6662" w:type="dxa"/>
            <w:tcBorders>
              <w:top w:val="single" w:sz="18" w:space="0" w:color="FFFFFF" w:themeColor="background1"/>
              <w:bottom w:val="single" w:sz="18" w:space="0" w:color="FFFFFF" w:themeColor="background1"/>
            </w:tcBorders>
          </w:tcPr>
          <w:p w14:paraId="1FAE32D1" w14:textId="1753C0D6" w:rsidR="000B283D" w:rsidRPr="00A51EEE" w:rsidRDefault="00BE2BC5" w:rsidP="000B283D">
            <w:pPr>
              <w:rPr>
                <w:lang w:val="nl-BE" w:eastAsia="nl-BE"/>
              </w:rPr>
            </w:pPr>
            <w:r w:rsidRPr="00BE2BC5">
              <w:rPr>
                <w:lang w:val="nl-BE" w:eastAsia="nl-BE"/>
              </w:rPr>
              <w:t xml:space="preserve">Via </w:t>
            </w:r>
            <w:r w:rsidR="005D24C8" w:rsidRPr="00BE2BC5">
              <w:rPr>
                <w:lang w:val="nl-BE" w:eastAsia="nl-BE"/>
              </w:rPr>
              <w:t>een knop</w:t>
            </w:r>
            <w:r w:rsidR="00C449D7">
              <w:rPr>
                <w:lang w:val="nl-BE" w:eastAsia="nl-BE"/>
              </w:rPr>
              <w:t xml:space="preserve"> van de</w:t>
            </w:r>
            <w:r w:rsidR="005D24C8">
              <w:rPr>
                <w:lang w:val="nl-BE" w:eastAsia="nl-BE"/>
              </w:rPr>
              <w:t xml:space="preserve"> </w:t>
            </w:r>
            <w:r w:rsidRPr="00BE2BC5">
              <w:rPr>
                <w:lang w:val="nl-BE" w:eastAsia="nl-BE"/>
              </w:rPr>
              <w:t>grafische interface/webpagina kan communicatie mogelijk worden gemaakt met de datalogger. Het is belangrijk om deze communicatie goed te testen en te verifiëren of de aangekomen data correct wordt ingevuld in de juiste velden. Bovendien is het van belang dat de communicatie alleen mogelijk is met de datalogger en niet met andere apparaten.</w:t>
            </w:r>
          </w:p>
        </w:tc>
      </w:tr>
      <w:tr w:rsidR="000B283D" w:rsidRPr="00A51EEE" w14:paraId="13BC6407" w14:textId="77777777" w:rsidTr="00DF4645">
        <w:tc>
          <w:tcPr>
            <w:tcW w:w="1344" w:type="dxa"/>
            <w:tcBorders>
              <w:top w:val="single" w:sz="18" w:space="0" w:color="FFFFFF" w:themeColor="background1"/>
              <w:bottom w:val="single" w:sz="18" w:space="0" w:color="FFFFFF" w:themeColor="background1"/>
            </w:tcBorders>
          </w:tcPr>
          <w:p w14:paraId="719F0FB6" w14:textId="49A8D2CD" w:rsidR="000B283D" w:rsidRPr="00A51EEE" w:rsidRDefault="000B283D" w:rsidP="00CC2269">
            <w:pPr>
              <w:jc w:val="left"/>
              <w:rPr>
                <w:lang w:val="nl-BE" w:eastAsia="nl-BE"/>
              </w:rPr>
            </w:pPr>
            <w:r w:rsidRPr="00A51EEE">
              <w:rPr>
                <w:lang w:val="nl-BE" w:eastAsia="nl-BE"/>
              </w:rPr>
              <w:t>Performance testen</w:t>
            </w:r>
          </w:p>
        </w:tc>
        <w:tc>
          <w:tcPr>
            <w:tcW w:w="992" w:type="dxa"/>
            <w:tcBorders>
              <w:top w:val="single" w:sz="18" w:space="0" w:color="FFFFFF" w:themeColor="background1"/>
              <w:bottom w:val="single" w:sz="18" w:space="0" w:color="FFFFFF" w:themeColor="background1"/>
            </w:tcBorders>
          </w:tcPr>
          <w:p w14:paraId="7E2AA7B5" w14:textId="72AB2902" w:rsidR="000B283D" w:rsidRPr="00A51EEE" w:rsidRDefault="000B283D" w:rsidP="000B283D">
            <w:pPr>
              <w:rPr>
                <w:lang w:val="nl-BE" w:eastAsia="nl-BE"/>
              </w:rPr>
            </w:pPr>
            <w:r w:rsidRPr="00A51EEE">
              <w:rPr>
                <w:lang w:val="nl-BE" w:eastAsia="nl-BE"/>
              </w:rPr>
              <w:t>Neen</w:t>
            </w:r>
          </w:p>
        </w:tc>
        <w:tc>
          <w:tcPr>
            <w:tcW w:w="6662" w:type="dxa"/>
            <w:tcBorders>
              <w:top w:val="single" w:sz="18" w:space="0" w:color="FFFFFF" w:themeColor="background1"/>
              <w:bottom w:val="single" w:sz="18" w:space="0" w:color="FFFFFF" w:themeColor="background1"/>
            </w:tcBorders>
          </w:tcPr>
          <w:p w14:paraId="4570CEDA" w14:textId="3444BB46" w:rsidR="000B283D" w:rsidRPr="00A51EEE" w:rsidRDefault="00044E04" w:rsidP="000B283D">
            <w:pPr>
              <w:rPr>
                <w:lang w:val="nl-BE" w:eastAsia="nl-BE"/>
              </w:rPr>
            </w:pPr>
            <w:r>
              <w:rPr>
                <w:lang w:val="nl-BE" w:eastAsia="nl-BE"/>
              </w:rPr>
              <w:t>Idem als Unit testen.</w:t>
            </w:r>
          </w:p>
        </w:tc>
      </w:tr>
      <w:tr w:rsidR="000B283D" w:rsidRPr="00A51EEE" w14:paraId="72E5D360" w14:textId="77777777" w:rsidTr="00DF4645">
        <w:tc>
          <w:tcPr>
            <w:tcW w:w="1344" w:type="dxa"/>
            <w:tcBorders>
              <w:top w:val="single" w:sz="18" w:space="0" w:color="FFFFFF" w:themeColor="background1"/>
              <w:bottom w:val="single" w:sz="18" w:space="0" w:color="FFFFFF" w:themeColor="background1"/>
            </w:tcBorders>
          </w:tcPr>
          <w:p w14:paraId="1339D122" w14:textId="3E00602C" w:rsidR="000B283D" w:rsidRPr="00A51EEE" w:rsidRDefault="000B283D" w:rsidP="00CC2269">
            <w:pPr>
              <w:jc w:val="left"/>
              <w:rPr>
                <w:lang w:val="nl-BE" w:eastAsia="nl-BE"/>
              </w:rPr>
            </w:pPr>
            <w:r w:rsidRPr="00A51EEE">
              <w:rPr>
                <w:lang w:val="nl-BE" w:eastAsia="nl-BE"/>
              </w:rPr>
              <w:t>Security testen</w:t>
            </w:r>
          </w:p>
        </w:tc>
        <w:tc>
          <w:tcPr>
            <w:tcW w:w="992" w:type="dxa"/>
            <w:tcBorders>
              <w:top w:val="single" w:sz="18" w:space="0" w:color="FFFFFF" w:themeColor="background1"/>
              <w:bottom w:val="single" w:sz="18" w:space="0" w:color="FFFFFF" w:themeColor="background1"/>
            </w:tcBorders>
          </w:tcPr>
          <w:p w14:paraId="2C18BFA6" w14:textId="0188E1C3" w:rsidR="000B283D" w:rsidRPr="00A51EEE" w:rsidRDefault="000B283D" w:rsidP="000B283D">
            <w:pPr>
              <w:rPr>
                <w:lang w:val="nl-BE" w:eastAsia="nl-BE"/>
              </w:rPr>
            </w:pPr>
            <w:r w:rsidRPr="00A51EEE">
              <w:rPr>
                <w:lang w:val="nl-BE" w:eastAsia="nl-BE"/>
              </w:rPr>
              <w:t>Neen</w:t>
            </w:r>
          </w:p>
        </w:tc>
        <w:tc>
          <w:tcPr>
            <w:tcW w:w="6662" w:type="dxa"/>
            <w:tcBorders>
              <w:top w:val="single" w:sz="18" w:space="0" w:color="FFFFFF" w:themeColor="background1"/>
              <w:bottom w:val="single" w:sz="18" w:space="0" w:color="FFFFFF" w:themeColor="background1"/>
            </w:tcBorders>
          </w:tcPr>
          <w:p w14:paraId="28E11819" w14:textId="77777777" w:rsidR="000B283D" w:rsidRDefault="00044E04" w:rsidP="000B283D">
            <w:pPr>
              <w:rPr>
                <w:lang w:val="nl-BE" w:eastAsia="nl-BE"/>
              </w:rPr>
            </w:pPr>
            <w:r>
              <w:rPr>
                <w:lang w:val="nl-BE" w:eastAsia="nl-BE"/>
              </w:rPr>
              <w:t>Idem als Unit testen.</w:t>
            </w:r>
          </w:p>
          <w:p w14:paraId="1491D28D" w14:textId="77777777" w:rsidR="00E34C77" w:rsidRDefault="00E34C77" w:rsidP="000B283D">
            <w:pPr>
              <w:rPr>
                <w:lang w:val="nl-BE" w:eastAsia="nl-BE"/>
              </w:rPr>
            </w:pPr>
          </w:p>
          <w:p w14:paraId="4C7D02EB" w14:textId="5E6645D5" w:rsidR="00E34C77" w:rsidRPr="00A51EEE" w:rsidRDefault="00E34C77" w:rsidP="000B283D">
            <w:pPr>
              <w:rPr>
                <w:lang w:val="nl-BE" w:eastAsia="nl-BE"/>
              </w:rPr>
            </w:pPr>
          </w:p>
        </w:tc>
      </w:tr>
      <w:tr w:rsidR="000B283D" w:rsidRPr="002C39A7" w14:paraId="314DC363" w14:textId="77777777" w:rsidTr="00DF4645">
        <w:tc>
          <w:tcPr>
            <w:tcW w:w="1344" w:type="dxa"/>
            <w:tcBorders>
              <w:top w:val="single" w:sz="18" w:space="0" w:color="FFFFFF" w:themeColor="background1"/>
              <w:bottom w:val="single" w:sz="18" w:space="0" w:color="FFFFFF" w:themeColor="background1"/>
            </w:tcBorders>
          </w:tcPr>
          <w:p w14:paraId="083A7CFB" w14:textId="48A2CCCB" w:rsidR="000B283D" w:rsidRPr="00A51EEE" w:rsidRDefault="000B283D" w:rsidP="00CC2269">
            <w:pPr>
              <w:jc w:val="left"/>
              <w:rPr>
                <w:lang w:val="nl-BE" w:eastAsia="nl-BE"/>
              </w:rPr>
            </w:pPr>
            <w:r w:rsidRPr="00A51EEE">
              <w:rPr>
                <w:lang w:val="nl-BE" w:eastAsia="nl-BE"/>
              </w:rPr>
              <w:t>Cross-browser testen</w:t>
            </w:r>
          </w:p>
        </w:tc>
        <w:tc>
          <w:tcPr>
            <w:tcW w:w="992" w:type="dxa"/>
            <w:tcBorders>
              <w:top w:val="single" w:sz="18" w:space="0" w:color="FFFFFF" w:themeColor="background1"/>
              <w:bottom w:val="single" w:sz="18" w:space="0" w:color="FFFFFF" w:themeColor="background1"/>
            </w:tcBorders>
          </w:tcPr>
          <w:p w14:paraId="46D96C8B" w14:textId="1FEC8E27" w:rsidR="000B283D" w:rsidRPr="00A51EEE" w:rsidRDefault="00CC2269" w:rsidP="000B283D">
            <w:pPr>
              <w:rPr>
                <w:lang w:val="nl-BE" w:eastAsia="nl-BE"/>
              </w:rPr>
            </w:pPr>
            <w:r>
              <w:rPr>
                <w:lang w:val="nl-BE" w:eastAsia="nl-BE"/>
              </w:rPr>
              <w:t>Ja</w:t>
            </w:r>
          </w:p>
        </w:tc>
        <w:tc>
          <w:tcPr>
            <w:tcW w:w="6662" w:type="dxa"/>
            <w:tcBorders>
              <w:top w:val="single" w:sz="18" w:space="0" w:color="FFFFFF" w:themeColor="background1"/>
              <w:bottom w:val="single" w:sz="18" w:space="0" w:color="FFFFFF" w:themeColor="background1"/>
            </w:tcBorders>
          </w:tcPr>
          <w:p w14:paraId="1E25F5A7" w14:textId="7BBE6229" w:rsidR="000B283D" w:rsidRPr="002C39A7" w:rsidRDefault="00DA71A1" w:rsidP="000B283D">
            <w:pPr>
              <w:rPr>
                <w:lang w:eastAsia="nl-BE"/>
              </w:rPr>
            </w:pPr>
            <w:r w:rsidRPr="00DA71A1">
              <w:rPr>
                <w:lang w:eastAsia="nl-BE"/>
              </w:rPr>
              <w:t xml:space="preserve">De technici die deze verbeterde versie van het herstelsysteem gaan gebruiken, zullen dit doen via tablets. Omdat ik het webpagina-ontwerp op </w:t>
            </w:r>
            <w:r w:rsidRPr="00DA71A1">
              <w:rPr>
                <w:lang w:eastAsia="nl-BE"/>
              </w:rPr>
              <w:lastRenderedPageBreak/>
              <w:t>een computer maak, is het van groot belang dat ik rekening houd met de verschillende vorm</w:t>
            </w:r>
            <w:r w:rsidR="00D01970">
              <w:rPr>
                <w:lang w:eastAsia="nl-BE"/>
              </w:rPr>
              <w:t>/</w:t>
            </w:r>
            <w:r w:rsidRPr="00DA71A1">
              <w:rPr>
                <w:lang w:eastAsia="nl-BE"/>
              </w:rPr>
              <w:t>resolutie van de tablets.</w:t>
            </w:r>
          </w:p>
        </w:tc>
      </w:tr>
      <w:tr w:rsidR="000B283D" w:rsidRPr="00A51EEE" w14:paraId="6D871AF0" w14:textId="77777777" w:rsidTr="0043601F">
        <w:tc>
          <w:tcPr>
            <w:tcW w:w="1344" w:type="dxa"/>
            <w:tcBorders>
              <w:top w:val="single" w:sz="18" w:space="0" w:color="FFFFFF" w:themeColor="background1"/>
              <w:bottom w:val="single" w:sz="18" w:space="0" w:color="FFFFFF" w:themeColor="background1"/>
            </w:tcBorders>
          </w:tcPr>
          <w:p w14:paraId="2630B8EE" w14:textId="3558A4B7" w:rsidR="000B283D" w:rsidRPr="00A51EEE" w:rsidRDefault="000B283D" w:rsidP="00CC2269">
            <w:pPr>
              <w:jc w:val="left"/>
              <w:rPr>
                <w:lang w:val="nl-BE" w:eastAsia="nl-BE"/>
              </w:rPr>
            </w:pPr>
            <w:r w:rsidRPr="00A51EEE">
              <w:rPr>
                <w:lang w:val="nl-BE" w:eastAsia="nl-BE"/>
              </w:rPr>
              <w:lastRenderedPageBreak/>
              <w:t>Usability testen</w:t>
            </w:r>
          </w:p>
        </w:tc>
        <w:tc>
          <w:tcPr>
            <w:tcW w:w="992" w:type="dxa"/>
            <w:tcBorders>
              <w:top w:val="single" w:sz="18" w:space="0" w:color="FFFFFF" w:themeColor="background1"/>
              <w:bottom w:val="single" w:sz="18" w:space="0" w:color="FFFFFF" w:themeColor="background1"/>
            </w:tcBorders>
          </w:tcPr>
          <w:p w14:paraId="36333DBB" w14:textId="0BA0C8FD" w:rsidR="000B283D" w:rsidRPr="00A51EEE" w:rsidRDefault="000D5A09" w:rsidP="000B283D">
            <w:pPr>
              <w:rPr>
                <w:lang w:val="nl-BE" w:eastAsia="nl-BE"/>
              </w:rPr>
            </w:pPr>
            <w:r>
              <w:rPr>
                <w:lang w:val="nl-BE" w:eastAsia="nl-BE"/>
              </w:rPr>
              <w:t>Ja</w:t>
            </w:r>
          </w:p>
        </w:tc>
        <w:tc>
          <w:tcPr>
            <w:tcW w:w="6662" w:type="dxa"/>
            <w:tcBorders>
              <w:top w:val="single" w:sz="18" w:space="0" w:color="FFFFFF" w:themeColor="background1"/>
              <w:bottom w:val="single" w:sz="18" w:space="0" w:color="FFFFFF" w:themeColor="background1"/>
            </w:tcBorders>
          </w:tcPr>
          <w:p w14:paraId="66D3FC68" w14:textId="17ED1682" w:rsidR="000B283D" w:rsidRPr="00A51EEE" w:rsidRDefault="00D01970" w:rsidP="000B283D">
            <w:pPr>
              <w:rPr>
                <w:lang w:val="nl-BE" w:eastAsia="nl-BE"/>
              </w:rPr>
            </w:pPr>
            <w:r w:rsidRPr="00D01970">
              <w:rPr>
                <w:lang w:val="nl-BE" w:eastAsia="nl-BE"/>
              </w:rPr>
              <w:t>Zoals eerder vermeld, zijn de gebruikers de technici die de ramen zullen vervangen. Zij zullen het meest moeten werken met mijn interface. Daarom is het van groot belang om feedback van hen te vragen en deze te gebruiken om mijn interface gebruiksvriendelijker voor hen te maken.</w:t>
            </w:r>
          </w:p>
        </w:tc>
      </w:tr>
      <w:tr w:rsidR="000B283D" w:rsidRPr="00A51EEE" w14:paraId="6A5E3D43" w14:textId="77777777" w:rsidTr="00762434">
        <w:tc>
          <w:tcPr>
            <w:tcW w:w="1344" w:type="dxa"/>
            <w:tcBorders>
              <w:top w:val="single" w:sz="18" w:space="0" w:color="FFFFFF" w:themeColor="background1"/>
              <w:bottom w:val="single" w:sz="18" w:space="0" w:color="FFFFFF" w:themeColor="background1"/>
            </w:tcBorders>
          </w:tcPr>
          <w:p w14:paraId="42A2635C" w14:textId="44EB87DB" w:rsidR="000B283D" w:rsidRPr="00A51EEE" w:rsidRDefault="000B283D" w:rsidP="00CC2269">
            <w:pPr>
              <w:jc w:val="left"/>
              <w:rPr>
                <w:lang w:val="nl-BE" w:eastAsia="nl-BE"/>
              </w:rPr>
            </w:pPr>
            <w:r w:rsidRPr="00A51EEE">
              <w:rPr>
                <w:lang w:val="nl-BE" w:eastAsia="nl-BE"/>
              </w:rPr>
              <w:t>Load testen</w:t>
            </w:r>
          </w:p>
        </w:tc>
        <w:tc>
          <w:tcPr>
            <w:tcW w:w="992" w:type="dxa"/>
            <w:tcBorders>
              <w:top w:val="single" w:sz="18" w:space="0" w:color="FFFFFF" w:themeColor="background1"/>
              <w:bottom w:val="single" w:sz="18" w:space="0" w:color="FFFFFF" w:themeColor="background1"/>
            </w:tcBorders>
          </w:tcPr>
          <w:p w14:paraId="6ACAAA38" w14:textId="09BEFBB5" w:rsidR="000B283D" w:rsidRPr="00A51EEE" w:rsidRDefault="000B283D" w:rsidP="000B283D">
            <w:pPr>
              <w:rPr>
                <w:lang w:val="nl-BE" w:eastAsia="nl-BE"/>
              </w:rPr>
            </w:pPr>
            <w:r w:rsidRPr="00A51EEE">
              <w:rPr>
                <w:lang w:val="nl-BE" w:eastAsia="nl-BE"/>
              </w:rPr>
              <w:t>Neen</w:t>
            </w:r>
          </w:p>
        </w:tc>
        <w:tc>
          <w:tcPr>
            <w:tcW w:w="6662" w:type="dxa"/>
            <w:tcBorders>
              <w:top w:val="single" w:sz="18" w:space="0" w:color="FFFFFF" w:themeColor="background1"/>
              <w:bottom w:val="single" w:sz="18" w:space="0" w:color="FFFFFF" w:themeColor="background1"/>
            </w:tcBorders>
          </w:tcPr>
          <w:p w14:paraId="7BF11276" w14:textId="45269B82" w:rsidR="000B283D" w:rsidRPr="00A51EEE" w:rsidRDefault="00B86A49" w:rsidP="000B283D">
            <w:pPr>
              <w:rPr>
                <w:lang w:val="nl-BE" w:eastAsia="nl-BE"/>
              </w:rPr>
            </w:pPr>
            <w:r>
              <w:rPr>
                <w:lang w:val="nl-BE" w:eastAsia="nl-BE"/>
              </w:rPr>
              <w:t>Idem als Unit testen.</w:t>
            </w:r>
          </w:p>
        </w:tc>
      </w:tr>
      <w:tr w:rsidR="00762434" w:rsidRPr="00A51EEE" w14:paraId="04CDCD43" w14:textId="77777777" w:rsidTr="00762434">
        <w:tc>
          <w:tcPr>
            <w:tcW w:w="1344" w:type="dxa"/>
            <w:tcBorders>
              <w:top w:val="single" w:sz="18" w:space="0" w:color="FFFFFF" w:themeColor="background1"/>
              <w:bottom w:val="single" w:sz="18" w:space="0" w:color="FFFFFF" w:themeColor="background1"/>
            </w:tcBorders>
          </w:tcPr>
          <w:p w14:paraId="31FC334A" w14:textId="470EC867" w:rsidR="00762434" w:rsidRPr="00A51EEE" w:rsidRDefault="00762434" w:rsidP="00CC2269">
            <w:pPr>
              <w:jc w:val="left"/>
              <w:rPr>
                <w:lang w:val="nl-BE" w:eastAsia="nl-BE"/>
              </w:rPr>
            </w:pPr>
            <w:r>
              <w:rPr>
                <w:lang w:val="nl-BE" w:eastAsia="nl-BE"/>
              </w:rPr>
              <w:t>Happy path testen</w:t>
            </w:r>
          </w:p>
        </w:tc>
        <w:tc>
          <w:tcPr>
            <w:tcW w:w="992" w:type="dxa"/>
            <w:tcBorders>
              <w:top w:val="single" w:sz="18" w:space="0" w:color="FFFFFF" w:themeColor="background1"/>
              <w:bottom w:val="single" w:sz="18" w:space="0" w:color="FFFFFF" w:themeColor="background1"/>
            </w:tcBorders>
          </w:tcPr>
          <w:p w14:paraId="33486105" w14:textId="4C7F3486" w:rsidR="00762434" w:rsidRPr="00A51EEE" w:rsidRDefault="00762434" w:rsidP="000B283D">
            <w:pPr>
              <w:rPr>
                <w:lang w:val="nl-BE" w:eastAsia="nl-BE"/>
              </w:rPr>
            </w:pPr>
            <w:r>
              <w:rPr>
                <w:lang w:val="nl-BE" w:eastAsia="nl-BE"/>
              </w:rPr>
              <w:t>Ja</w:t>
            </w:r>
          </w:p>
        </w:tc>
        <w:tc>
          <w:tcPr>
            <w:tcW w:w="6662" w:type="dxa"/>
            <w:tcBorders>
              <w:top w:val="single" w:sz="18" w:space="0" w:color="FFFFFF" w:themeColor="background1"/>
              <w:bottom w:val="single" w:sz="18" w:space="0" w:color="FFFFFF" w:themeColor="background1"/>
            </w:tcBorders>
          </w:tcPr>
          <w:p w14:paraId="7ABECD10" w14:textId="4E012F4D" w:rsidR="00762434" w:rsidRPr="00A51EEE" w:rsidRDefault="009A2935" w:rsidP="000B283D">
            <w:pPr>
              <w:rPr>
                <w:lang w:val="nl-BE" w:eastAsia="nl-BE"/>
              </w:rPr>
            </w:pPr>
            <w:r w:rsidRPr="009A2935">
              <w:rPr>
                <w:lang w:val="nl-BE" w:eastAsia="nl-BE"/>
              </w:rPr>
              <w:t>Het is belangrijk dat de applicatie doet wat het zou moeten doen. Daarom moet er getest worden of ramen kunnen geselecteerd worden, parameters kunnen ingevuld worden en alles opgeslagen kan worden.</w:t>
            </w:r>
          </w:p>
        </w:tc>
      </w:tr>
      <w:tr w:rsidR="00762434" w:rsidRPr="00A51EEE" w14:paraId="485072B6" w14:textId="77777777" w:rsidTr="00122078">
        <w:tc>
          <w:tcPr>
            <w:tcW w:w="1344" w:type="dxa"/>
            <w:tcBorders>
              <w:top w:val="single" w:sz="18" w:space="0" w:color="FFFFFF" w:themeColor="background1"/>
              <w:bottom w:val="single" w:sz="18" w:space="0" w:color="C00000"/>
            </w:tcBorders>
          </w:tcPr>
          <w:p w14:paraId="329E094D" w14:textId="3FED2387" w:rsidR="00762434" w:rsidRDefault="00762434" w:rsidP="00CC2269">
            <w:pPr>
              <w:jc w:val="left"/>
              <w:rPr>
                <w:lang w:val="nl-BE" w:eastAsia="nl-BE"/>
              </w:rPr>
            </w:pPr>
            <w:r>
              <w:rPr>
                <w:lang w:val="nl-BE" w:eastAsia="nl-BE"/>
              </w:rPr>
              <w:t>Sad path testen</w:t>
            </w:r>
          </w:p>
        </w:tc>
        <w:tc>
          <w:tcPr>
            <w:tcW w:w="992" w:type="dxa"/>
            <w:tcBorders>
              <w:top w:val="single" w:sz="18" w:space="0" w:color="FFFFFF" w:themeColor="background1"/>
              <w:bottom w:val="single" w:sz="18" w:space="0" w:color="C00000"/>
            </w:tcBorders>
          </w:tcPr>
          <w:p w14:paraId="73D79960" w14:textId="27DC1277" w:rsidR="00762434" w:rsidRDefault="00762434" w:rsidP="00762434">
            <w:pPr>
              <w:rPr>
                <w:lang w:val="nl-BE" w:eastAsia="nl-BE"/>
              </w:rPr>
            </w:pPr>
            <w:r>
              <w:rPr>
                <w:lang w:val="nl-BE" w:eastAsia="nl-BE"/>
              </w:rPr>
              <w:t>Ja</w:t>
            </w:r>
          </w:p>
        </w:tc>
        <w:tc>
          <w:tcPr>
            <w:tcW w:w="6662" w:type="dxa"/>
            <w:tcBorders>
              <w:top w:val="single" w:sz="18" w:space="0" w:color="FFFFFF" w:themeColor="background1"/>
              <w:bottom w:val="single" w:sz="18" w:space="0" w:color="C00000"/>
            </w:tcBorders>
          </w:tcPr>
          <w:p w14:paraId="3123DFE0" w14:textId="6D810E7E" w:rsidR="00762434" w:rsidRDefault="00C0445D" w:rsidP="00762434">
            <w:pPr>
              <w:rPr>
                <w:lang w:val="nl-BE" w:eastAsia="nl-BE"/>
              </w:rPr>
            </w:pPr>
            <w:r w:rsidRPr="00C0445D">
              <w:rPr>
                <w:lang w:val="nl-BE" w:eastAsia="nl-BE"/>
              </w:rPr>
              <w:t>Aangezien niet elke technicus even bedreven is in het werken met een computer of tablet, is het essentieel dat er geen bugs in de interface zitten. Daarom is het van belang om te zoeken naar mogelijke manieren waarop er iets mis kan gaan in de interface.</w:t>
            </w:r>
          </w:p>
        </w:tc>
      </w:tr>
    </w:tbl>
    <w:p w14:paraId="2A274F5D" w14:textId="57ADD4BB" w:rsidR="00EB2425" w:rsidRPr="00A51EEE" w:rsidRDefault="00D52F02" w:rsidP="00655E02">
      <w:pPr>
        <w:pStyle w:val="Heading1"/>
        <w:rPr>
          <w:lang w:val="nl-BE"/>
        </w:rPr>
      </w:pPr>
      <w:bookmarkStart w:id="10" w:name="_Toc131056948"/>
      <w:bookmarkStart w:id="11" w:name="_Toc69866610"/>
      <w:bookmarkEnd w:id="2"/>
      <w:r w:rsidRPr="00A51EEE">
        <w:rPr>
          <w:lang w:val="nl-BE"/>
        </w:rPr>
        <w:t>Benodigdheden</w:t>
      </w:r>
      <w:bookmarkEnd w:id="10"/>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17"/>
        <w:gridCol w:w="802"/>
        <w:gridCol w:w="1744"/>
        <w:gridCol w:w="4619"/>
        <w:gridCol w:w="567"/>
      </w:tblGrid>
      <w:tr w:rsidR="00F5549E" w:rsidRPr="00A51EEE" w14:paraId="29CD0A36" w14:textId="77777777" w:rsidTr="00122078">
        <w:trPr>
          <w:trHeight w:val="397"/>
          <w:tblHeader/>
        </w:trPr>
        <w:tc>
          <w:tcPr>
            <w:tcW w:w="13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FB088A" w14:textId="77777777" w:rsidR="00F5549E" w:rsidRPr="00A51EEE" w:rsidRDefault="00F5549E" w:rsidP="0067683E">
            <w:pPr>
              <w:pStyle w:val="Paragraph1"/>
              <w:spacing w:before="120"/>
              <w:ind w:left="0"/>
              <w:jc w:val="center"/>
              <w:rPr>
                <w:color w:val="FFFFFF" w:themeColor="background1"/>
                <w:sz w:val="18"/>
                <w:lang w:val="nl-BE"/>
              </w:rPr>
            </w:pPr>
            <w:r w:rsidRPr="00A51EEE">
              <w:rPr>
                <w:color w:val="FFFFFF" w:themeColor="background1"/>
                <w:sz w:val="18"/>
                <w:lang w:val="nl-BE"/>
              </w:rPr>
              <w:t>Naam</w:t>
            </w:r>
          </w:p>
        </w:tc>
        <w:tc>
          <w:tcPr>
            <w:tcW w:w="80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91E7A30" w14:textId="77777777" w:rsidR="00F5549E" w:rsidRPr="00A51EEE" w:rsidRDefault="00F5549E" w:rsidP="0067683E">
            <w:pPr>
              <w:pStyle w:val="Paragraph1"/>
              <w:spacing w:before="120"/>
              <w:ind w:left="0"/>
              <w:jc w:val="center"/>
              <w:rPr>
                <w:color w:val="FFFFFF" w:themeColor="background1"/>
                <w:sz w:val="18"/>
                <w:lang w:val="nl-BE"/>
              </w:rPr>
            </w:pPr>
            <w:r w:rsidRPr="00A51EEE">
              <w:rPr>
                <w:color w:val="FFFFFF" w:themeColor="background1"/>
                <w:sz w:val="18"/>
                <w:lang w:val="nl-BE"/>
              </w:rPr>
              <w:t>Versie</w:t>
            </w:r>
          </w:p>
        </w:tc>
        <w:tc>
          <w:tcPr>
            <w:tcW w:w="17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3A25A2E" w14:textId="77777777" w:rsidR="00F5549E" w:rsidRPr="00A51EEE" w:rsidRDefault="00F5549E" w:rsidP="0067683E">
            <w:pPr>
              <w:pStyle w:val="Paragraph1"/>
              <w:spacing w:before="120"/>
              <w:ind w:left="0"/>
              <w:jc w:val="center"/>
              <w:rPr>
                <w:color w:val="FFFFFF" w:themeColor="background1"/>
                <w:sz w:val="18"/>
                <w:lang w:val="nl-BE"/>
              </w:rPr>
            </w:pPr>
            <w:r w:rsidRPr="00A51EEE">
              <w:rPr>
                <w:color w:val="FFFFFF" w:themeColor="background1"/>
                <w:sz w:val="18"/>
                <w:lang w:val="nl-BE"/>
              </w:rPr>
              <w:t>Verdelers</w:t>
            </w:r>
          </w:p>
        </w:tc>
        <w:tc>
          <w:tcPr>
            <w:tcW w:w="461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CA45E9B" w14:textId="77777777" w:rsidR="00F5549E" w:rsidRPr="00A51EEE" w:rsidRDefault="00F5549E" w:rsidP="0067683E">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2DF78A1" w14:textId="77777777" w:rsidR="00F5549E" w:rsidRPr="00A51EEE" w:rsidRDefault="00F5549E" w:rsidP="0067683E">
            <w:pPr>
              <w:pStyle w:val="Paragraph1"/>
              <w:spacing w:before="120"/>
              <w:ind w:left="0"/>
              <w:jc w:val="center"/>
              <w:rPr>
                <w:color w:val="FFFFFF" w:themeColor="background1"/>
                <w:sz w:val="18"/>
                <w:lang w:val="nl-BE"/>
              </w:rPr>
            </w:pPr>
            <w:r w:rsidRPr="00A51EEE">
              <w:rPr>
                <w:color w:val="FFFFFF" w:themeColor="background1"/>
                <w:sz w:val="18"/>
                <w:lang w:val="nl-BE"/>
              </w:rPr>
              <w:t>Ref</w:t>
            </w:r>
          </w:p>
        </w:tc>
      </w:tr>
      <w:tr w:rsidR="00F5549E" w:rsidRPr="00A51EEE" w14:paraId="3AA05518" w14:textId="77777777" w:rsidTr="00655E02">
        <w:tc>
          <w:tcPr>
            <w:tcW w:w="1317" w:type="dxa"/>
            <w:tcBorders>
              <w:top w:val="single" w:sz="18" w:space="0" w:color="FFFFFF" w:themeColor="background1"/>
              <w:bottom w:val="single" w:sz="18" w:space="0" w:color="FFFFFF" w:themeColor="background1"/>
            </w:tcBorders>
          </w:tcPr>
          <w:p w14:paraId="162E5DBC" w14:textId="789A09BA" w:rsidR="00F5549E" w:rsidRPr="00A51EEE" w:rsidRDefault="005612A6" w:rsidP="00A54F9C">
            <w:pPr>
              <w:pStyle w:val="Paragraph1"/>
              <w:spacing w:before="120"/>
              <w:ind w:left="0"/>
              <w:jc w:val="left"/>
              <w:rPr>
                <w:sz w:val="18"/>
                <w:lang w:val="nl-BE"/>
              </w:rPr>
            </w:pPr>
            <w:r w:rsidRPr="00A51EEE">
              <w:rPr>
                <w:sz w:val="18"/>
                <w:lang w:val="nl-BE"/>
              </w:rPr>
              <w:t>Arduino IDE</w:t>
            </w:r>
          </w:p>
        </w:tc>
        <w:tc>
          <w:tcPr>
            <w:tcW w:w="802" w:type="dxa"/>
            <w:tcBorders>
              <w:top w:val="single" w:sz="18" w:space="0" w:color="FFFFFF" w:themeColor="background1"/>
              <w:bottom w:val="single" w:sz="18" w:space="0" w:color="FFFFFF" w:themeColor="background1"/>
            </w:tcBorders>
          </w:tcPr>
          <w:p w14:paraId="012D1134" w14:textId="7C31AA97" w:rsidR="00F5549E" w:rsidRPr="00A51EEE" w:rsidRDefault="00C36EF8" w:rsidP="00A54F9C">
            <w:pPr>
              <w:pStyle w:val="Paragraph1"/>
              <w:spacing w:before="120"/>
              <w:ind w:left="0"/>
              <w:jc w:val="left"/>
              <w:rPr>
                <w:sz w:val="18"/>
                <w:lang w:val="nl-BE"/>
              </w:rPr>
            </w:pPr>
            <w:r w:rsidRPr="00A51EEE">
              <w:rPr>
                <w:sz w:val="18"/>
                <w:lang w:val="nl-BE"/>
              </w:rPr>
              <w:t>2.0.3</w:t>
            </w:r>
          </w:p>
        </w:tc>
        <w:tc>
          <w:tcPr>
            <w:tcW w:w="1744" w:type="dxa"/>
            <w:tcBorders>
              <w:top w:val="single" w:sz="18" w:space="0" w:color="FFFFFF" w:themeColor="background1"/>
              <w:bottom w:val="single" w:sz="18" w:space="0" w:color="FFFFFF" w:themeColor="background1"/>
            </w:tcBorders>
          </w:tcPr>
          <w:p w14:paraId="07506A6F" w14:textId="53C36CBD" w:rsidR="00F5549E" w:rsidRPr="00A51EEE" w:rsidRDefault="005612A6" w:rsidP="00A54F9C">
            <w:pPr>
              <w:pStyle w:val="Paragraph1"/>
              <w:spacing w:before="120"/>
              <w:ind w:left="0"/>
              <w:jc w:val="left"/>
              <w:rPr>
                <w:sz w:val="18"/>
                <w:lang w:val="nl-BE"/>
              </w:rPr>
            </w:pPr>
            <w:r w:rsidRPr="00A51EEE">
              <w:rPr>
                <w:sz w:val="18"/>
                <w:lang w:val="nl-BE"/>
              </w:rPr>
              <w:t>Arduino</w:t>
            </w:r>
          </w:p>
        </w:tc>
        <w:tc>
          <w:tcPr>
            <w:tcW w:w="4619" w:type="dxa"/>
            <w:tcBorders>
              <w:top w:val="single" w:sz="18" w:space="0" w:color="FFFFFF" w:themeColor="background1"/>
              <w:bottom w:val="single" w:sz="18" w:space="0" w:color="FFFFFF" w:themeColor="background1"/>
            </w:tcBorders>
          </w:tcPr>
          <w:p w14:paraId="7B3A8790" w14:textId="6F0732EC" w:rsidR="00F5549E" w:rsidRPr="00A51EEE" w:rsidRDefault="004E5189" w:rsidP="00A54F9C">
            <w:pPr>
              <w:pStyle w:val="Paragraph1"/>
              <w:spacing w:before="120"/>
              <w:ind w:left="0"/>
              <w:jc w:val="left"/>
              <w:rPr>
                <w:sz w:val="18"/>
                <w:lang w:val="nl-BE"/>
              </w:rPr>
            </w:pPr>
            <w:r w:rsidRPr="00A51EEE">
              <w:rPr>
                <w:sz w:val="18"/>
                <w:lang w:val="nl-BE"/>
              </w:rPr>
              <w:t>Seriële</w:t>
            </w:r>
            <w:r w:rsidR="0028132C" w:rsidRPr="00A51EEE">
              <w:rPr>
                <w:sz w:val="18"/>
                <w:lang w:val="nl-BE"/>
              </w:rPr>
              <w:t xml:space="preserve"> monitor voor </w:t>
            </w:r>
            <w:r w:rsidR="007F776A" w:rsidRPr="00A51EEE">
              <w:rPr>
                <w:sz w:val="18"/>
                <w:lang w:val="nl-BE"/>
              </w:rPr>
              <w:t>sensor data te presenteren tijdens tests</w:t>
            </w:r>
            <w:r w:rsidRPr="00A51EEE">
              <w:rPr>
                <w:sz w:val="18"/>
                <w:lang w:val="nl-BE"/>
              </w:rPr>
              <w:t>.</w:t>
            </w:r>
          </w:p>
        </w:tc>
        <w:tc>
          <w:tcPr>
            <w:tcW w:w="567" w:type="dxa"/>
            <w:tcBorders>
              <w:top w:val="single" w:sz="18" w:space="0" w:color="FFFFFF" w:themeColor="background1"/>
              <w:bottom w:val="single" w:sz="18" w:space="0" w:color="FFFFFF" w:themeColor="background1"/>
            </w:tcBorders>
          </w:tcPr>
          <w:p w14:paraId="32FCBE6E" w14:textId="77777777" w:rsidR="00F5549E" w:rsidRPr="00A51EEE" w:rsidRDefault="00F5549E" w:rsidP="00A54F9C">
            <w:pPr>
              <w:pStyle w:val="Paragraph1"/>
              <w:spacing w:before="120"/>
              <w:ind w:left="0"/>
              <w:jc w:val="center"/>
              <w:rPr>
                <w:sz w:val="18"/>
                <w:lang w:val="nl-BE"/>
              </w:rPr>
            </w:pPr>
            <w:r w:rsidRPr="00A51EEE">
              <w:rPr>
                <w:sz w:val="18"/>
                <w:lang w:val="nl-BE"/>
              </w:rPr>
              <w:t>[1]</w:t>
            </w:r>
          </w:p>
        </w:tc>
      </w:tr>
      <w:tr w:rsidR="00F32996" w:rsidRPr="00A51EEE" w14:paraId="141B2FF0" w14:textId="77777777" w:rsidTr="00655E02">
        <w:tc>
          <w:tcPr>
            <w:tcW w:w="1317" w:type="dxa"/>
            <w:tcBorders>
              <w:top w:val="single" w:sz="18" w:space="0" w:color="FFFFFF" w:themeColor="background1"/>
              <w:bottom w:val="single" w:sz="18" w:space="0" w:color="FFFFFF" w:themeColor="background1"/>
            </w:tcBorders>
          </w:tcPr>
          <w:p w14:paraId="2D49EF41" w14:textId="64D53CB4" w:rsidR="00F32996" w:rsidRPr="00A51EEE" w:rsidRDefault="00F32996" w:rsidP="00A54F9C">
            <w:pPr>
              <w:pStyle w:val="Paragraph1"/>
              <w:spacing w:before="120"/>
              <w:ind w:left="0"/>
              <w:jc w:val="left"/>
              <w:rPr>
                <w:sz w:val="18"/>
                <w:lang w:val="nl-BE"/>
              </w:rPr>
            </w:pPr>
            <w:r>
              <w:rPr>
                <w:sz w:val="18"/>
                <w:lang w:val="nl-BE"/>
              </w:rPr>
              <w:t>Visual Studio Code</w:t>
            </w:r>
          </w:p>
        </w:tc>
        <w:tc>
          <w:tcPr>
            <w:tcW w:w="802" w:type="dxa"/>
            <w:tcBorders>
              <w:top w:val="single" w:sz="18" w:space="0" w:color="FFFFFF" w:themeColor="background1"/>
              <w:bottom w:val="single" w:sz="18" w:space="0" w:color="FFFFFF" w:themeColor="background1"/>
            </w:tcBorders>
          </w:tcPr>
          <w:p w14:paraId="086C5D91" w14:textId="16F36D58" w:rsidR="00F32996" w:rsidRPr="00A51EEE" w:rsidRDefault="00227462" w:rsidP="00A54F9C">
            <w:pPr>
              <w:pStyle w:val="Paragraph1"/>
              <w:spacing w:before="120"/>
              <w:ind w:left="0"/>
              <w:jc w:val="left"/>
              <w:rPr>
                <w:sz w:val="18"/>
                <w:lang w:val="nl-BE"/>
              </w:rPr>
            </w:pPr>
            <w:r w:rsidRPr="00227462">
              <w:rPr>
                <w:sz w:val="18"/>
                <w:lang w:val="nl-BE"/>
              </w:rPr>
              <w:t>1.76.2</w:t>
            </w:r>
          </w:p>
        </w:tc>
        <w:tc>
          <w:tcPr>
            <w:tcW w:w="1744" w:type="dxa"/>
            <w:tcBorders>
              <w:top w:val="single" w:sz="18" w:space="0" w:color="FFFFFF" w:themeColor="background1"/>
              <w:bottom w:val="single" w:sz="18" w:space="0" w:color="FFFFFF" w:themeColor="background1"/>
            </w:tcBorders>
          </w:tcPr>
          <w:p w14:paraId="404E4C0F" w14:textId="6B956A80" w:rsidR="00F32996" w:rsidRPr="00A51EEE" w:rsidRDefault="00227462" w:rsidP="00A54F9C">
            <w:pPr>
              <w:pStyle w:val="Paragraph1"/>
              <w:spacing w:before="120"/>
              <w:ind w:left="0"/>
              <w:jc w:val="left"/>
              <w:rPr>
                <w:sz w:val="18"/>
                <w:lang w:val="nl-BE"/>
              </w:rPr>
            </w:pPr>
            <w:r>
              <w:rPr>
                <w:sz w:val="18"/>
                <w:lang w:val="nl-BE"/>
              </w:rPr>
              <w:t>Microsoft</w:t>
            </w:r>
          </w:p>
        </w:tc>
        <w:tc>
          <w:tcPr>
            <w:tcW w:w="4619" w:type="dxa"/>
            <w:tcBorders>
              <w:top w:val="single" w:sz="18" w:space="0" w:color="FFFFFF" w:themeColor="background1"/>
              <w:bottom w:val="single" w:sz="18" w:space="0" w:color="FFFFFF" w:themeColor="background1"/>
            </w:tcBorders>
          </w:tcPr>
          <w:p w14:paraId="16C8A0C3" w14:textId="02C2367A" w:rsidR="00F32996" w:rsidRPr="00A51EEE" w:rsidRDefault="00B71F2D" w:rsidP="00A54F9C">
            <w:pPr>
              <w:pStyle w:val="Paragraph1"/>
              <w:spacing w:before="120"/>
              <w:ind w:left="0"/>
              <w:jc w:val="left"/>
              <w:rPr>
                <w:sz w:val="18"/>
                <w:lang w:val="nl-BE"/>
              </w:rPr>
            </w:pPr>
            <w:r>
              <w:rPr>
                <w:sz w:val="18"/>
                <w:lang w:val="nl-BE"/>
              </w:rPr>
              <w:t>Testen uitvoeren op BeeTree pagina</w:t>
            </w:r>
            <w:r w:rsidR="007E0856">
              <w:rPr>
                <w:sz w:val="18"/>
                <w:lang w:val="nl-BE"/>
              </w:rPr>
              <w:t>.</w:t>
            </w:r>
          </w:p>
        </w:tc>
        <w:tc>
          <w:tcPr>
            <w:tcW w:w="567" w:type="dxa"/>
            <w:tcBorders>
              <w:top w:val="single" w:sz="18" w:space="0" w:color="FFFFFF" w:themeColor="background1"/>
              <w:bottom w:val="single" w:sz="18" w:space="0" w:color="FFFFFF" w:themeColor="background1"/>
            </w:tcBorders>
          </w:tcPr>
          <w:p w14:paraId="29CC0CFE" w14:textId="3BAD0DEB" w:rsidR="00F32996" w:rsidRPr="00A51EEE" w:rsidRDefault="00935D84" w:rsidP="00A54F9C">
            <w:pPr>
              <w:pStyle w:val="Paragraph1"/>
              <w:spacing w:before="120"/>
              <w:ind w:left="0"/>
              <w:jc w:val="center"/>
              <w:rPr>
                <w:sz w:val="18"/>
                <w:lang w:val="nl-BE"/>
              </w:rPr>
            </w:pPr>
            <w:r>
              <w:rPr>
                <w:sz w:val="18"/>
                <w:lang w:val="nl-BE"/>
              </w:rPr>
              <w:t>[2]</w:t>
            </w:r>
          </w:p>
        </w:tc>
      </w:tr>
      <w:tr w:rsidR="00655E02" w:rsidRPr="00A51EEE" w14:paraId="3A11BBB8" w14:textId="77777777" w:rsidTr="006E6800">
        <w:tc>
          <w:tcPr>
            <w:tcW w:w="1317" w:type="dxa"/>
            <w:tcBorders>
              <w:top w:val="single" w:sz="18" w:space="0" w:color="FFFFFF" w:themeColor="background1"/>
              <w:bottom w:val="single" w:sz="18" w:space="0" w:color="FFFFFF" w:themeColor="background1"/>
            </w:tcBorders>
          </w:tcPr>
          <w:p w14:paraId="19443526" w14:textId="7449CF93" w:rsidR="00655E02" w:rsidRPr="00A51EEE" w:rsidRDefault="00655E02" w:rsidP="00A54F9C">
            <w:pPr>
              <w:pStyle w:val="Paragraph1"/>
              <w:spacing w:before="120"/>
              <w:ind w:left="0"/>
              <w:jc w:val="left"/>
              <w:rPr>
                <w:sz w:val="18"/>
                <w:lang w:val="nl-BE"/>
              </w:rPr>
            </w:pPr>
            <w:r w:rsidRPr="00A51EEE">
              <w:rPr>
                <w:sz w:val="18"/>
                <w:lang w:val="nl-BE"/>
              </w:rPr>
              <w:t>Multimeter</w:t>
            </w:r>
          </w:p>
        </w:tc>
        <w:tc>
          <w:tcPr>
            <w:tcW w:w="802" w:type="dxa"/>
            <w:tcBorders>
              <w:top w:val="single" w:sz="18" w:space="0" w:color="FFFFFF" w:themeColor="background1"/>
              <w:bottom w:val="single" w:sz="18" w:space="0" w:color="FFFFFF" w:themeColor="background1"/>
            </w:tcBorders>
          </w:tcPr>
          <w:p w14:paraId="68B7BAA9" w14:textId="77777777" w:rsidR="00655E02" w:rsidRPr="00A51EEE" w:rsidRDefault="00655E02" w:rsidP="00A54F9C">
            <w:pPr>
              <w:pStyle w:val="Paragraph1"/>
              <w:spacing w:before="120"/>
              <w:ind w:left="0"/>
              <w:jc w:val="left"/>
              <w:rPr>
                <w:sz w:val="18"/>
                <w:lang w:val="nl-BE"/>
              </w:rPr>
            </w:pPr>
          </w:p>
        </w:tc>
        <w:tc>
          <w:tcPr>
            <w:tcW w:w="1744" w:type="dxa"/>
            <w:tcBorders>
              <w:top w:val="single" w:sz="18" w:space="0" w:color="FFFFFF" w:themeColor="background1"/>
              <w:bottom w:val="single" w:sz="18" w:space="0" w:color="FFFFFF" w:themeColor="background1"/>
            </w:tcBorders>
          </w:tcPr>
          <w:p w14:paraId="6B80C6A6" w14:textId="77777777" w:rsidR="00655E02" w:rsidRPr="00A51EEE" w:rsidRDefault="00655E02" w:rsidP="00A54F9C">
            <w:pPr>
              <w:pStyle w:val="Paragraph1"/>
              <w:spacing w:before="120"/>
              <w:ind w:left="0"/>
              <w:jc w:val="left"/>
              <w:rPr>
                <w:sz w:val="18"/>
                <w:lang w:val="nl-BE"/>
              </w:rPr>
            </w:pPr>
          </w:p>
        </w:tc>
        <w:tc>
          <w:tcPr>
            <w:tcW w:w="4619" w:type="dxa"/>
            <w:tcBorders>
              <w:top w:val="single" w:sz="18" w:space="0" w:color="FFFFFF" w:themeColor="background1"/>
              <w:bottom w:val="single" w:sz="18" w:space="0" w:color="FFFFFF" w:themeColor="background1"/>
            </w:tcBorders>
          </w:tcPr>
          <w:p w14:paraId="4651C5AA" w14:textId="32FD0447" w:rsidR="00655E02" w:rsidRPr="00A51EEE" w:rsidRDefault="00655E02" w:rsidP="00A54F9C">
            <w:pPr>
              <w:pStyle w:val="Paragraph1"/>
              <w:spacing w:before="120"/>
              <w:ind w:left="0"/>
              <w:jc w:val="left"/>
              <w:rPr>
                <w:sz w:val="18"/>
                <w:lang w:val="nl-BE"/>
              </w:rPr>
            </w:pPr>
            <w:r w:rsidRPr="00A51EEE">
              <w:rPr>
                <w:sz w:val="18"/>
                <w:lang w:val="nl-BE"/>
              </w:rPr>
              <w:t>Spanningen op de PCB nameten.</w:t>
            </w:r>
          </w:p>
        </w:tc>
        <w:tc>
          <w:tcPr>
            <w:tcW w:w="567" w:type="dxa"/>
            <w:tcBorders>
              <w:top w:val="single" w:sz="18" w:space="0" w:color="FFFFFF" w:themeColor="background1"/>
              <w:bottom w:val="single" w:sz="18" w:space="0" w:color="FFFFFF" w:themeColor="background1"/>
            </w:tcBorders>
          </w:tcPr>
          <w:p w14:paraId="4A18F23C" w14:textId="245AE6C0" w:rsidR="00655E02" w:rsidRPr="00A51EEE" w:rsidRDefault="00264524" w:rsidP="00A54F9C">
            <w:pPr>
              <w:pStyle w:val="Paragraph1"/>
              <w:spacing w:before="120"/>
              <w:ind w:left="0"/>
              <w:jc w:val="center"/>
              <w:rPr>
                <w:sz w:val="18"/>
                <w:lang w:val="nl-BE"/>
              </w:rPr>
            </w:pPr>
            <w:r w:rsidRPr="00A51EEE">
              <w:rPr>
                <w:sz w:val="18"/>
                <w:lang w:val="nl-BE"/>
              </w:rPr>
              <w:t>[</w:t>
            </w:r>
            <w:r w:rsidR="0037550D">
              <w:rPr>
                <w:sz w:val="18"/>
                <w:lang w:val="nl-BE"/>
              </w:rPr>
              <w:t>3</w:t>
            </w:r>
            <w:r w:rsidRPr="00A51EEE">
              <w:rPr>
                <w:sz w:val="18"/>
                <w:lang w:val="nl-BE"/>
              </w:rPr>
              <w:t>]</w:t>
            </w:r>
          </w:p>
        </w:tc>
      </w:tr>
      <w:tr w:rsidR="006E6800" w:rsidRPr="00A51EEE" w14:paraId="23F9B46B" w14:textId="77777777" w:rsidTr="00122078">
        <w:tc>
          <w:tcPr>
            <w:tcW w:w="1317" w:type="dxa"/>
            <w:tcBorders>
              <w:top w:val="single" w:sz="18" w:space="0" w:color="FFFFFF" w:themeColor="background1"/>
              <w:bottom w:val="single" w:sz="18" w:space="0" w:color="C00000"/>
            </w:tcBorders>
          </w:tcPr>
          <w:p w14:paraId="117B87FF" w14:textId="62B95076" w:rsidR="006E6800" w:rsidRPr="00A51EEE" w:rsidRDefault="006E6800" w:rsidP="00A54F9C">
            <w:pPr>
              <w:pStyle w:val="Paragraph1"/>
              <w:spacing w:before="120"/>
              <w:ind w:left="0"/>
              <w:jc w:val="left"/>
              <w:rPr>
                <w:sz w:val="18"/>
                <w:lang w:val="nl-BE"/>
              </w:rPr>
            </w:pPr>
            <w:r w:rsidRPr="00A51EEE">
              <w:rPr>
                <w:sz w:val="18"/>
                <w:lang w:val="nl-BE"/>
              </w:rPr>
              <w:t>Oscilloscoop</w:t>
            </w:r>
          </w:p>
        </w:tc>
        <w:tc>
          <w:tcPr>
            <w:tcW w:w="802" w:type="dxa"/>
            <w:tcBorders>
              <w:top w:val="single" w:sz="18" w:space="0" w:color="FFFFFF" w:themeColor="background1"/>
              <w:bottom w:val="single" w:sz="18" w:space="0" w:color="C00000"/>
            </w:tcBorders>
          </w:tcPr>
          <w:p w14:paraId="4B1CECCC" w14:textId="77777777" w:rsidR="006E6800" w:rsidRPr="00A51EEE" w:rsidRDefault="006E6800" w:rsidP="00A54F9C">
            <w:pPr>
              <w:pStyle w:val="Paragraph1"/>
              <w:spacing w:before="120"/>
              <w:ind w:left="0"/>
              <w:jc w:val="left"/>
              <w:rPr>
                <w:sz w:val="18"/>
                <w:lang w:val="nl-BE"/>
              </w:rPr>
            </w:pPr>
          </w:p>
        </w:tc>
        <w:tc>
          <w:tcPr>
            <w:tcW w:w="1744" w:type="dxa"/>
            <w:tcBorders>
              <w:top w:val="single" w:sz="18" w:space="0" w:color="FFFFFF" w:themeColor="background1"/>
              <w:bottom w:val="single" w:sz="18" w:space="0" w:color="C00000"/>
            </w:tcBorders>
          </w:tcPr>
          <w:p w14:paraId="2FB51990" w14:textId="77777777" w:rsidR="006E6800" w:rsidRPr="00A51EEE" w:rsidRDefault="006E6800" w:rsidP="00A54F9C">
            <w:pPr>
              <w:pStyle w:val="Paragraph1"/>
              <w:spacing w:before="120"/>
              <w:ind w:left="0"/>
              <w:jc w:val="left"/>
              <w:rPr>
                <w:sz w:val="18"/>
                <w:lang w:val="nl-BE"/>
              </w:rPr>
            </w:pPr>
          </w:p>
        </w:tc>
        <w:tc>
          <w:tcPr>
            <w:tcW w:w="4619" w:type="dxa"/>
            <w:tcBorders>
              <w:top w:val="single" w:sz="18" w:space="0" w:color="FFFFFF" w:themeColor="background1"/>
              <w:bottom w:val="single" w:sz="18" w:space="0" w:color="C00000"/>
            </w:tcBorders>
          </w:tcPr>
          <w:p w14:paraId="51A27FC7" w14:textId="5E0FA1BB" w:rsidR="006E6800" w:rsidRPr="00A51EEE" w:rsidRDefault="006E6800" w:rsidP="00A54F9C">
            <w:pPr>
              <w:pStyle w:val="Paragraph1"/>
              <w:spacing w:before="120"/>
              <w:ind w:left="0"/>
              <w:jc w:val="left"/>
              <w:rPr>
                <w:sz w:val="18"/>
                <w:lang w:val="nl-BE"/>
              </w:rPr>
            </w:pPr>
            <w:r w:rsidRPr="00A51EEE">
              <w:rPr>
                <w:sz w:val="18"/>
                <w:lang w:val="nl-BE"/>
              </w:rPr>
              <w:t>Communicatie signalen van de sensor en display nameten.</w:t>
            </w:r>
          </w:p>
        </w:tc>
        <w:tc>
          <w:tcPr>
            <w:tcW w:w="567" w:type="dxa"/>
            <w:tcBorders>
              <w:top w:val="single" w:sz="18" w:space="0" w:color="FFFFFF" w:themeColor="background1"/>
              <w:bottom w:val="single" w:sz="18" w:space="0" w:color="C00000"/>
            </w:tcBorders>
          </w:tcPr>
          <w:p w14:paraId="620CE6A8" w14:textId="62B648D3" w:rsidR="006E6800" w:rsidRPr="00A51EEE" w:rsidRDefault="003B0BCA" w:rsidP="00A54F9C">
            <w:pPr>
              <w:pStyle w:val="Paragraph1"/>
              <w:spacing w:before="120"/>
              <w:ind w:left="0"/>
              <w:jc w:val="center"/>
              <w:rPr>
                <w:sz w:val="18"/>
                <w:lang w:val="nl-BE"/>
              </w:rPr>
            </w:pPr>
            <w:r>
              <w:rPr>
                <w:sz w:val="18"/>
                <w:lang w:val="nl-BE"/>
              </w:rPr>
              <w:t>[</w:t>
            </w:r>
            <w:r w:rsidR="0037550D">
              <w:rPr>
                <w:sz w:val="18"/>
                <w:lang w:val="nl-BE"/>
              </w:rPr>
              <w:t>4</w:t>
            </w:r>
            <w:r>
              <w:rPr>
                <w:sz w:val="18"/>
                <w:lang w:val="nl-BE"/>
              </w:rPr>
              <w:t>]</w:t>
            </w:r>
          </w:p>
        </w:tc>
      </w:tr>
    </w:tbl>
    <w:p w14:paraId="02EB378F" w14:textId="45FAECA8" w:rsidR="006B5AB4" w:rsidRPr="00A51EEE" w:rsidRDefault="00C24A8B" w:rsidP="003B4083">
      <w:pPr>
        <w:pStyle w:val="Heading1"/>
        <w:rPr>
          <w:rFonts w:cs="Times New Roman"/>
          <w:kern w:val="0"/>
          <w:lang w:val="nl-BE" w:eastAsia="en-US"/>
        </w:rPr>
      </w:pPr>
      <w:bookmarkStart w:id="12" w:name="_Toc69866611"/>
      <w:bookmarkStart w:id="13" w:name="_Toc131056949"/>
      <w:bookmarkEnd w:id="11"/>
      <w:r w:rsidRPr="00A51EEE">
        <w:rPr>
          <w:rFonts w:cs="Times New Roman"/>
          <w:kern w:val="0"/>
          <w:lang w:val="nl-BE" w:eastAsia="en-US"/>
        </w:rPr>
        <w:t>Bronvermelding</w:t>
      </w:r>
      <w:bookmarkEnd w:id="12"/>
      <w:bookmarkEnd w:id="13"/>
    </w:p>
    <w:p w14:paraId="1C456C87" w14:textId="68052BDF" w:rsidR="0018555F" w:rsidRDefault="00000000" w:rsidP="00DA3795">
      <w:pPr>
        <w:pStyle w:val="ListParagraph"/>
        <w:numPr>
          <w:ilvl w:val="0"/>
          <w:numId w:val="17"/>
        </w:numPr>
        <w:rPr>
          <w:lang w:val="nl-BE" w:eastAsia="en-US"/>
        </w:rPr>
      </w:pPr>
      <w:hyperlink r:id="rId11" w:history="1">
        <w:r w:rsidR="00DA3795" w:rsidRPr="00A51EEE">
          <w:rPr>
            <w:rStyle w:val="Hyperlink"/>
            <w:lang w:val="nl-BE" w:eastAsia="en-US"/>
          </w:rPr>
          <w:t>Arduino IDE</w:t>
        </w:r>
      </w:hyperlink>
    </w:p>
    <w:p w14:paraId="2970EEDE" w14:textId="16CA3364" w:rsidR="00BA636F" w:rsidRPr="00A51EEE" w:rsidRDefault="00000000" w:rsidP="00DA3795">
      <w:pPr>
        <w:pStyle w:val="ListParagraph"/>
        <w:numPr>
          <w:ilvl w:val="0"/>
          <w:numId w:val="17"/>
        </w:numPr>
        <w:rPr>
          <w:lang w:val="nl-BE" w:eastAsia="en-US"/>
        </w:rPr>
      </w:pPr>
      <w:hyperlink r:id="rId12" w:history="1">
        <w:r w:rsidR="00BA636F" w:rsidRPr="00BA636F">
          <w:rPr>
            <w:rStyle w:val="Hyperlink"/>
            <w:lang w:val="nl-BE" w:eastAsia="en-US"/>
          </w:rPr>
          <w:t>Visual Studio Code</w:t>
        </w:r>
      </w:hyperlink>
    </w:p>
    <w:sectPr w:rsidR="00BA636F" w:rsidRPr="00A51EEE" w:rsidSect="0090596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F4B07" w14:textId="77777777" w:rsidR="002816E6" w:rsidRDefault="002816E6" w:rsidP="00B037EA">
      <w:r>
        <w:separator/>
      </w:r>
    </w:p>
  </w:endnote>
  <w:endnote w:type="continuationSeparator" w:id="0">
    <w:p w14:paraId="1DB32A25" w14:textId="77777777" w:rsidR="002816E6" w:rsidRDefault="002816E6"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EFF" w:usb1="F9DFFFFF" w:usb2="0000007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A780D" w14:textId="77777777" w:rsidR="00D46661" w:rsidRDefault="00D4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440E8C9A" w:rsidR="00F61BA0" w:rsidRPr="00E53EF2" w:rsidRDefault="00E53EF2" w:rsidP="00E53EF2">
    <w:pPr>
      <w:pStyle w:val="Header"/>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115DD6">
      <w:rPr>
        <w:bCs/>
        <w:noProof/>
      </w:rPr>
      <w:t>7</w:t>
    </w:r>
    <w:r w:rsidRPr="0039380F">
      <w:rPr>
        <w:bCs/>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E94E" w14:textId="6463EE5A" w:rsidR="009B2EC8" w:rsidRPr="00A51EEE" w:rsidRDefault="009B2EC8" w:rsidP="009B2EC8">
    <w:pPr>
      <w:tabs>
        <w:tab w:val="right" w:pos="9072"/>
      </w:tabs>
      <w:spacing w:before="1200"/>
      <w:rPr>
        <w:lang w:val="nl-BE"/>
      </w:rPr>
    </w:pPr>
    <w:r w:rsidRPr="00A51EEE">
      <w:rPr>
        <w:lang w:val="nl-BE"/>
      </w:rPr>
      <w:t xml:space="preserve">Begeleider: </w:t>
    </w:r>
    <w:r w:rsidR="00D46661">
      <w:rPr>
        <w:lang w:val="nl-BE"/>
      </w:rPr>
      <w:t>Geert Vanhulle</w:t>
    </w:r>
    <w:r w:rsidRPr="00A51EEE">
      <w:rPr>
        <w:lang w:val="nl-BE"/>
      </w:rPr>
      <w:tab/>
      <w:t>A</w:t>
    </w:r>
    <w:r w:rsidRPr="00A51EEE">
      <w:rPr>
        <w:bCs/>
        <w:lang w:val="nl-BE"/>
      </w:rPr>
      <w:t>cademiejaar 20</w:t>
    </w:r>
    <w:r w:rsidR="00D46661">
      <w:rPr>
        <w:bCs/>
        <w:lang w:val="nl-BE"/>
      </w:rPr>
      <w:t>22</w:t>
    </w:r>
    <w:r w:rsidRPr="00A51EEE">
      <w:rPr>
        <w:bCs/>
        <w:lang w:val="nl-BE"/>
      </w:rPr>
      <w:t>-20</w:t>
    </w:r>
    <w:r w:rsidR="00D46661">
      <w:rPr>
        <w:bCs/>
        <w:lang w:val="nl-BE"/>
      </w:rPr>
      <w:t>23</w:t>
    </w:r>
    <w:r w:rsidRPr="00A51EEE">
      <w:rPr>
        <w:lang w:val="nl-BE"/>
      </w:rPr>
      <w:br/>
      <w:t>Mentor:</w:t>
    </w:r>
    <w:r w:rsidR="00D46661">
      <w:rPr>
        <w:lang w:val="nl-BE"/>
      </w:rPr>
      <w:t xml:space="preserve"> Hansjörg Van Rompay</w:t>
    </w:r>
    <w:r w:rsidRPr="00A51EEE">
      <w:rPr>
        <w:lang w:val="nl-BE"/>
      </w:rPr>
      <w:tab/>
    </w:r>
    <w:r w:rsidRPr="00A51EEE">
      <w:rPr>
        <w:bCs/>
        <w:lang w:val="nl-BE"/>
      </w:rPr>
      <w:t>2</w:t>
    </w:r>
    <w:r w:rsidRPr="00A51EEE">
      <w:rPr>
        <w:bCs/>
        <w:vertAlign w:val="superscript"/>
        <w:lang w:val="nl-BE"/>
      </w:rPr>
      <w:t>de</w:t>
    </w:r>
    <w:r w:rsidRPr="00A51EEE">
      <w:rPr>
        <w:bCs/>
        <w:lang w:val="nl-BE"/>
      </w:rPr>
      <w:t xml:space="preserve"> semester</w:t>
    </w:r>
  </w:p>
  <w:p w14:paraId="4CD2DFF0" w14:textId="3C0053BB" w:rsidR="009B2EC8" w:rsidRPr="009B2EC8" w:rsidRDefault="009B2EC8">
    <w:pPr>
      <w:pStyle w:val="Footer"/>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C669" w14:textId="77777777" w:rsidR="002816E6" w:rsidRDefault="002816E6" w:rsidP="00B037EA">
      <w:r>
        <w:separator/>
      </w:r>
    </w:p>
  </w:footnote>
  <w:footnote w:type="continuationSeparator" w:id="0">
    <w:p w14:paraId="0C2DC380" w14:textId="77777777" w:rsidR="002816E6" w:rsidRDefault="002816E6"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325D8" w14:textId="77777777" w:rsidR="00D46661" w:rsidRDefault="00D4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FE8E558" w:rsidR="00E53EF2" w:rsidRDefault="00E53EF2" w:rsidP="00E53EF2">
        <w:pPr>
          <w:tabs>
            <w:tab w:val="right" w:pos="9072"/>
          </w:tabs>
        </w:pPr>
        <w:r w:rsidRPr="00C24A8B">
          <w:rPr>
            <w:sz w:val="18"/>
            <w:lang w:val="nl-BE"/>
          </w:rPr>
          <w:t>Testplan voor stage project “</w:t>
        </w:r>
        <w:r w:rsidR="00607CF5">
          <w:rPr>
            <w:sz w:val="18"/>
            <w:lang w:val="nl-BE"/>
          </w:rPr>
          <w:t>Herstelsysteem ramen</w:t>
        </w:r>
        <w:r w:rsidRPr="00C24A8B">
          <w:rPr>
            <w:sz w:val="18"/>
            <w:lang w:val="nl-BE"/>
          </w:rPr>
          <w:t>”</w:t>
        </w:r>
        <w:r w:rsidRPr="00C24A8B">
          <w:rPr>
            <w:sz w:val="18"/>
            <w:lang w:val="nl-BE"/>
          </w:rPr>
          <w:tab/>
        </w:r>
        <w:r w:rsidR="00FE13CB">
          <w:rPr>
            <w:sz w:val="18"/>
            <w:lang w:val="nl-BE"/>
          </w:rPr>
          <w:t>Jelte Boumans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52F230DD" w:rsidR="00F61BA0" w:rsidRDefault="000011C2">
    <w:pPr>
      <w:pStyle w:val="Header"/>
    </w:pPr>
    <w:bookmarkStart w:id="14" w:name="_Hlk130366793"/>
    <w:bookmarkStart w:id="15" w:name="_Hlk130366794"/>
    <w:r>
      <w:rPr>
        <w:noProof/>
        <w:lang w:val="nl-BE" w:eastAsia="nl-BE"/>
      </w:rPr>
      <w:drawing>
        <wp:anchor distT="0" distB="0" distL="114300" distR="114300" simplePos="0" relativeHeight="251669504" behindDoc="1" locked="0" layoutInCell="1" allowOverlap="1" wp14:anchorId="615A2C67" wp14:editId="5580C97F">
          <wp:simplePos x="0" y="0"/>
          <wp:positionH relativeFrom="column">
            <wp:posOffset>3758068</wp:posOffset>
          </wp:positionH>
          <wp:positionV relativeFrom="paragraph">
            <wp:posOffset>-9939</wp:posOffset>
          </wp:positionV>
          <wp:extent cx="597535" cy="390525"/>
          <wp:effectExtent l="0" t="0" r="0" b="9525"/>
          <wp:wrapTight wrapText="bothSides">
            <wp:wrapPolygon edited="0">
              <wp:start x="4820" y="0"/>
              <wp:lineTo x="0" y="3161"/>
              <wp:lineTo x="0" y="15805"/>
              <wp:lineTo x="3443" y="21073"/>
              <wp:lineTo x="4132" y="21073"/>
              <wp:lineTo x="16527" y="21073"/>
              <wp:lineTo x="17216" y="21073"/>
              <wp:lineTo x="20659" y="15805"/>
              <wp:lineTo x="20659" y="3161"/>
              <wp:lineTo x="15838" y="0"/>
              <wp:lineTo x="4820" y="0"/>
            </wp:wrapPolygon>
          </wp:wrapTight>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1">
                    <a:biLevel thresh="25000"/>
                    <a:extLst>
                      <a:ext uri="{28A0092B-C50C-407E-A947-70E740481C1C}">
                        <a14:useLocalDpi xmlns:a14="http://schemas.microsoft.com/office/drawing/2010/main" val="0"/>
                      </a:ext>
                    </a:extLst>
                  </a:blip>
                  <a:stretch>
                    <a:fillRect/>
                  </a:stretch>
                </pic:blipFill>
                <pic:spPr>
                  <a:xfrm>
                    <a:off x="0" y="0"/>
                    <a:ext cx="597535" cy="390525"/>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68480" behindDoc="0" locked="0" layoutInCell="1" allowOverlap="1" wp14:anchorId="6DF8B00C" wp14:editId="1E180522">
          <wp:simplePos x="0" y="0"/>
          <wp:positionH relativeFrom="margin">
            <wp:posOffset>-537845</wp:posOffset>
          </wp:positionH>
          <wp:positionV relativeFrom="paragraph">
            <wp:posOffset>61913</wp:posOffset>
          </wp:positionV>
          <wp:extent cx="1981200" cy="285431"/>
          <wp:effectExtent l="0" t="0" r="0" b="63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1200" cy="285431"/>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57216" behindDoc="1" locked="0" layoutInCell="1" allowOverlap="1" wp14:anchorId="1B2C9E62" wp14:editId="1B561224">
          <wp:simplePos x="0" y="0"/>
          <wp:positionH relativeFrom="column">
            <wp:posOffset>-899795</wp:posOffset>
          </wp:positionH>
          <wp:positionV relativeFrom="paragraph">
            <wp:posOffset>-70790</wp:posOffset>
          </wp:positionV>
          <wp:extent cx="3522980" cy="518160"/>
          <wp:effectExtent l="0" t="0" r="127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3360" behindDoc="0" locked="0" layoutInCell="1" allowOverlap="1" wp14:anchorId="2726B019" wp14:editId="4BB8B40D">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v:textbox>
              <w10:wrap anchorx="page"/>
            </v:shape>
          </w:pict>
        </mc:Fallback>
      </mc:AlternateContent>
    </w:r>
    <w:r w:rsidR="00F61BA0">
      <w:rPr>
        <w:noProof/>
        <w:lang w:val="nl-BE" w:eastAsia="nl-BE"/>
      </w:rPr>
      <w:drawing>
        <wp:anchor distT="0" distB="0" distL="114300" distR="114300" simplePos="0" relativeHeight="251660288" behindDoc="1" locked="0" layoutInCell="1" allowOverlap="1" wp14:anchorId="574FD6CA" wp14:editId="1103292C">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bookmarkEnd w:id="14"/>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91"/>
    <w:multiLevelType w:val="hybridMultilevel"/>
    <w:tmpl w:val="A55AF3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DB2D57"/>
    <w:multiLevelType w:val="hybridMultilevel"/>
    <w:tmpl w:val="177AFA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CD382F"/>
    <w:multiLevelType w:val="multilevel"/>
    <w:tmpl w:val="45B2275A"/>
    <w:numStyleLink w:val="111111"/>
  </w:abstractNum>
  <w:abstractNum w:abstractNumId="4" w15:restartNumberingAfterBreak="0">
    <w:nsid w:val="4BD162F5"/>
    <w:multiLevelType w:val="hybridMultilevel"/>
    <w:tmpl w:val="186A1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959760D"/>
    <w:multiLevelType w:val="hybridMultilevel"/>
    <w:tmpl w:val="41BC1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9"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00"/>
        </w:tabs>
        <w:ind w:left="1701" w:hanging="1701"/>
      </w:pPr>
      <w:rPr>
        <w:rFonts w:hint="default"/>
      </w:rPr>
    </w:lvl>
    <w:lvl w:ilvl="8">
      <w:start w:val="1"/>
      <w:numFmt w:val="decimal"/>
      <w:pStyle w:val="Heading9"/>
      <w:lvlText w:val="%1.%2.%3.%4.%5.%6.%7.%8.%9"/>
      <w:lvlJc w:val="left"/>
      <w:pPr>
        <w:tabs>
          <w:tab w:val="num" w:pos="2160"/>
        </w:tabs>
        <w:ind w:left="1701" w:hanging="1701"/>
      </w:pPr>
      <w:rPr>
        <w:rFonts w:hint="default"/>
      </w:rPr>
    </w:lvl>
  </w:abstractNum>
  <w:abstractNum w:abstractNumId="10"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1"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3"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4"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5"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801144438">
    <w:abstractNumId w:val="13"/>
  </w:num>
  <w:num w:numId="2" w16cid:durableId="858158813">
    <w:abstractNumId w:val="15"/>
  </w:num>
  <w:num w:numId="3" w16cid:durableId="1977027427">
    <w:abstractNumId w:val="3"/>
  </w:num>
  <w:num w:numId="4" w16cid:durableId="734278804">
    <w:abstractNumId w:val="9"/>
  </w:num>
  <w:num w:numId="5" w16cid:durableId="1216576339">
    <w:abstractNumId w:val="10"/>
  </w:num>
  <w:num w:numId="6" w16cid:durableId="1110930809">
    <w:abstractNumId w:val="12"/>
  </w:num>
  <w:num w:numId="7" w16cid:durableId="2126347204">
    <w:abstractNumId w:val="14"/>
  </w:num>
  <w:num w:numId="8" w16cid:durableId="429743972">
    <w:abstractNumId w:val="11"/>
  </w:num>
  <w:num w:numId="9" w16cid:durableId="996155335">
    <w:abstractNumId w:val="8"/>
  </w:num>
  <w:num w:numId="10" w16cid:durableId="1217353853">
    <w:abstractNumId w:val="2"/>
  </w:num>
  <w:num w:numId="11" w16cid:durableId="809445814">
    <w:abstractNumId w:val="6"/>
  </w:num>
  <w:num w:numId="12" w16cid:durableId="376927671">
    <w:abstractNumId w:val="9"/>
  </w:num>
  <w:num w:numId="13" w16cid:durableId="1100682704">
    <w:abstractNumId w:val="5"/>
  </w:num>
  <w:num w:numId="14" w16cid:durableId="316610925">
    <w:abstractNumId w:val="4"/>
  </w:num>
  <w:num w:numId="15" w16cid:durableId="692388409">
    <w:abstractNumId w:val="1"/>
  </w:num>
  <w:num w:numId="16" w16cid:durableId="721830804">
    <w:abstractNumId w:val="7"/>
  </w:num>
  <w:num w:numId="17" w16cid:durableId="35049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11C2"/>
    <w:rsid w:val="000024EB"/>
    <w:rsid w:val="0000560B"/>
    <w:rsid w:val="00014CCC"/>
    <w:rsid w:val="00021B87"/>
    <w:rsid w:val="00022534"/>
    <w:rsid w:val="00032A47"/>
    <w:rsid w:val="00033B1D"/>
    <w:rsid w:val="00044E04"/>
    <w:rsid w:val="00046AE6"/>
    <w:rsid w:val="00046B13"/>
    <w:rsid w:val="000472D6"/>
    <w:rsid w:val="000530E6"/>
    <w:rsid w:val="000531D9"/>
    <w:rsid w:val="0006229A"/>
    <w:rsid w:val="00065587"/>
    <w:rsid w:val="000772E4"/>
    <w:rsid w:val="0008139D"/>
    <w:rsid w:val="0008240B"/>
    <w:rsid w:val="0008320C"/>
    <w:rsid w:val="000832FB"/>
    <w:rsid w:val="00085E85"/>
    <w:rsid w:val="000A0AA1"/>
    <w:rsid w:val="000A3081"/>
    <w:rsid w:val="000A4D34"/>
    <w:rsid w:val="000B283D"/>
    <w:rsid w:val="000B28EF"/>
    <w:rsid w:val="000C01BC"/>
    <w:rsid w:val="000D5A09"/>
    <w:rsid w:val="000E0DF7"/>
    <w:rsid w:val="000F3B25"/>
    <w:rsid w:val="000F5814"/>
    <w:rsid w:val="00100395"/>
    <w:rsid w:val="001072DE"/>
    <w:rsid w:val="00111003"/>
    <w:rsid w:val="00113657"/>
    <w:rsid w:val="001141F6"/>
    <w:rsid w:val="00115DD6"/>
    <w:rsid w:val="00122078"/>
    <w:rsid w:val="00136A1D"/>
    <w:rsid w:val="00143BEA"/>
    <w:rsid w:val="001475B0"/>
    <w:rsid w:val="00153956"/>
    <w:rsid w:val="0016343A"/>
    <w:rsid w:val="00172F6F"/>
    <w:rsid w:val="00173F7E"/>
    <w:rsid w:val="0018555F"/>
    <w:rsid w:val="00186AE7"/>
    <w:rsid w:val="00187719"/>
    <w:rsid w:val="00196508"/>
    <w:rsid w:val="0019775D"/>
    <w:rsid w:val="001A0FA1"/>
    <w:rsid w:val="001A1E20"/>
    <w:rsid w:val="001A2A0B"/>
    <w:rsid w:val="001B2800"/>
    <w:rsid w:val="001B54BC"/>
    <w:rsid w:val="001C2A0D"/>
    <w:rsid w:val="001C7ED4"/>
    <w:rsid w:val="001D7D43"/>
    <w:rsid w:val="001E64EC"/>
    <w:rsid w:val="001F1604"/>
    <w:rsid w:val="001F58EC"/>
    <w:rsid w:val="001F7829"/>
    <w:rsid w:val="00200840"/>
    <w:rsid w:val="00212CDA"/>
    <w:rsid w:val="0021471D"/>
    <w:rsid w:val="0021512E"/>
    <w:rsid w:val="0021733A"/>
    <w:rsid w:val="00221893"/>
    <w:rsid w:val="00223C2C"/>
    <w:rsid w:val="00227462"/>
    <w:rsid w:val="0023018F"/>
    <w:rsid w:val="002332BF"/>
    <w:rsid w:val="00242CF1"/>
    <w:rsid w:val="00251378"/>
    <w:rsid w:val="00253E7B"/>
    <w:rsid w:val="0026184D"/>
    <w:rsid w:val="00264203"/>
    <w:rsid w:val="00264524"/>
    <w:rsid w:val="00270801"/>
    <w:rsid w:val="0027132B"/>
    <w:rsid w:val="00280E2F"/>
    <w:rsid w:val="0028132C"/>
    <w:rsid w:val="002816E6"/>
    <w:rsid w:val="00283D6A"/>
    <w:rsid w:val="00287C28"/>
    <w:rsid w:val="00294572"/>
    <w:rsid w:val="0029538F"/>
    <w:rsid w:val="00295F3E"/>
    <w:rsid w:val="002964E5"/>
    <w:rsid w:val="00296CF2"/>
    <w:rsid w:val="002A0F90"/>
    <w:rsid w:val="002A4A6E"/>
    <w:rsid w:val="002C0DD5"/>
    <w:rsid w:val="002C17DD"/>
    <w:rsid w:val="002C322A"/>
    <w:rsid w:val="002C39A7"/>
    <w:rsid w:val="002C3AE4"/>
    <w:rsid w:val="002D237F"/>
    <w:rsid w:val="002D795D"/>
    <w:rsid w:val="002F44A3"/>
    <w:rsid w:val="002F64CF"/>
    <w:rsid w:val="002F716B"/>
    <w:rsid w:val="0030061A"/>
    <w:rsid w:val="0030107F"/>
    <w:rsid w:val="003063AA"/>
    <w:rsid w:val="00306B75"/>
    <w:rsid w:val="00314892"/>
    <w:rsid w:val="003209EE"/>
    <w:rsid w:val="00321196"/>
    <w:rsid w:val="00325646"/>
    <w:rsid w:val="003271F7"/>
    <w:rsid w:val="00330ED6"/>
    <w:rsid w:val="00334D3F"/>
    <w:rsid w:val="00335AA8"/>
    <w:rsid w:val="00335F72"/>
    <w:rsid w:val="00343548"/>
    <w:rsid w:val="00362113"/>
    <w:rsid w:val="00364F79"/>
    <w:rsid w:val="003657D3"/>
    <w:rsid w:val="0036707B"/>
    <w:rsid w:val="00372C3E"/>
    <w:rsid w:val="00374577"/>
    <w:rsid w:val="0037550D"/>
    <w:rsid w:val="0039380F"/>
    <w:rsid w:val="003B0BCA"/>
    <w:rsid w:val="003B1234"/>
    <w:rsid w:val="003B4083"/>
    <w:rsid w:val="003C009C"/>
    <w:rsid w:val="003C65DC"/>
    <w:rsid w:val="003D0F25"/>
    <w:rsid w:val="003D1B0A"/>
    <w:rsid w:val="003D3F90"/>
    <w:rsid w:val="003D65E1"/>
    <w:rsid w:val="003D661D"/>
    <w:rsid w:val="003D7E68"/>
    <w:rsid w:val="003E0F28"/>
    <w:rsid w:val="003E6109"/>
    <w:rsid w:val="003F1683"/>
    <w:rsid w:val="003F182C"/>
    <w:rsid w:val="003F52B1"/>
    <w:rsid w:val="003F604F"/>
    <w:rsid w:val="00402A79"/>
    <w:rsid w:val="00403F22"/>
    <w:rsid w:val="00417371"/>
    <w:rsid w:val="00422AE5"/>
    <w:rsid w:val="00423E84"/>
    <w:rsid w:val="00426063"/>
    <w:rsid w:val="00433DF7"/>
    <w:rsid w:val="0043601F"/>
    <w:rsid w:val="00437E29"/>
    <w:rsid w:val="00437EF0"/>
    <w:rsid w:val="0044664A"/>
    <w:rsid w:val="00457382"/>
    <w:rsid w:val="004623AB"/>
    <w:rsid w:val="00470BF9"/>
    <w:rsid w:val="004743A4"/>
    <w:rsid w:val="00490F6D"/>
    <w:rsid w:val="004913D5"/>
    <w:rsid w:val="00494A22"/>
    <w:rsid w:val="00495401"/>
    <w:rsid w:val="0049698A"/>
    <w:rsid w:val="004A078E"/>
    <w:rsid w:val="004A1BDC"/>
    <w:rsid w:val="004A7C48"/>
    <w:rsid w:val="004B1B68"/>
    <w:rsid w:val="004B3C89"/>
    <w:rsid w:val="004C4838"/>
    <w:rsid w:val="004C55E6"/>
    <w:rsid w:val="004D2CBB"/>
    <w:rsid w:val="004D3551"/>
    <w:rsid w:val="004E0C09"/>
    <w:rsid w:val="004E456B"/>
    <w:rsid w:val="004E5189"/>
    <w:rsid w:val="004F2C92"/>
    <w:rsid w:val="004F2E58"/>
    <w:rsid w:val="004F5389"/>
    <w:rsid w:val="005030EB"/>
    <w:rsid w:val="005032FB"/>
    <w:rsid w:val="00505215"/>
    <w:rsid w:val="00506332"/>
    <w:rsid w:val="00521631"/>
    <w:rsid w:val="00524844"/>
    <w:rsid w:val="00524B56"/>
    <w:rsid w:val="005252AD"/>
    <w:rsid w:val="00527509"/>
    <w:rsid w:val="00532480"/>
    <w:rsid w:val="00537B52"/>
    <w:rsid w:val="00537D27"/>
    <w:rsid w:val="0054057D"/>
    <w:rsid w:val="005438A8"/>
    <w:rsid w:val="00544C82"/>
    <w:rsid w:val="00552FDC"/>
    <w:rsid w:val="00555A38"/>
    <w:rsid w:val="00555E7E"/>
    <w:rsid w:val="005612A6"/>
    <w:rsid w:val="0056423C"/>
    <w:rsid w:val="00581A98"/>
    <w:rsid w:val="00584A41"/>
    <w:rsid w:val="00591710"/>
    <w:rsid w:val="005A3B65"/>
    <w:rsid w:val="005A4B44"/>
    <w:rsid w:val="005A6B35"/>
    <w:rsid w:val="005B1B8E"/>
    <w:rsid w:val="005C2D32"/>
    <w:rsid w:val="005C6711"/>
    <w:rsid w:val="005C71E2"/>
    <w:rsid w:val="005D0EBB"/>
    <w:rsid w:val="005D24C8"/>
    <w:rsid w:val="005D5655"/>
    <w:rsid w:val="005D6C71"/>
    <w:rsid w:val="005D6ED7"/>
    <w:rsid w:val="005E0713"/>
    <w:rsid w:val="005E26DD"/>
    <w:rsid w:val="005E6B94"/>
    <w:rsid w:val="005E7287"/>
    <w:rsid w:val="005F22B0"/>
    <w:rsid w:val="005F3BE1"/>
    <w:rsid w:val="005F5CC9"/>
    <w:rsid w:val="005F73B8"/>
    <w:rsid w:val="00603F25"/>
    <w:rsid w:val="00604D1F"/>
    <w:rsid w:val="00606372"/>
    <w:rsid w:val="00607CF5"/>
    <w:rsid w:val="00610C5A"/>
    <w:rsid w:val="006110DD"/>
    <w:rsid w:val="00611D51"/>
    <w:rsid w:val="006140B7"/>
    <w:rsid w:val="00614A98"/>
    <w:rsid w:val="00615753"/>
    <w:rsid w:val="006168B4"/>
    <w:rsid w:val="00625051"/>
    <w:rsid w:val="006314D1"/>
    <w:rsid w:val="00632501"/>
    <w:rsid w:val="0065046D"/>
    <w:rsid w:val="00655E02"/>
    <w:rsid w:val="00657689"/>
    <w:rsid w:val="00663AA7"/>
    <w:rsid w:val="00673E62"/>
    <w:rsid w:val="00674185"/>
    <w:rsid w:val="0067683E"/>
    <w:rsid w:val="00685744"/>
    <w:rsid w:val="00692582"/>
    <w:rsid w:val="006929EC"/>
    <w:rsid w:val="006B0C01"/>
    <w:rsid w:val="006B2E66"/>
    <w:rsid w:val="006B5AB4"/>
    <w:rsid w:val="006C4F2A"/>
    <w:rsid w:val="006C7AEC"/>
    <w:rsid w:val="006D358F"/>
    <w:rsid w:val="006D4A34"/>
    <w:rsid w:val="006D7281"/>
    <w:rsid w:val="006E03CB"/>
    <w:rsid w:val="006E6229"/>
    <w:rsid w:val="006E6800"/>
    <w:rsid w:val="006F018A"/>
    <w:rsid w:val="006F0D55"/>
    <w:rsid w:val="006F3EE9"/>
    <w:rsid w:val="00702DDE"/>
    <w:rsid w:val="0070354B"/>
    <w:rsid w:val="00710FDA"/>
    <w:rsid w:val="00715CD0"/>
    <w:rsid w:val="00732DC3"/>
    <w:rsid w:val="00734EF8"/>
    <w:rsid w:val="007352CB"/>
    <w:rsid w:val="0074087F"/>
    <w:rsid w:val="00742493"/>
    <w:rsid w:val="007503FC"/>
    <w:rsid w:val="00751707"/>
    <w:rsid w:val="00754CE0"/>
    <w:rsid w:val="00756617"/>
    <w:rsid w:val="00762434"/>
    <w:rsid w:val="007634C0"/>
    <w:rsid w:val="00775304"/>
    <w:rsid w:val="00780769"/>
    <w:rsid w:val="0078076B"/>
    <w:rsid w:val="00790F3E"/>
    <w:rsid w:val="00791A44"/>
    <w:rsid w:val="00796E41"/>
    <w:rsid w:val="007A48FC"/>
    <w:rsid w:val="007A5665"/>
    <w:rsid w:val="007A7CB8"/>
    <w:rsid w:val="007B4748"/>
    <w:rsid w:val="007B5F9C"/>
    <w:rsid w:val="007B73F2"/>
    <w:rsid w:val="007C17CA"/>
    <w:rsid w:val="007C3F43"/>
    <w:rsid w:val="007C4051"/>
    <w:rsid w:val="007C6665"/>
    <w:rsid w:val="007D17AC"/>
    <w:rsid w:val="007D4281"/>
    <w:rsid w:val="007D6208"/>
    <w:rsid w:val="007D7B41"/>
    <w:rsid w:val="007E0856"/>
    <w:rsid w:val="007E25F6"/>
    <w:rsid w:val="007E3493"/>
    <w:rsid w:val="007E3B7E"/>
    <w:rsid w:val="007E718F"/>
    <w:rsid w:val="007F29B9"/>
    <w:rsid w:val="007F776A"/>
    <w:rsid w:val="00800A09"/>
    <w:rsid w:val="008046D3"/>
    <w:rsid w:val="0080761A"/>
    <w:rsid w:val="00812C71"/>
    <w:rsid w:val="00812F60"/>
    <w:rsid w:val="00815E90"/>
    <w:rsid w:val="008335F2"/>
    <w:rsid w:val="008353A2"/>
    <w:rsid w:val="00837CF7"/>
    <w:rsid w:val="00844443"/>
    <w:rsid w:val="008467CC"/>
    <w:rsid w:val="008469E3"/>
    <w:rsid w:val="008523F6"/>
    <w:rsid w:val="00852C0A"/>
    <w:rsid w:val="008557ED"/>
    <w:rsid w:val="00860EB0"/>
    <w:rsid w:val="00861A1E"/>
    <w:rsid w:val="00861BA5"/>
    <w:rsid w:val="00862481"/>
    <w:rsid w:val="00872E1A"/>
    <w:rsid w:val="00876C39"/>
    <w:rsid w:val="00880BC2"/>
    <w:rsid w:val="00886605"/>
    <w:rsid w:val="0089211B"/>
    <w:rsid w:val="008954B6"/>
    <w:rsid w:val="00896ECC"/>
    <w:rsid w:val="008B17F2"/>
    <w:rsid w:val="008B6E62"/>
    <w:rsid w:val="008C23DD"/>
    <w:rsid w:val="008C487F"/>
    <w:rsid w:val="008D08BC"/>
    <w:rsid w:val="008D25D5"/>
    <w:rsid w:val="008D3C98"/>
    <w:rsid w:val="008D7794"/>
    <w:rsid w:val="008E5DBB"/>
    <w:rsid w:val="008F0FD9"/>
    <w:rsid w:val="008F2E49"/>
    <w:rsid w:val="008F5132"/>
    <w:rsid w:val="008F72BC"/>
    <w:rsid w:val="008F76BB"/>
    <w:rsid w:val="009018FA"/>
    <w:rsid w:val="0090334D"/>
    <w:rsid w:val="00905966"/>
    <w:rsid w:val="009252C0"/>
    <w:rsid w:val="00931064"/>
    <w:rsid w:val="0093349A"/>
    <w:rsid w:val="00933AC5"/>
    <w:rsid w:val="00935D84"/>
    <w:rsid w:val="009405EC"/>
    <w:rsid w:val="00950957"/>
    <w:rsid w:val="00955DB5"/>
    <w:rsid w:val="0095684D"/>
    <w:rsid w:val="009761B8"/>
    <w:rsid w:val="00976630"/>
    <w:rsid w:val="00980D04"/>
    <w:rsid w:val="00991D4A"/>
    <w:rsid w:val="009A2935"/>
    <w:rsid w:val="009A4624"/>
    <w:rsid w:val="009A4637"/>
    <w:rsid w:val="009B15E1"/>
    <w:rsid w:val="009B1B67"/>
    <w:rsid w:val="009B2034"/>
    <w:rsid w:val="009B2EC8"/>
    <w:rsid w:val="009B3F0A"/>
    <w:rsid w:val="009C490F"/>
    <w:rsid w:val="009D0B04"/>
    <w:rsid w:val="009D0D14"/>
    <w:rsid w:val="009D20D8"/>
    <w:rsid w:val="009D7415"/>
    <w:rsid w:val="009E3CC5"/>
    <w:rsid w:val="009E4BD3"/>
    <w:rsid w:val="009F3D10"/>
    <w:rsid w:val="00A2041B"/>
    <w:rsid w:val="00A223FB"/>
    <w:rsid w:val="00A22E20"/>
    <w:rsid w:val="00A25C16"/>
    <w:rsid w:val="00A31FF7"/>
    <w:rsid w:val="00A32E27"/>
    <w:rsid w:val="00A36778"/>
    <w:rsid w:val="00A441F2"/>
    <w:rsid w:val="00A4713E"/>
    <w:rsid w:val="00A51EEE"/>
    <w:rsid w:val="00A52F19"/>
    <w:rsid w:val="00A5396A"/>
    <w:rsid w:val="00A54F9C"/>
    <w:rsid w:val="00A57168"/>
    <w:rsid w:val="00A57E20"/>
    <w:rsid w:val="00A60BFD"/>
    <w:rsid w:val="00A62456"/>
    <w:rsid w:val="00A72DF8"/>
    <w:rsid w:val="00A73FB6"/>
    <w:rsid w:val="00A81A7B"/>
    <w:rsid w:val="00A96D34"/>
    <w:rsid w:val="00AA4E53"/>
    <w:rsid w:val="00AA5BE0"/>
    <w:rsid w:val="00AA6A6F"/>
    <w:rsid w:val="00AB01D0"/>
    <w:rsid w:val="00AB0883"/>
    <w:rsid w:val="00AB1178"/>
    <w:rsid w:val="00AB3F7D"/>
    <w:rsid w:val="00AC5002"/>
    <w:rsid w:val="00AC60B0"/>
    <w:rsid w:val="00AD7DA4"/>
    <w:rsid w:val="00AD7EA2"/>
    <w:rsid w:val="00AE104E"/>
    <w:rsid w:val="00AF398D"/>
    <w:rsid w:val="00AF3C49"/>
    <w:rsid w:val="00B037EA"/>
    <w:rsid w:val="00B12DBD"/>
    <w:rsid w:val="00B16936"/>
    <w:rsid w:val="00B40FB1"/>
    <w:rsid w:val="00B41618"/>
    <w:rsid w:val="00B4212F"/>
    <w:rsid w:val="00B51BBB"/>
    <w:rsid w:val="00B67BA5"/>
    <w:rsid w:val="00B701CF"/>
    <w:rsid w:val="00B71F2D"/>
    <w:rsid w:val="00B72591"/>
    <w:rsid w:val="00B7309E"/>
    <w:rsid w:val="00B75ECE"/>
    <w:rsid w:val="00B81390"/>
    <w:rsid w:val="00B81E5B"/>
    <w:rsid w:val="00B82AE3"/>
    <w:rsid w:val="00B84808"/>
    <w:rsid w:val="00B86A49"/>
    <w:rsid w:val="00B96161"/>
    <w:rsid w:val="00BA2D84"/>
    <w:rsid w:val="00BA55FC"/>
    <w:rsid w:val="00BA636F"/>
    <w:rsid w:val="00BA6888"/>
    <w:rsid w:val="00BB2700"/>
    <w:rsid w:val="00BB589F"/>
    <w:rsid w:val="00BB5A07"/>
    <w:rsid w:val="00BB7663"/>
    <w:rsid w:val="00BC2839"/>
    <w:rsid w:val="00BC52D9"/>
    <w:rsid w:val="00BD1B5A"/>
    <w:rsid w:val="00BD42A3"/>
    <w:rsid w:val="00BD4585"/>
    <w:rsid w:val="00BD6173"/>
    <w:rsid w:val="00BD6B19"/>
    <w:rsid w:val="00BE2BC5"/>
    <w:rsid w:val="00BE4C6E"/>
    <w:rsid w:val="00BE62CB"/>
    <w:rsid w:val="00BF2526"/>
    <w:rsid w:val="00BF6C55"/>
    <w:rsid w:val="00C00ADD"/>
    <w:rsid w:val="00C0445D"/>
    <w:rsid w:val="00C12DE5"/>
    <w:rsid w:val="00C24A8B"/>
    <w:rsid w:val="00C24B8B"/>
    <w:rsid w:val="00C24E53"/>
    <w:rsid w:val="00C2597D"/>
    <w:rsid w:val="00C305BE"/>
    <w:rsid w:val="00C32345"/>
    <w:rsid w:val="00C36EF8"/>
    <w:rsid w:val="00C37635"/>
    <w:rsid w:val="00C449D7"/>
    <w:rsid w:val="00C45DA4"/>
    <w:rsid w:val="00C506D6"/>
    <w:rsid w:val="00C53D45"/>
    <w:rsid w:val="00C54CE4"/>
    <w:rsid w:val="00C55951"/>
    <w:rsid w:val="00C635F8"/>
    <w:rsid w:val="00C65EFF"/>
    <w:rsid w:val="00C71550"/>
    <w:rsid w:val="00C76401"/>
    <w:rsid w:val="00C80428"/>
    <w:rsid w:val="00C93E85"/>
    <w:rsid w:val="00C94BC7"/>
    <w:rsid w:val="00CA4F51"/>
    <w:rsid w:val="00CA68C9"/>
    <w:rsid w:val="00CB06F0"/>
    <w:rsid w:val="00CB0FCA"/>
    <w:rsid w:val="00CB4C5B"/>
    <w:rsid w:val="00CB594C"/>
    <w:rsid w:val="00CC0B3B"/>
    <w:rsid w:val="00CC19DB"/>
    <w:rsid w:val="00CC2269"/>
    <w:rsid w:val="00CC4655"/>
    <w:rsid w:val="00CD275F"/>
    <w:rsid w:val="00CE1C8E"/>
    <w:rsid w:val="00CF4309"/>
    <w:rsid w:val="00CF795D"/>
    <w:rsid w:val="00D01970"/>
    <w:rsid w:val="00D03C04"/>
    <w:rsid w:val="00D04C27"/>
    <w:rsid w:val="00D10CA9"/>
    <w:rsid w:val="00D1517D"/>
    <w:rsid w:val="00D240E2"/>
    <w:rsid w:val="00D318E3"/>
    <w:rsid w:val="00D31B66"/>
    <w:rsid w:val="00D32765"/>
    <w:rsid w:val="00D33BD0"/>
    <w:rsid w:val="00D35535"/>
    <w:rsid w:val="00D35663"/>
    <w:rsid w:val="00D36301"/>
    <w:rsid w:val="00D37B46"/>
    <w:rsid w:val="00D46661"/>
    <w:rsid w:val="00D52F02"/>
    <w:rsid w:val="00D5546A"/>
    <w:rsid w:val="00D620E5"/>
    <w:rsid w:val="00D6716E"/>
    <w:rsid w:val="00D71067"/>
    <w:rsid w:val="00D75F38"/>
    <w:rsid w:val="00D828BE"/>
    <w:rsid w:val="00D846F9"/>
    <w:rsid w:val="00D86712"/>
    <w:rsid w:val="00D90CCB"/>
    <w:rsid w:val="00DA3795"/>
    <w:rsid w:val="00DA67BD"/>
    <w:rsid w:val="00DA71A1"/>
    <w:rsid w:val="00DB0DB7"/>
    <w:rsid w:val="00DC53D5"/>
    <w:rsid w:val="00DD461B"/>
    <w:rsid w:val="00DE137A"/>
    <w:rsid w:val="00DE4FA5"/>
    <w:rsid w:val="00DF3C95"/>
    <w:rsid w:val="00DF4645"/>
    <w:rsid w:val="00DF6BF0"/>
    <w:rsid w:val="00DF6E4A"/>
    <w:rsid w:val="00DF6F75"/>
    <w:rsid w:val="00E01307"/>
    <w:rsid w:val="00E01608"/>
    <w:rsid w:val="00E039AD"/>
    <w:rsid w:val="00E06623"/>
    <w:rsid w:val="00E14491"/>
    <w:rsid w:val="00E22A94"/>
    <w:rsid w:val="00E235C4"/>
    <w:rsid w:val="00E2698A"/>
    <w:rsid w:val="00E323A6"/>
    <w:rsid w:val="00E32E51"/>
    <w:rsid w:val="00E34762"/>
    <w:rsid w:val="00E34C77"/>
    <w:rsid w:val="00E366EA"/>
    <w:rsid w:val="00E45D41"/>
    <w:rsid w:val="00E53EF2"/>
    <w:rsid w:val="00E55884"/>
    <w:rsid w:val="00E5642B"/>
    <w:rsid w:val="00E71008"/>
    <w:rsid w:val="00E7137D"/>
    <w:rsid w:val="00E7605B"/>
    <w:rsid w:val="00E7669D"/>
    <w:rsid w:val="00E85E10"/>
    <w:rsid w:val="00E92AD5"/>
    <w:rsid w:val="00E931C5"/>
    <w:rsid w:val="00EA2BDD"/>
    <w:rsid w:val="00EA58D6"/>
    <w:rsid w:val="00EB2425"/>
    <w:rsid w:val="00EB2742"/>
    <w:rsid w:val="00EB5994"/>
    <w:rsid w:val="00EB5C71"/>
    <w:rsid w:val="00EB5DB2"/>
    <w:rsid w:val="00ED1CAB"/>
    <w:rsid w:val="00ED4DF4"/>
    <w:rsid w:val="00EE042A"/>
    <w:rsid w:val="00EE10E3"/>
    <w:rsid w:val="00EE22B2"/>
    <w:rsid w:val="00EE4A6B"/>
    <w:rsid w:val="00EE6020"/>
    <w:rsid w:val="00EE6526"/>
    <w:rsid w:val="00EF3EE4"/>
    <w:rsid w:val="00F01DC1"/>
    <w:rsid w:val="00F03625"/>
    <w:rsid w:val="00F04085"/>
    <w:rsid w:val="00F05323"/>
    <w:rsid w:val="00F078C8"/>
    <w:rsid w:val="00F11B97"/>
    <w:rsid w:val="00F1380A"/>
    <w:rsid w:val="00F2318E"/>
    <w:rsid w:val="00F243B5"/>
    <w:rsid w:val="00F27B20"/>
    <w:rsid w:val="00F309CC"/>
    <w:rsid w:val="00F32638"/>
    <w:rsid w:val="00F326EA"/>
    <w:rsid w:val="00F327FC"/>
    <w:rsid w:val="00F32996"/>
    <w:rsid w:val="00F32ADA"/>
    <w:rsid w:val="00F40DA7"/>
    <w:rsid w:val="00F42494"/>
    <w:rsid w:val="00F44F0A"/>
    <w:rsid w:val="00F453CB"/>
    <w:rsid w:val="00F50246"/>
    <w:rsid w:val="00F51EF1"/>
    <w:rsid w:val="00F53870"/>
    <w:rsid w:val="00F5549E"/>
    <w:rsid w:val="00F61A4A"/>
    <w:rsid w:val="00F61BA0"/>
    <w:rsid w:val="00F67C5B"/>
    <w:rsid w:val="00F70E28"/>
    <w:rsid w:val="00F8142F"/>
    <w:rsid w:val="00F818CA"/>
    <w:rsid w:val="00F8232A"/>
    <w:rsid w:val="00F82F94"/>
    <w:rsid w:val="00F83051"/>
    <w:rsid w:val="00F84677"/>
    <w:rsid w:val="00FA2E0C"/>
    <w:rsid w:val="00FA434C"/>
    <w:rsid w:val="00FA49A7"/>
    <w:rsid w:val="00FA6D03"/>
    <w:rsid w:val="00FA76E0"/>
    <w:rsid w:val="00FB0DC0"/>
    <w:rsid w:val="00FB22CE"/>
    <w:rsid w:val="00FB7D0D"/>
    <w:rsid w:val="00FC019C"/>
    <w:rsid w:val="00FD2A81"/>
    <w:rsid w:val="00FD2BF3"/>
    <w:rsid w:val="00FD300B"/>
    <w:rsid w:val="00FD5FA0"/>
    <w:rsid w:val="00FE13CB"/>
    <w:rsid w:val="00FE51BB"/>
    <w:rsid w:val="00FE7375"/>
    <w:rsid w:val="00FE7F46"/>
    <w:rsid w:val="00FF492B"/>
    <w:rsid w:val="00FF641A"/>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Heading1">
    <w:name w:val="heading 1"/>
    <w:basedOn w:val="Normal"/>
    <w:next w:val="Normal"/>
    <w:link w:val="Heading1Char"/>
    <w:qFormat/>
    <w:rsid w:val="003D7E68"/>
    <w:pPr>
      <w:keepNext/>
      <w:spacing w:before="480" w:after="0" w:line="360" w:lineRule="auto"/>
      <w:outlineLvl w:val="0"/>
    </w:pPr>
    <w:rPr>
      <w:rFonts w:cs="Arial"/>
      <w:bCs/>
      <w:kern w:val="32"/>
      <w:sz w:val="36"/>
      <w:szCs w:val="26"/>
    </w:rPr>
  </w:style>
  <w:style w:type="paragraph" w:styleId="Heading2">
    <w:name w:val="heading 2"/>
    <w:basedOn w:val="Heading1"/>
    <w:next w:val="Normal"/>
    <w:link w:val="Heading2Char"/>
    <w:qFormat/>
    <w:rsid w:val="007E25F6"/>
    <w:pPr>
      <w:outlineLvl w:val="1"/>
    </w:pPr>
    <w:rPr>
      <w:sz w:val="28"/>
      <w:lang w:val="nl-BE" w:eastAsia="nl-BE"/>
    </w:rPr>
  </w:style>
  <w:style w:type="paragraph" w:styleId="Heading3">
    <w:name w:val="heading 3"/>
    <w:basedOn w:val="Normal"/>
    <w:next w:val="Normal"/>
    <w:link w:val="Heading3Char"/>
    <w:qFormat/>
    <w:rsid w:val="007E25F6"/>
    <w:pPr>
      <w:outlineLvl w:val="2"/>
    </w:pPr>
    <w:rPr>
      <w:i/>
      <w:lang w:val="en-US"/>
    </w:rPr>
  </w:style>
  <w:style w:type="paragraph" w:styleId="Heading4">
    <w:name w:val="heading 4"/>
    <w:basedOn w:val="Normal"/>
    <w:next w:val="Normal"/>
    <w:link w:val="Heading4Char"/>
    <w:qFormat/>
    <w:rsid w:val="000772E4"/>
    <w:pPr>
      <w:keepNext/>
      <w:numPr>
        <w:ilvl w:val="3"/>
        <w:numId w:val="4"/>
      </w:numPr>
      <w:spacing w:line="360" w:lineRule="auto"/>
      <w:outlineLvl w:val="3"/>
    </w:pPr>
    <w:rPr>
      <w:b/>
      <w:bCs/>
      <w:szCs w:val="28"/>
    </w:rPr>
  </w:style>
  <w:style w:type="paragraph" w:styleId="Heading5">
    <w:name w:val="heading 5"/>
    <w:basedOn w:val="Normal"/>
    <w:next w:val="Normal"/>
    <w:link w:val="Heading5Char"/>
    <w:qFormat/>
    <w:rsid w:val="000772E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0772E4"/>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0772E4"/>
    <w:pPr>
      <w:numPr>
        <w:ilvl w:val="6"/>
        <w:numId w:val="4"/>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772E4"/>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772E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480"/>
    <w:rPr>
      <w:rFonts w:ascii="Tahoma" w:hAnsi="Tahoma" w:cs="Tahoma"/>
      <w:sz w:val="16"/>
      <w:szCs w:val="16"/>
    </w:rPr>
  </w:style>
  <w:style w:type="character" w:customStyle="1" w:styleId="BalloonTextChar">
    <w:name w:val="Balloon Text Char"/>
    <w:basedOn w:val="DefaultParagraphFont"/>
    <w:link w:val="BalloonText"/>
    <w:uiPriority w:val="99"/>
    <w:semiHidden/>
    <w:rsid w:val="00532480"/>
    <w:rPr>
      <w:rFonts w:ascii="Tahoma" w:hAnsi="Tahoma" w:cs="Tahoma"/>
      <w:sz w:val="16"/>
      <w:szCs w:val="16"/>
    </w:rPr>
  </w:style>
  <w:style w:type="paragraph" w:styleId="Header">
    <w:name w:val="header"/>
    <w:basedOn w:val="Normal"/>
    <w:link w:val="HeaderChar"/>
    <w:unhideWhenUsed/>
    <w:rsid w:val="001C7ED4"/>
    <w:pPr>
      <w:tabs>
        <w:tab w:val="center" w:pos="4536"/>
        <w:tab w:val="right" w:pos="9072"/>
      </w:tabs>
    </w:pPr>
  </w:style>
  <w:style w:type="character" w:customStyle="1" w:styleId="HeaderChar">
    <w:name w:val="Header Char"/>
    <w:basedOn w:val="DefaultParagraphFont"/>
    <w:link w:val="Header"/>
    <w:uiPriority w:val="99"/>
    <w:rsid w:val="001C7ED4"/>
  </w:style>
  <w:style w:type="paragraph" w:styleId="Footer">
    <w:name w:val="footer"/>
    <w:basedOn w:val="Normal"/>
    <w:link w:val="FooterChar"/>
    <w:uiPriority w:val="99"/>
    <w:unhideWhenUsed/>
    <w:rsid w:val="001C7ED4"/>
    <w:pPr>
      <w:tabs>
        <w:tab w:val="center" w:pos="4536"/>
        <w:tab w:val="right" w:pos="9072"/>
      </w:tabs>
    </w:pPr>
  </w:style>
  <w:style w:type="character" w:customStyle="1" w:styleId="FooterChar">
    <w:name w:val="Footer Char"/>
    <w:basedOn w:val="DefaultParagraphFont"/>
    <w:link w:val="Footer"/>
    <w:uiPriority w:val="99"/>
    <w:rsid w:val="001C7ED4"/>
  </w:style>
  <w:style w:type="paragraph" w:customStyle="1" w:styleId="Titelvoorblad">
    <w:name w:val="Titel voorblad"/>
    <w:basedOn w:val="Title"/>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Subtitle"/>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le">
    <w:name w:val="Title"/>
    <w:basedOn w:val="Normal"/>
    <w:next w:val="Normal"/>
    <w:link w:val="Title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905966"/>
    <w:rPr>
      <w:rFonts w:ascii="Arial" w:eastAsiaTheme="majorEastAsia" w:hAnsi="Arial" w:cs="Arial"/>
      <w:spacing w:val="5"/>
      <w:kern w:val="28"/>
      <w:sz w:val="52"/>
      <w:szCs w:val="52"/>
      <w:lang w:val="nl-NL" w:eastAsia="nl-NL"/>
    </w:rPr>
  </w:style>
  <w:style w:type="paragraph" w:styleId="Subtitle">
    <w:name w:val="Subtitle"/>
    <w:basedOn w:val="Normal"/>
    <w:next w:val="Normal"/>
    <w:link w:val="Subtitle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772E4"/>
    <w:rPr>
      <w:rFonts w:asciiTheme="majorHAnsi" w:eastAsiaTheme="majorEastAsia" w:hAnsiTheme="majorHAnsi" w:cstheme="majorBidi"/>
      <w:i/>
      <w:iCs/>
      <w:color w:val="4F81BD" w:themeColor="accent1"/>
      <w:spacing w:val="15"/>
      <w:sz w:val="24"/>
      <w:szCs w:val="24"/>
    </w:rPr>
  </w:style>
  <w:style w:type="character" w:styleId="Strong">
    <w:name w:val="Strong"/>
    <w:rsid w:val="000772E4"/>
    <w:rPr>
      <w:b/>
      <w:bCs/>
    </w:rPr>
  </w:style>
  <w:style w:type="character" w:customStyle="1" w:styleId="Heading1Char">
    <w:name w:val="Heading 1 Char"/>
    <w:basedOn w:val="DefaultParagraphFont"/>
    <w:link w:val="Heading1"/>
    <w:rsid w:val="003D7E68"/>
    <w:rPr>
      <w:rFonts w:ascii="Arial" w:eastAsia="Times New Roman" w:hAnsi="Arial" w:cs="Arial"/>
      <w:bCs/>
      <w:color w:val="404040" w:themeColor="text1" w:themeTint="BF"/>
      <w:kern w:val="32"/>
      <w:sz w:val="36"/>
      <w:szCs w:val="26"/>
      <w:lang w:val="nl-NL" w:eastAsia="nl-NL"/>
    </w:rPr>
  </w:style>
  <w:style w:type="character" w:customStyle="1" w:styleId="Heading2Char">
    <w:name w:val="Heading 2 Char"/>
    <w:basedOn w:val="DefaultParagraphFont"/>
    <w:link w:val="Heading2"/>
    <w:rsid w:val="007E25F6"/>
    <w:rPr>
      <w:rFonts w:ascii="Arial" w:eastAsia="Times New Roman" w:hAnsi="Arial" w:cs="Arial"/>
      <w:bCs/>
      <w:color w:val="404040" w:themeColor="text1" w:themeTint="BF"/>
      <w:kern w:val="32"/>
      <w:sz w:val="28"/>
      <w:szCs w:val="26"/>
      <w:lang w:eastAsia="nl-BE"/>
    </w:rPr>
  </w:style>
  <w:style w:type="character" w:customStyle="1" w:styleId="Heading3Char">
    <w:name w:val="Heading 3 Char"/>
    <w:basedOn w:val="DefaultParagraphFont"/>
    <w:link w:val="Heading3"/>
    <w:rsid w:val="007E25F6"/>
    <w:rPr>
      <w:rFonts w:ascii="Arial" w:eastAsia="Times New Roman" w:hAnsi="Arial" w:cs="Times New Roman"/>
      <w:i/>
      <w:color w:val="404040" w:themeColor="text1" w:themeTint="BF"/>
      <w:szCs w:val="24"/>
      <w:lang w:val="en-US" w:eastAsia="nl-NL"/>
    </w:rPr>
  </w:style>
  <w:style w:type="character" w:customStyle="1" w:styleId="Heading4Char">
    <w:name w:val="Heading 4 Char"/>
    <w:basedOn w:val="DefaultParagraphFont"/>
    <w:link w:val="Heading4"/>
    <w:rsid w:val="000772E4"/>
    <w:rPr>
      <w:rFonts w:ascii="Arial" w:eastAsia="Times New Roman" w:hAnsi="Arial" w:cs="Times New Roman"/>
      <w:b/>
      <w:bCs/>
      <w:szCs w:val="28"/>
      <w:lang w:val="nl-NL" w:eastAsia="nl-NL"/>
    </w:rPr>
  </w:style>
  <w:style w:type="character" w:customStyle="1" w:styleId="Heading5Char">
    <w:name w:val="Heading 5 Char"/>
    <w:basedOn w:val="DefaultParagraphFont"/>
    <w:link w:val="Heading5"/>
    <w:rsid w:val="000772E4"/>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0772E4"/>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0772E4"/>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0772E4"/>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0772E4"/>
    <w:rPr>
      <w:rFonts w:ascii="Arial" w:eastAsia="Times New Roman" w:hAnsi="Arial" w:cs="Arial"/>
      <w:lang w:val="nl-NL" w:eastAsia="nl-NL"/>
    </w:rPr>
  </w:style>
  <w:style w:type="numbering" w:styleId="111111">
    <w:name w:val="Outline List 2"/>
    <w:basedOn w:val="NoList"/>
    <w:semiHidden/>
    <w:rsid w:val="000772E4"/>
    <w:pPr>
      <w:numPr>
        <w:numId w:val="1"/>
      </w:numPr>
    </w:pPr>
  </w:style>
  <w:style w:type="paragraph" w:styleId="BodyTextIndent">
    <w:name w:val="Body Text Indent"/>
    <w:basedOn w:val="Normal"/>
    <w:link w:val="BodyTextIndentChar"/>
    <w:semiHidden/>
    <w:rsid w:val="000772E4"/>
    <w:pPr>
      <w:spacing w:after="120"/>
      <w:ind w:left="283"/>
    </w:pPr>
  </w:style>
  <w:style w:type="character" w:customStyle="1" w:styleId="BodyTextIndentChar">
    <w:name w:val="Body Text Indent Char"/>
    <w:basedOn w:val="DefaultParagraphFont"/>
    <w:link w:val="BodyTextIndent"/>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TOC1">
    <w:name w:val="toc 1"/>
    <w:basedOn w:val="Normal"/>
    <w:next w:val="Normal"/>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TOC2">
    <w:name w:val="toc 2"/>
    <w:basedOn w:val="Normal"/>
    <w:next w:val="Normal"/>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Normal"/>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Normal"/>
    <w:rsid w:val="0054057D"/>
    <w:pPr>
      <w:spacing w:after="120"/>
      <w:ind w:left="446"/>
    </w:pPr>
    <w:rPr>
      <w:szCs w:val="20"/>
      <w:lang w:val="en-US" w:eastAsia="en-US"/>
    </w:rPr>
  </w:style>
  <w:style w:type="paragraph" w:customStyle="1" w:styleId="Paragraph2">
    <w:name w:val="Paragraph 2"/>
    <w:basedOn w:val="Normal"/>
    <w:rsid w:val="0054057D"/>
    <w:pPr>
      <w:spacing w:after="120"/>
      <w:ind w:left="1166"/>
    </w:pPr>
    <w:rPr>
      <w:szCs w:val="20"/>
      <w:lang w:val="en-US" w:eastAsia="en-US"/>
    </w:rPr>
  </w:style>
  <w:style w:type="paragraph" w:styleId="NormalWeb">
    <w:name w:val="Normal (Web)"/>
    <w:basedOn w:val="Normal"/>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leGrid">
    <w:name w:val="Table Grid"/>
    <w:basedOn w:val="TableNorma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Normal"/>
    <w:link w:val="SjabloonChar"/>
    <w:qFormat/>
    <w:rsid w:val="00C94BC7"/>
    <w:rPr>
      <w:rFonts w:ascii="Times New Roman" w:hAnsi="Times New Roman"/>
      <w:i/>
    </w:rPr>
  </w:style>
  <w:style w:type="character" w:customStyle="1" w:styleId="SjabloonChar">
    <w:name w:val="Sjabloon Char"/>
    <w:basedOn w:val="DefaultParagraphFont"/>
    <w:link w:val="Sjabloon"/>
    <w:rsid w:val="00C94BC7"/>
    <w:rPr>
      <w:rFonts w:ascii="Times New Roman" w:eastAsia="Times New Roman" w:hAnsi="Times New Roman" w:cs="Times New Roman"/>
      <w:i/>
      <w:color w:val="404040" w:themeColor="text1" w:themeTint="BF"/>
      <w:szCs w:val="24"/>
      <w:lang w:val="nl-NL" w:eastAsia="nl-N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color w:val="404040" w:themeColor="text1" w:themeTint="BF"/>
      <w:sz w:val="20"/>
      <w:szCs w:val="20"/>
      <w:lang w:val="nl-NL"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9E3"/>
    <w:rPr>
      <w:b/>
      <w:bCs/>
    </w:rPr>
  </w:style>
  <w:style w:type="character" w:customStyle="1" w:styleId="CommentSubjectChar">
    <w:name w:val="Comment Subject Char"/>
    <w:basedOn w:val="CommentTextChar"/>
    <w:link w:val="CommentSubject"/>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on">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TOCHeading">
    <w:name w:val="TOC Heading"/>
    <w:basedOn w:val="Heading1"/>
    <w:next w:val="Normal"/>
    <w:uiPriority w:val="39"/>
    <w:unhideWhenUsed/>
    <w:qFormat/>
    <w:rsid w:val="0089211B"/>
    <w:pPr>
      <w:keepLines/>
      <w:spacing w:before="360" w:after="240" w:line="259" w:lineRule="auto"/>
      <w:jc w:val="left"/>
      <w:outlineLvl w:val="9"/>
    </w:pPr>
  </w:style>
  <w:style w:type="paragraph" w:styleId="TOC3">
    <w:name w:val="toc 3"/>
    <w:basedOn w:val="Normal"/>
    <w:next w:val="Normal"/>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ListParagraph">
    <w:name w:val="List Paragraph"/>
    <w:basedOn w:val="Normal"/>
    <w:uiPriority w:val="34"/>
    <w:qFormat/>
    <w:rsid w:val="003B4083"/>
    <w:pPr>
      <w:ind w:left="720"/>
      <w:contextualSpacing/>
    </w:pPr>
  </w:style>
  <w:style w:type="character" w:styleId="UnresolvedMention">
    <w:name w:val="Unresolved Mention"/>
    <w:basedOn w:val="DefaultParagraphFont"/>
    <w:uiPriority w:val="99"/>
    <w:semiHidden/>
    <w:unhideWhenUsed/>
    <w:rsid w:val="003B4083"/>
    <w:rPr>
      <w:color w:val="605E5C"/>
      <w:shd w:val="clear" w:color="auto" w:fill="E1DFDD"/>
    </w:rPr>
  </w:style>
  <w:style w:type="character" w:styleId="FollowedHyperlink">
    <w:name w:val="FollowedHyperlink"/>
    <w:basedOn w:val="DefaultParagraphFont"/>
    <w:uiPriority w:val="99"/>
    <w:semiHidden/>
    <w:unhideWhenUsed/>
    <w:rsid w:val="001855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333726432">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visualstudio.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rduino.cc/en/softwar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FB0542-8A05-4553-B8E8-998CB508AF37}">
  <ds:schemaRefs>
    <ds:schemaRef ds:uri="http://schemas.openxmlformats.org/officeDocument/2006/bibliography"/>
  </ds:schemaRefs>
</ds:datastoreItem>
</file>

<file path=customXml/itemProps2.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03709C-A4CC-408B-A127-2B1264A4F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Kleur A4 staand.dotx</Template>
  <TotalTime>0</TotalTime>
  <Pages>10</Pages>
  <Words>2099</Words>
  <Characters>11968</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Plantijn Hogeschool</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Boumans Jelte [student]</cp:lastModifiedBy>
  <cp:revision>346</cp:revision>
  <cp:lastPrinted>2020-09-20T15:14:00Z</cp:lastPrinted>
  <dcterms:created xsi:type="dcterms:W3CDTF">2020-01-11T14:04:00Z</dcterms:created>
  <dcterms:modified xsi:type="dcterms:W3CDTF">2023-05-08T13:51:00Z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