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216E9B7A" w:rsidR="009030CE" w:rsidRDefault="001B5624">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0CCDD12" w:rsidR="009030CE" w:rsidRDefault="001E312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5624">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216E9B7A" w:rsidR="009030CE" w:rsidRDefault="001B5624">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0CCDD12" w:rsidR="009030CE" w:rsidRDefault="008F4A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5624">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ABE2E3E" w:rsidR="009030CE" w:rsidRDefault="001E3126">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24">
                                      <w:rPr>
                                        <w:caps/>
                                        <w:color w:val="AD84C6" w:themeColor="accent1"/>
                                        <w:sz w:val="64"/>
                                        <w:szCs w:val="64"/>
                                      </w:rPr>
                                      <w:t>Software development testing plan</w:t>
                                    </w:r>
                                  </w:sdtContent>
                                </w:sdt>
                              </w:p>
                              <w:p w14:paraId="66CC542C" w14:textId="32FBDB47" w:rsidR="009030CE" w:rsidRDefault="00AE764B">
                                <w:pPr>
                                  <w:jc w:val="right"/>
                                  <w:rPr>
                                    <w:smallCaps/>
                                    <w:color w:val="404040" w:themeColor="text1" w:themeTint="BF"/>
                                    <w:sz w:val="36"/>
                                    <w:szCs w:val="36"/>
                                  </w:rPr>
                                </w:pPr>
                                <w:r>
                                  <w:rPr>
                                    <w:smallCaps/>
                                    <w:color w:val="404040" w:themeColor="text1" w:themeTint="BF"/>
                                    <w:sz w:val="36"/>
                                    <w:szCs w:val="36"/>
                                  </w:rPr>
                                  <w:t>AT2</w:t>
                                </w:r>
                                <w:r w:rsidR="001B5624">
                                  <w:rPr>
                                    <w:smallCaps/>
                                    <w:color w:val="404040" w:themeColor="text1" w:themeTint="BF"/>
                                    <w:sz w:val="36"/>
                                    <w:szCs w:val="36"/>
                                  </w:rPr>
                                  <w:t xml:space="preserve"> sprint one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ABE2E3E" w:rsidR="009030CE" w:rsidRDefault="008F4ACB">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24">
                                <w:rPr>
                                  <w:caps/>
                                  <w:color w:val="AD84C6" w:themeColor="accent1"/>
                                  <w:sz w:val="64"/>
                                  <w:szCs w:val="64"/>
                                </w:rPr>
                                <w:t>Software development testing plan</w:t>
                              </w:r>
                            </w:sdtContent>
                          </w:sdt>
                        </w:p>
                        <w:p w14:paraId="66CC542C" w14:textId="32FBDB47" w:rsidR="009030CE" w:rsidRDefault="00AE764B">
                          <w:pPr>
                            <w:jc w:val="right"/>
                            <w:rPr>
                              <w:smallCaps/>
                              <w:color w:val="404040" w:themeColor="text1" w:themeTint="BF"/>
                              <w:sz w:val="36"/>
                              <w:szCs w:val="36"/>
                            </w:rPr>
                          </w:pPr>
                          <w:r>
                            <w:rPr>
                              <w:smallCaps/>
                              <w:color w:val="404040" w:themeColor="text1" w:themeTint="BF"/>
                              <w:sz w:val="36"/>
                              <w:szCs w:val="36"/>
                            </w:rPr>
                            <w:t>AT2</w:t>
                          </w:r>
                          <w:r w:rsidR="001B5624">
                            <w:rPr>
                              <w:smallCaps/>
                              <w:color w:val="404040" w:themeColor="text1" w:themeTint="BF"/>
                              <w:sz w:val="36"/>
                              <w:szCs w:val="36"/>
                            </w:rPr>
                            <w:t xml:space="preserve"> sprint one</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0D4AE997" w14:textId="6AA0ABE9" w:rsidR="00FD70C6" w:rsidRDefault="001D7DF3">
          <w:pPr>
            <w:pStyle w:val="TOC2"/>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5755339" w:history="1">
            <w:r w:rsidR="00FD70C6" w:rsidRPr="00E16FF5">
              <w:rPr>
                <w:rStyle w:val="Hyperlink"/>
                <w:noProof/>
              </w:rPr>
              <w:t>Purpose and Scope</w:t>
            </w:r>
            <w:r w:rsidR="00FD70C6">
              <w:rPr>
                <w:noProof/>
                <w:webHidden/>
              </w:rPr>
              <w:tab/>
            </w:r>
            <w:r w:rsidR="00FD70C6">
              <w:rPr>
                <w:noProof/>
                <w:webHidden/>
              </w:rPr>
              <w:fldChar w:fldCharType="begin"/>
            </w:r>
            <w:r w:rsidR="00FD70C6">
              <w:rPr>
                <w:noProof/>
                <w:webHidden/>
              </w:rPr>
              <w:instrText xml:space="preserve"> PAGEREF _Toc55755339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0DF00ADE" w14:textId="43E428C6" w:rsidR="00FD70C6" w:rsidRDefault="001E3126">
          <w:pPr>
            <w:pStyle w:val="TOC2"/>
            <w:tabs>
              <w:tab w:val="right" w:leader="dot" w:pos="9350"/>
            </w:tabs>
            <w:rPr>
              <w:rFonts w:eastAsiaTheme="minorEastAsia"/>
              <w:noProof/>
              <w:lang w:eastAsia="en-AU"/>
            </w:rPr>
          </w:pPr>
          <w:hyperlink w:anchor="_Toc55755340" w:history="1">
            <w:r w:rsidR="00FD70C6" w:rsidRPr="00E16FF5">
              <w:rPr>
                <w:rStyle w:val="Hyperlink"/>
                <w:noProof/>
              </w:rPr>
              <w:t>SQA Team Roles and Responsibilities</w:t>
            </w:r>
            <w:r w:rsidR="00FD70C6">
              <w:rPr>
                <w:noProof/>
                <w:webHidden/>
              </w:rPr>
              <w:tab/>
            </w:r>
            <w:r w:rsidR="00FD70C6">
              <w:rPr>
                <w:noProof/>
                <w:webHidden/>
              </w:rPr>
              <w:fldChar w:fldCharType="begin"/>
            </w:r>
            <w:r w:rsidR="00FD70C6">
              <w:rPr>
                <w:noProof/>
                <w:webHidden/>
              </w:rPr>
              <w:instrText xml:space="preserve"> PAGEREF _Toc55755340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4CDDA54A" w14:textId="253AE477" w:rsidR="00FD70C6" w:rsidRDefault="001E3126">
          <w:pPr>
            <w:pStyle w:val="TOC2"/>
            <w:tabs>
              <w:tab w:val="right" w:leader="dot" w:pos="9350"/>
            </w:tabs>
            <w:rPr>
              <w:rFonts w:eastAsiaTheme="minorEastAsia"/>
              <w:noProof/>
              <w:lang w:eastAsia="en-AU"/>
            </w:rPr>
          </w:pPr>
          <w:hyperlink w:anchor="_Toc55755341" w:history="1">
            <w:r w:rsidR="00FD70C6" w:rsidRPr="00E16FF5">
              <w:rPr>
                <w:rStyle w:val="Hyperlink"/>
                <w:noProof/>
              </w:rPr>
              <w:t>Work Products to be Reviewed</w:t>
            </w:r>
            <w:r w:rsidR="00FD70C6">
              <w:rPr>
                <w:noProof/>
                <w:webHidden/>
              </w:rPr>
              <w:tab/>
            </w:r>
            <w:r w:rsidR="00FD70C6">
              <w:rPr>
                <w:noProof/>
                <w:webHidden/>
              </w:rPr>
              <w:fldChar w:fldCharType="begin"/>
            </w:r>
            <w:r w:rsidR="00FD70C6">
              <w:rPr>
                <w:noProof/>
                <w:webHidden/>
              </w:rPr>
              <w:instrText xml:space="preserve"> PAGEREF _Toc55755341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6E1ADC06" w14:textId="49DE6C82" w:rsidR="00FD70C6" w:rsidRDefault="001E3126">
          <w:pPr>
            <w:pStyle w:val="TOC2"/>
            <w:tabs>
              <w:tab w:val="right" w:leader="dot" w:pos="9350"/>
            </w:tabs>
            <w:rPr>
              <w:rFonts w:eastAsiaTheme="minorEastAsia"/>
              <w:noProof/>
              <w:lang w:eastAsia="en-AU"/>
            </w:rPr>
          </w:pPr>
          <w:hyperlink w:anchor="_Toc55755342" w:history="1">
            <w:r w:rsidR="00FD70C6" w:rsidRPr="00E16FF5">
              <w:rPr>
                <w:rStyle w:val="Hyperlink"/>
                <w:noProof/>
              </w:rPr>
              <w:t>SQA Task Schedule</w:t>
            </w:r>
            <w:r w:rsidR="00FD70C6">
              <w:rPr>
                <w:noProof/>
                <w:webHidden/>
              </w:rPr>
              <w:tab/>
            </w:r>
            <w:r w:rsidR="00FD70C6">
              <w:rPr>
                <w:noProof/>
                <w:webHidden/>
              </w:rPr>
              <w:fldChar w:fldCharType="begin"/>
            </w:r>
            <w:r w:rsidR="00FD70C6">
              <w:rPr>
                <w:noProof/>
                <w:webHidden/>
              </w:rPr>
              <w:instrText xml:space="preserve"> PAGEREF _Toc55755342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1777D1B6" w14:textId="24F34703" w:rsidR="00FD70C6" w:rsidRDefault="001E3126">
          <w:pPr>
            <w:pStyle w:val="TOC2"/>
            <w:tabs>
              <w:tab w:val="right" w:leader="dot" w:pos="9350"/>
            </w:tabs>
            <w:rPr>
              <w:rFonts w:eastAsiaTheme="minorEastAsia"/>
              <w:noProof/>
              <w:lang w:eastAsia="en-AU"/>
            </w:rPr>
          </w:pPr>
          <w:hyperlink w:anchor="_Toc55755343" w:history="1">
            <w:r w:rsidR="00FD70C6" w:rsidRPr="00E16FF5">
              <w:rPr>
                <w:rStyle w:val="Hyperlink"/>
                <w:noProof/>
              </w:rPr>
              <w:t>Reference Materials</w:t>
            </w:r>
            <w:r w:rsidR="00FD70C6">
              <w:rPr>
                <w:noProof/>
                <w:webHidden/>
              </w:rPr>
              <w:tab/>
            </w:r>
            <w:r w:rsidR="00FD70C6">
              <w:rPr>
                <w:noProof/>
                <w:webHidden/>
              </w:rPr>
              <w:fldChar w:fldCharType="begin"/>
            </w:r>
            <w:r w:rsidR="00FD70C6">
              <w:rPr>
                <w:noProof/>
                <w:webHidden/>
              </w:rPr>
              <w:instrText xml:space="preserve"> PAGEREF _Toc55755343 \h </w:instrText>
            </w:r>
            <w:r w:rsidR="00FD70C6">
              <w:rPr>
                <w:noProof/>
                <w:webHidden/>
              </w:rPr>
            </w:r>
            <w:r w:rsidR="00FD70C6">
              <w:rPr>
                <w:noProof/>
                <w:webHidden/>
              </w:rPr>
              <w:fldChar w:fldCharType="separate"/>
            </w:r>
            <w:r w:rsidR="00FD70C6">
              <w:rPr>
                <w:noProof/>
                <w:webHidden/>
              </w:rPr>
              <w:t>2</w:t>
            </w:r>
            <w:r w:rsidR="00FD70C6">
              <w:rPr>
                <w:noProof/>
                <w:webHidden/>
              </w:rPr>
              <w:fldChar w:fldCharType="end"/>
            </w:r>
          </w:hyperlink>
        </w:p>
        <w:p w14:paraId="6AB4EC96" w14:textId="4655BA29" w:rsidR="00FD70C6" w:rsidRDefault="001E3126">
          <w:pPr>
            <w:pStyle w:val="TOC2"/>
            <w:tabs>
              <w:tab w:val="right" w:leader="dot" w:pos="9350"/>
            </w:tabs>
            <w:rPr>
              <w:rFonts w:eastAsiaTheme="minorEastAsia"/>
              <w:noProof/>
              <w:lang w:eastAsia="en-AU"/>
            </w:rPr>
          </w:pPr>
          <w:hyperlink w:anchor="_Toc55755344" w:history="1">
            <w:r w:rsidR="00FD70C6" w:rsidRPr="00E16FF5">
              <w:rPr>
                <w:rStyle w:val="Hyperlink"/>
                <w:noProof/>
              </w:rPr>
              <w:t>Standards and Methodology</w:t>
            </w:r>
            <w:r w:rsidR="00FD70C6">
              <w:rPr>
                <w:noProof/>
                <w:webHidden/>
              </w:rPr>
              <w:tab/>
            </w:r>
            <w:r w:rsidR="00FD70C6">
              <w:rPr>
                <w:noProof/>
                <w:webHidden/>
              </w:rPr>
              <w:fldChar w:fldCharType="begin"/>
            </w:r>
            <w:r w:rsidR="00FD70C6">
              <w:rPr>
                <w:noProof/>
                <w:webHidden/>
              </w:rPr>
              <w:instrText xml:space="preserve"> PAGEREF _Toc55755344 \h </w:instrText>
            </w:r>
            <w:r w:rsidR="00FD70C6">
              <w:rPr>
                <w:noProof/>
                <w:webHidden/>
              </w:rPr>
            </w:r>
            <w:r w:rsidR="00FD70C6">
              <w:rPr>
                <w:noProof/>
                <w:webHidden/>
              </w:rPr>
              <w:fldChar w:fldCharType="separate"/>
            </w:r>
            <w:r w:rsidR="00FD70C6">
              <w:rPr>
                <w:noProof/>
                <w:webHidden/>
              </w:rPr>
              <w:t>2</w:t>
            </w:r>
            <w:r w:rsidR="00FD70C6">
              <w:rPr>
                <w:noProof/>
                <w:webHidden/>
              </w:rPr>
              <w:fldChar w:fldCharType="end"/>
            </w:r>
          </w:hyperlink>
        </w:p>
        <w:p w14:paraId="39E51C8C" w14:textId="0CC73D94" w:rsidR="00FD70C6" w:rsidRDefault="001E3126">
          <w:pPr>
            <w:pStyle w:val="TOC2"/>
            <w:tabs>
              <w:tab w:val="right" w:leader="dot" w:pos="9350"/>
            </w:tabs>
            <w:rPr>
              <w:rFonts w:eastAsiaTheme="minorEastAsia"/>
              <w:noProof/>
              <w:lang w:eastAsia="en-AU"/>
            </w:rPr>
          </w:pPr>
          <w:hyperlink w:anchor="_Toc55755345" w:history="1">
            <w:r w:rsidR="00FD70C6" w:rsidRPr="00E16FF5">
              <w:rPr>
                <w:rStyle w:val="Hyperlink"/>
                <w:noProof/>
              </w:rPr>
              <w:t>Audits or Reviews</w:t>
            </w:r>
            <w:r w:rsidR="00FD70C6">
              <w:rPr>
                <w:noProof/>
                <w:webHidden/>
              </w:rPr>
              <w:tab/>
            </w:r>
            <w:r w:rsidR="00FD70C6">
              <w:rPr>
                <w:noProof/>
                <w:webHidden/>
              </w:rPr>
              <w:fldChar w:fldCharType="begin"/>
            </w:r>
            <w:r w:rsidR="00FD70C6">
              <w:rPr>
                <w:noProof/>
                <w:webHidden/>
              </w:rPr>
              <w:instrText xml:space="preserve"> PAGEREF _Toc55755345 \h </w:instrText>
            </w:r>
            <w:r w:rsidR="00FD70C6">
              <w:rPr>
                <w:noProof/>
                <w:webHidden/>
              </w:rPr>
            </w:r>
            <w:r w:rsidR="00FD70C6">
              <w:rPr>
                <w:noProof/>
                <w:webHidden/>
              </w:rPr>
              <w:fldChar w:fldCharType="separate"/>
            </w:r>
            <w:r w:rsidR="00FD70C6">
              <w:rPr>
                <w:noProof/>
                <w:webHidden/>
              </w:rPr>
              <w:t>2</w:t>
            </w:r>
            <w:r w:rsidR="00FD70C6">
              <w:rPr>
                <w:noProof/>
                <w:webHidden/>
              </w:rPr>
              <w:fldChar w:fldCharType="end"/>
            </w:r>
          </w:hyperlink>
        </w:p>
        <w:p w14:paraId="2584E979" w14:textId="597A23EA" w:rsidR="00FD70C6" w:rsidRDefault="001E3126">
          <w:pPr>
            <w:pStyle w:val="TOC2"/>
            <w:tabs>
              <w:tab w:val="right" w:leader="dot" w:pos="9350"/>
            </w:tabs>
            <w:rPr>
              <w:rFonts w:eastAsiaTheme="minorEastAsia"/>
              <w:noProof/>
              <w:lang w:eastAsia="en-AU"/>
            </w:rPr>
          </w:pPr>
          <w:hyperlink w:anchor="_Toc55755346" w:history="1">
            <w:r w:rsidR="00FD70C6" w:rsidRPr="00E16FF5">
              <w:rPr>
                <w:rStyle w:val="Hyperlink"/>
                <w:noProof/>
              </w:rPr>
              <w:t>SQAP Checklist</w:t>
            </w:r>
            <w:r w:rsidR="00FD70C6">
              <w:rPr>
                <w:noProof/>
                <w:webHidden/>
              </w:rPr>
              <w:tab/>
            </w:r>
            <w:r w:rsidR="00FD70C6">
              <w:rPr>
                <w:noProof/>
                <w:webHidden/>
              </w:rPr>
              <w:fldChar w:fldCharType="begin"/>
            </w:r>
            <w:r w:rsidR="00FD70C6">
              <w:rPr>
                <w:noProof/>
                <w:webHidden/>
              </w:rPr>
              <w:instrText xml:space="preserve"> PAGEREF _Toc55755346 \h </w:instrText>
            </w:r>
            <w:r w:rsidR="00FD70C6">
              <w:rPr>
                <w:noProof/>
                <w:webHidden/>
              </w:rPr>
            </w:r>
            <w:r w:rsidR="00FD70C6">
              <w:rPr>
                <w:noProof/>
                <w:webHidden/>
              </w:rPr>
              <w:fldChar w:fldCharType="separate"/>
            </w:r>
            <w:r w:rsidR="00FD70C6">
              <w:rPr>
                <w:noProof/>
                <w:webHidden/>
              </w:rPr>
              <w:t>3</w:t>
            </w:r>
            <w:r w:rsidR="00FD70C6">
              <w:rPr>
                <w:noProof/>
                <w:webHidden/>
              </w:rPr>
              <w:fldChar w:fldCharType="end"/>
            </w:r>
          </w:hyperlink>
        </w:p>
        <w:p w14:paraId="76FD8CCA" w14:textId="346E2E47" w:rsidR="00FD70C6" w:rsidRDefault="001E3126">
          <w:pPr>
            <w:pStyle w:val="TOC1"/>
            <w:tabs>
              <w:tab w:val="right" w:leader="dot" w:pos="9350"/>
            </w:tabs>
            <w:rPr>
              <w:rFonts w:eastAsiaTheme="minorEastAsia"/>
              <w:noProof/>
              <w:lang w:eastAsia="en-AU"/>
            </w:rPr>
          </w:pPr>
          <w:hyperlink w:anchor="_Toc55755347" w:history="1">
            <w:r w:rsidR="00FD70C6" w:rsidRPr="00E16FF5">
              <w:rPr>
                <w:rStyle w:val="Hyperlink"/>
                <w:noProof/>
              </w:rPr>
              <w:t>Heading Title</w:t>
            </w:r>
            <w:r w:rsidR="00FD70C6">
              <w:rPr>
                <w:noProof/>
                <w:webHidden/>
              </w:rPr>
              <w:tab/>
            </w:r>
            <w:r w:rsidR="00FD70C6">
              <w:rPr>
                <w:noProof/>
                <w:webHidden/>
              </w:rPr>
              <w:fldChar w:fldCharType="begin"/>
            </w:r>
            <w:r w:rsidR="00FD70C6">
              <w:rPr>
                <w:noProof/>
                <w:webHidden/>
              </w:rPr>
              <w:instrText xml:space="preserve"> PAGEREF _Toc55755347 \h </w:instrText>
            </w:r>
            <w:r w:rsidR="00FD70C6">
              <w:rPr>
                <w:noProof/>
                <w:webHidden/>
              </w:rPr>
            </w:r>
            <w:r w:rsidR="00FD70C6">
              <w:rPr>
                <w:noProof/>
                <w:webHidden/>
              </w:rPr>
              <w:fldChar w:fldCharType="separate"/>
            </w:r>
            <w:r w:rsidR="00FD70C6">
              <w:rPr>
                <w:noProof/>
                <w:webHidden/>
              </w:rPr>
              <w:t>4</w:t>
            </w:r>
            <w:r w:rsidR="00FD70C6">
              <w:rPr>
                <w:noProof/>
                <w:webHidden/>
              </w:rPr>
              <w:fldChar w:fldCharType="end"/>
            </w:r>
          </w:hyperlink>
        </w:p>
        <w:p w14:paraId="780F064F" w14:textId="1DF848E0" w:rsidR="00FD70C6" w:rsidRDefault="001E3126">
          <w:pPr>
            <w:pStyle w:val="TOC1"/>
            <w:tabs>
              <w:tab w:val="right" w:leader="dot" w:pos="9350"/>
            </w:tabs>
            <w:rPr>
              <w:rFonts w:eastAsiaTheme="minorEastAsia"/>
              <w:noProof/>
              <w:lang w:eastAsia="en-AU"/>
            </w:rPr>
          </w:pPr>
          <w:hyperlink w:anchor="_Toc55755348" w:history="1">
            <w:r w:rsidR="00FD70C6" w:rsidRPr="00E16FF5">
              <w:rPr>
                <w:rStyle w:val="Hyperlink"/>
                <w:noProof/>
              </w:rPr>
              <w:t>References</w:t>
            </w:r>
            <w:r w:rsidR="00FD70C6">
              <w:rPr>
                <w:noProof/>
                <w:webHidden/>
              </w:rPr>
              <w:tab/>
            </w:r>
            <w:r w:rsidR="00FD70C6">
              <w:rPr>
                <w:noProof/>
                <w:webHidden/>
              </w:rPr>
              <w:fldChar w:fldCharType="begin"/>
            </w:r>
            <w:r w:rsidR="00FD70C6">
              <w:rPr>
                <w:noProof/>
                <w:webHidden/>
              </w:rPr>
              <w:instrText xml:space="preserve"> PAGEREF _Toc55755348 \h </w:instrText>
            </w:r>
            <w:r w:rsidR="00FD70C6">
              <w:rPr>
                <w:noProof/>
                <w:webHidden/>
              </w:rPr>
            </w:r>
            <w:r w:rsidR="00FD70C6">
              <w:rPr>
                <w:noProof/>
                <w:webHidden/>
              </w:rPr>
              <w:fldChar w:fldCharType="separate"/>
            </w:r>
            <w:r w:rsidR="00FD70C6">
              <w:rPr>
                <w:noProof/>
                <w:webHidden/>
              </w:rPr>
              <w:t>5</w:t>
            </w:r>
            <w:r w:rsidR="00FD70C6">
              <w:rPr>
                <w:noProof/>
                <w:webHidden/>
              </w:rPr>
              <w:fldChar w:fldCharType="end"/>
            </w:r>
          </w:hyperlink>
        </w:p>
        <w:p w14:paraId="3C22024E" w14:textId="7371F850" w:rsidR="009030CE" w:rsidRDefault="001D7DF3">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r>
            <w:rPr>
              <w:rFonts w:eastAsiaTheme="minorHAnsi"/>
              <w:b/>
              <w:bCs/>
              <w:noProof/>
              <w:sz w:val="22"/>
              <w:szCs w:val="22"/>
            </w:rPr>
            <w:fldChar w:fldCharType="end"/>
          </w:r>
        </w:p>
      </w:sdtContent>
    </w:sdt>
    <w:p w14:paraId="4CBE0ED8" w14:textId="050E7A24" w:rsidR="00E56861" w:rsidRDefault="00E56861" w:rsidP="00E56861">
      <w:pPr>
        <w:pStyle w:val="Heading2"/>
      </w:pPr>
      <w:bookmarkStart w:id="1" w:name="_Toc55755339"/>
      <w:r>
        <w:lastRenderedPageBreak/>
        <w:t>Purpose and Scope</w:t>
      </w:r>
      <w:bookmarkEnd w:id="1"/>
    </w:p>
    <w:p w14:paraId="1FA6EA85" w14:textId="295EDA44" w:rsidR="00E56861" w:rsidRDefault="00E56861" w:rsidP="00E56861">
      <w:r>
        <w:t xml:space="preserve">This Software Quality Assurance Plan provides a foundation for managing the CITE Manages Services (CITE MS) software quality assurance </w:t>
      </w:r>
      <w:r w:rsidR="002A7B2E">
        <w:t>activities and</w:t>
      </w:r>
      <w:r>
        <w:t xml:space="preserve"> is based on project activities and work products as documented in the CITE MS Project Plan.</w:t>
      </w:r>
    </w:p>
    <w:p w14:paraId="617FBE2A" w14:textId="77777777" w:rsidR="00E56861" w:rsidRDefault="00E56861" w:rsidP="00E9391F">
      <w:pPr>
        <w:spacing w:after="0"/>
      </w:pPr>
      <w:r>
        <w:t>This plan:</w:t>
      </w:r>
    </w:p>
    <w:p w14:paraId="7CAF46E4" w14:textId="45F0A2D6" w:rsidR="00E56861" w:rsidRDefault="00E56861" w:rsidP="00E9391F">
      <w:pPr>
        <w:spacing w:after="0"/>
      </w:pPr>
      <w:r>
        <w:t>• Identifies the SQA responsibilities of the project team.</w:t>
      </w:r>
    </w:p>
    <w:p w14:paraId="6B3F9FC6" w14:textId="2120B1AC" w:rsidR="00E56861" w:rsidRDefault="00E56861" w:rsidP="00E9391F">
      <w:pPr>
        <w:spacing w:after="0"/>
      </w:pPr>
      <w:r>
        <w:t>• Defines CITE MS reviews and audits and how they will be conducted.</w:t>
      </w:r>
    </w:p>
    <w:p w14:paraId="187AB643" w14:textId="02EDECE7" w:rsidR="00E56861" w:rsidRDefault="00E56861" w:rsidP="00E9391F">
      <w:pPr>
        <w:spacing w:after="0"/>
      </w:pPr>
      <w:r>
        <w:t>• Lists the activities, processes, and work products that the SQA team will review and audit.</w:t>
      </w:r>
    </w:p>
    <w:p w14:paraId="7B571BA8" w14:textId="7CA61063" w:rsidR="00E56861" w:rsidRDefault="00E56861" w:rsidP="00E9391F">
      <w:pPr>
        <w:spacing w:after="0"/>
      </w:pPr>
      <w:r>
        <w:t>• Identifies the SQA work products.</w:t>
      </w:r>
    </w:p>
    <w:p w14:paraId="1DEC27FE" w14:textId="0AD9E2B6" w:rsidR="004955FD" w:rsidRPr="004955FD" w:rsidRDefault="009E592D" w:rsidP="000C749C">
      <w:pPr>
        <w:pStyle w:val="Heading2"/>
      </w:pPr>
      <w:bookmarkStart w:id="2" w:name="_Toc55755340"/>
      <w:r>
        <w:t xml:space="preserve">SQA </w:t>
      </w:r>
      <w:r w:rsidR="00E56861">
        <w:t>T</w:t>
      </w:r>
      <w:r>
        <w:t xml:space="preserve">eam </w:t>
      </w:r>
      <w:r w:rsidR="00E56861">
        <w:t>R</w:t>
      </w:r>
      <w:r>
        <w:t xml:space="preserve">oles and </w:t>
      </w:r>
      <w:r w:rsidR="00E56861">
        <w:t>R</w:t>
      </w:r>
      <w:r>
        <w:t>esponsibilities</w:t>
      </w:r>
      <w:bookmarkEnd w:id="2"/>
    </w:p>
    <w:tbl>
      <w:tblPr>
        <w:tblStyle w:val="TableGrid"/>
        <w:tblW w:w="0" w:type="auto"/>
        <w:tblLook w:val="04A0" w:firstRow="1" w:lastRow="0" w:firstColumn="1" w:lastColumn="0" w:noHBand="0" w:noVBand="1"/>
      </w:tblPr>
      <w:tblGrid>
        <w:gridCol w:w="988"/>
        <w:gridCol w:w="1134"/>
        <w:gridCol w:w="1417"/>
        <w:gridCol w:w="5811"/>
      </w:tblGrid>
      <w:tr w:rsidR="009E592D" w14:paraId="1F16CC4B" w14:textId="77777777" w:rsidTr="0013794E">
        <w:tc>
          <w:tcPr>
            <w:tcW w:w="988" w:type="dxa"/>
            <w:shd w:val="clear" w:color="auto" w:fill="EEE6F3" w:themeFill="accent1" w:themeFillTint="33"/>
          </w:tcPr>
          <w:p w14:paraId="76B18E09" w14:textId="77777777" w:rsidR="009E592D" w:rsidRPr="007E34C3" w:rsidRDefault="009E592D" w:rsidP="0013794E">
            <w:pPr>
              <w:rPr>
                <w:b/>
                <w:bCs/>
              </w:rPr>
            </w:pPr>
            <w:r w:rsidRPr="007E34C3">
              <w:rPr>
                <w:b/>
                <w:bCs/>
              </w:rPr>
              <w:t>Number</w:t>
            </w:r>
          </w:p>
        </w:tc>
        <w:tc>
          <w:tcPr>
            <w:tcW w:w="1134" w:type="dxa"/>
            <w:shd w:val="clear" w:color="auto" w:fill="EEE6F3" w:themeFill="accent1" w:themeFillTint="33"/>
          </w:tcPr>
          <w:p w14:paraId="14A2F5EB" w14:textId="77777777" w:rsidR="009E592D" w:rsidRPr="007E34C3" w:rsidRDefault="009E592D" w:rsidP="0013794E">
            <w:pPr>
              <w:rPr>
                <w:b/>
                <w:bCs/>
              </w:rPr>
            </w:pPr>
            <w:r w:rsidRPr="007E34C3">
              <w:rPr>
                <w:b/>
                <w:bCs/>
              </w:rPr>
              <w:t>Member</w:t>
            </w:r>
          </w:p>
        </w:tc>
        <w:tc>
          <w:tcPr>
            <w:tcW w:w="1417" w:type="dxa"/>
            <w:shd w:val="clear" w:color="auto" w:fill="EEE6F3" w:themeFill="accent1" w:themeFillTint="33"/>
          </w:tcPr>
          <w:p w14:paraId="4AC0FB95" w14:textId="77777777" w:rsidR="009E592D" w:rsidRPr="007E34C3" w:rsidRDefault="009E592D" w:rsidP="0013794E">
            <w:pPr>
              <w:rPr>
                <w:b/>
                <w:bCs/>
              </w:rPr>
            </w:pPr>
            <w:r w:rsidRPr="007E34C3">
              <w:rPr>
                <w:b/>
                <w:bCs/>
              </w:rPr>
              <w:t>Roles</w:t>
            </w:r>
          </w:p>
        </w:tc>
        <w:tc>
          <w:tcPr>
            <w:tcW w:w="5811" w:type="dxa"/>
            <w:shd w:val="clear" w:color="auto" w:fill="EEE6F3" w:themeFill="accent1" w:themeFillTint="33"/>
          </w:tcPr>
          <w:p w14:paraId="68805A58" w14:textId="77777777" w:rsidR="009E592D" w:rsidRPr="007E34C3" w:rsidRDefault="009E592D" w:rsidP="0013794E">
            <w:pPr>
              <w:rPr>
                <w:b/>
                <w:bCs/>
              </w:rPr>
            </w:pPr>
            <w:r w:rsidRPr="007E34C3">
              <w:rPr>
                <w:b/>
                <w:bCs/>
              </w:rPr>
              <w:t>Responsibility</w:t>
            </w:r>
          </w:p>
        </w:tc>
      </w:tr>
      <w:tr w:rsidR="009E592D" w14:paraId="7A03B170" w14:textId="77777777" w:rsidTr="0013794E">
        <w:tc>
          <w:tcPr>
            <w:tcW w:w="988" w:type="dxa"/>
          </w:tcPr>
          <w:p w14:paraId="48A8296B" w14:textId="77777777" w:rsidR="009E592D" w:rsidRDefault="009E592D" w:rsidP="0013794E">
            <w:r>
              <w:t>1</w:t>
            </w:r>
          </w:p>
        </w:tc>
        <w:tc>
          <w:tcPr>
            <w:tcW w:w="1134" w:type="dxa"/>
          </w:tcPr>
          <w:p w14:paraId="7649D558" w14:textId="77777777" w:rsidR="009E592D" w:rsidRDefault="009E592D" w:rsidP="0013794E">
            <w:r>
              <w:t>Jyle</w:t>
            </w:r>
          </w:p>
        </w:tc>
        <w:tc>
          <w:tcPr>
            <w:tcW w:w="1417" w:type="dxa"/>
          </w:tcPr>
          <w:p w14:paraId="098A8B41" w14:textId="77777777" w:rsidR="009E592D" w:rsidRDefault="009E592D" w:rsidP="0013794E">
            <w:r>
              <w:t>SQA Leader</w:t>
            </w:r>
          </w:p>
        </w:tc>
        <w:tc>
          <w:tcPr>
            <w:tcW w:w="5811" w:type="dxa"/>
          </w:tcPr>
          <w:p w14:paraId="230D00E0" w14:textId="77777777" w:rsidR="009E592D" w:rsidRDefault="009E592D" w:rsidP="0013794E">
            <w:r>
              <w:t>Develop and document quality standard and process for all management process</w:t>
            </w:r>
          </w:p>
          <w:p w14:paraId="44E7570F" w14:textId="77777777" w:rsidR="009E592D" w:rsidRDefault="009E592D" w:rsidP="0013794E">
            <w:r>
              <w:t>Manage software quality assurance activities for the project.</w:t>
            </w:r>
          </w:p>
        </w:tc>
      </w:tr>
      <w:tr w:rsidR="009E592D" w14:paraId="0E9790D5" w14:textId="77777777" w:rsidTr="0013794E">
        <w:tc>
          <w:tcPr>
            <w:tcW w:w="988" w:type="dxa"/>
          </w:tcPr>
          <w:p w14:paraId="7ABB1177" w14:textId="77777777" w:rsidR="009E592D" w:rsidRDefault="009E592D" w:rsidP="0013794E">
            <w:r>
              <w:t>2</w:t>
            </w:r>
          </w:p>
        </w:tc>
        <w:tc>
          <w:tcPr>
            <w:tcW w:w="1134" w:type="dxa"/>
          </w:tcPr>
          <w:p w14:paraId="759A0521" w14:textId="77777777" w:rsidR="009E592D" w:rsidRDefault="009E592D" w:rsidP="0013794E">
            <w:r>
              <w:t>Travis</w:t>
            </w:r>
          </w:p>
        </w:tc>
        <w:tc>
          <w:tcPr>
            <w:tcW w:w="1417" w:type="dxa"/>
          </w:tcPr>
          <w:p w14:paraId="30C3A96B" w14:textId="77777777" w:rsidR="009E592D" w:rsidRDefault="009E592D" w:rsidP="0013794E">
            <w:r>
              <w:t>SQA Auditor</w:t>
            </w:r>
          </w:p>
        </w:tc>
        <w:tc>
          <w:tcPr>
            <w:tcW w:w="5811" w:type="dxa"/>
          </w:tcPr>
          <w:p w14:paraId="5D472D09" w14:textId="77777777" w:rsidR="009E592D" w:rsidRDefault="009E592D" w:rsidP="0013794E">
            <w:r w:rsidRPr="007E34C3">
              <w:t>Perform SQA tasks, report to SQA leader the result of SQA review.</w:t>
            </w:r>
          </w:p>
        </w:tc>
      </w:tr>
      <w:tr w:rsidR="009E592D" w14:paraId="52BFB208" w14:textId="77777777" w:rsidTr="0013794E">
        <w:tc>
          <w:tcPr>
            <w:tcW w:w="988" w:type="dxa"/>
          </w:tcPr>
          <w:p w14:paraId="679BF7B2" w14:textId="77777777" w:rsidR="009E592D" w:rsidRDefault="009E592D" w:rsidP="0013794E">
            <w:r>
              <w:t>3</w:t>
            </w:r>
          </w:p>
        </w:tc>
        <w:tc>
          <w:tcPr>
            <w:tcW w:w="1134" w:type="dxa"/>
          </w:tcPr>
          <w:p w14:paraId="657A49F8" w14:textId="77777777" w:rsidR="009E592D" w:rsidRDefault="009E592D" w:rsidP="0013794E">
            <w:r>
              <w:t>Willian</w:t>
            </w:r>
          </w:p>
        </w:tc>
        <w:tc>
          <w:tcPr>
            <w:tcW w:w="1417" w:type="dxa"/>
          </w:tcPr>
          <w:p w14:paraId="1F7494EC" w14:textId="77777777" w:rsidR="009E592D" w:rsidRDefault="009E592D" w:rsidP="0013794E">
            <w:r>
              <w:t>SQA Auditor</w:t>
            </w:r>
          </w:p>
        </w:tc>
        <w:tc>
          <w:tcPr>
            <w:tcW w:w="5811" w:type="dxa"/>
          </w:tcPr>
          <w:p w14:paraId="5681F5CE" w14:textId="77777777" w:rsidR="009E592D" w:rsidRDefault="009E592D" w:rsidP="0013794E">
            <w:r w:rsidRPr="007E34C3">
              <w:t>Perform SQA tasks, report to SQA leader the result of SQA review.</w:t>
            </w:r>
          </w:p>
        </w:tc>
      </w:tr>
    </w:tbl>
    <w:p w14:paraId="1F1DC0B7" w14:textId="77777777" w:rsidR="009E592D" w:rsidRDefault="009E592D" w:rsidP="009E592D"/>
    <w:p w14:paraId="7550728F" w14:textId="52BBD4A7" w:rsidR="004955FD" w:rsidRPr="004955FD" w:rsidRDefault="009E592D" w:rsidP="000C749C">
      <w:pPr>
        <w:pStyle w:val="Heading2"/>
      </w:pPr>
      <w:bookmarkStart w:id="3" w:name="_Toc55755341"/>
      <w:r>
        <w:t xml:space="preserve">Work </w:t>
      </w:r>
      <w:r w:rsidR="00E56861">
        <w:t>P</w:t>
      </w:r>
      <w:r>
        <w:t xml:space="preserve">roducts to be </w:t>
      </w:r>
      <w:r w:rsidR="00E56861">
        <w:t>R</w:t>
      </w:r>
      <w:r>
        <w:t>eviewed</w:t>
      </w:r>
      <w:bookmarkEnd w:id="3"/>
    </w:p>
    <w:tbl>
      <w:tblPr>
        <w:tblStyle w:val="TableGrid"/>
        <w:tblW w:w="0" w:type="auto"/>
        <w:tblLook w:val="04A0" w:firstRow="1" w:lastRow="0" w:firstColumn="1" w:lastColumn="0" w:noHBand="0" w:noVBand="1"/>
      </w:tblPr>
      <w:tblGrid>
        <w:gridCol w:w="988"/>
        <w:gridCol w:w="2126"/>
        <w:gridCol w:w="3118"/>
        <w:gridCol w:w="1248"/>
        <w:gridCol w:w="1870"/>
      </w:tblGrid>
      <w:tr w:rsidR="009E592D" w14:paraId="0869F2DA" w14:textId="77777777" w:rsidTr="00E9391F">
        <w:tc>
          <w:tcPr>
            <w:tcW w:w="988" w:type="dxa"/>
            <w:shd w:val="clear" w:color="auto" w:fill="EEE6F3" w:themeFill="accent1" w:themeFillTint="33"/>
          </w:tcPr>
          <w:p w14:paraId="122A0F4D" w14:textId="77777777" w:rsidR="009E592D" w:rsidRPr="00E9391F" w:rsidRDefault="009E592D" w:rsidP="0013794E">
            <w:pPr>
              <w:rPr>
                <w:b/>
                <w:bCs/>
              </w:rPr>
            </w:pPr>
            <w:r w:rsidRPr="00E9391F">
              <w:rPr>
                <w:b/>
                <w:bCs/>
              </w:rPr>
              <w:t>Number</w:t>
            </w:r>
          </w:p>
        </w:tc>
        <w:tc>
          <w:tcPr>
            <w:tcW w:w="2126" w:type="dxa"/>
            <w:shd w:val="clear" w:color="auto" w:fill="EEE6F3" w:themeFill="accent1" w:themeFillTint="33"/>
          </w:tcPr>
          <w:p w14:paraId="7299B04C" w14:textId="77777777" w:rsidR="009E592D" w:rsidRPr="00E9391F" w:rsidRDefault="009E592D" w:rsidP="0013794E">
            <w:pPr>
              <w:rPr>
                <w:b/>
                <w:bCs/>
              </w:rPr>
            </w:pPr>
            <w:r w:rsidRPr="00E9391F">
              <w:rPr>
                <w:b/>
                <w:bCs/>
              </w:rPr>
              <w:t>Development Phase</w:t>
            </w:r>
          </w:p>
        </w:tc>
        <w:tc>
          <w:tcPr>
            <w:tcW w:w="3118" w:type="dxa"/>
            <w:shd w:val="clear" w:color="auto" w:fill="EEE6F3" w:themeFill="accent1" w:themeFillTint="33"/>
          </w:tcPr>
          <w:p w14:paraId="0D0D3DB6" w14:textId="77777777" w:rsidR="009E592D" w:rsidRPr="00E9391F" w:rsidRDefault="009E592D" w:rsidP="0013794E">
            <w:pPr>
              <w:rPr>
                <w:b/>
                <w:bCs/>
              </w:rPr>
            </w:pPr>
            <w:r w:rsidRPr="00E9391F">
              <w:rPr>
                <w:b/>
                <w:bCs/>
              </w:rPr>
              <w:t>Product</w:t>
            </w:r>
          </w:p>
        </w:tc>
        <w:tc>
          <w:tcPr>
            <w:tcW w:w="1248" w:type="dxa"/>
            <w:shd w:val="clear" w:color="auto" w:fill="EEE6F3" w:themeFill="accent1" w:themeFillTint="33"/>
          </w:tcPr>
          <w:p w14:paraId="50052A63" w14:textId="77777777" w:rsidR="009E592D" w:rsidRPr="00E9391F" w:rsidRDefault="009E592D" w:rsidP="0013794E">
            <w:pPr>
              <w:rPr>
                <w:b/>
                <w:bCs/>
              </w:rPr>
            </w:pPr>
            <w:r w:rsidRPr="00E9391F">
              <w:rPr>
                <w:b/>
                <w:bCs/>
              </w:rPr>
              <w:t>Permission</w:t>
            </w:r>
          </w:p>
        </w:tc>
        <w:tc>
          <w:tcPr>
            <w:tcW w:w="1870" w:type="dxa"/>
            <w:shd w:val="clear" w:color="auto" w:fill="EEE6F3" w:themeFill="accent1" w:themeFillTint="33"/>
          </w:tcPr>
          <w:p w14:paraId="7137E570" w14:textId="77777777" w:rsidR="009E592D" w:rsidRPr="00E9391F" w:rsidRDefault="009E592D" w:rsidP="0013794E">
            <w:pPr>
              <w:rPr>
                <w:b/>
                <w:bCs/>
              </w:rPr>
            </w:pPr>
            <w:r w:rsidRPr="00E9391F">
              <w:rPr>
                <w:b/>
                <w:bCs/>
              </w:rPr>
              <w:t>Granted to Person</w:t>
            </w:r>
          </w:p>
        </w:tc>
      </w:tr>
      <w:tr w:rsidR="008B5CEE" w14:paraId="1F65446F" w14:textId="77777777" w:rsidTr="0013794E">
        <w:tc>
          <w:tcPr>
            <w:tcW w:w="988" w:type="dxa"/>
          </w:tcPr>
          <w:p w14:paraId="0674B630" w14:textId="7AD5DF94" w:rsidR="008B5CEE" w:rsidRDefault="008B5CEE" w:rsidP="0013794E">
            <w:r>
              <w:t>1</w:t>
            </w:r>
          </w:p>
        </w:tc>
        <w:tc>
          <w:tcPr>
            <w:tcW w:w="2126" w:type="dxa"/>
          </w:tcPr>
          <w:p w14:paraId="467E0E74" w14:textId="4C22D165" w:rsidR="008B5CEE" w:rsidRDefault="008B5CEE" w:rsidP="0013794E">
            <w:r>
              <w:t>Sprint One</w:t>
            </w:r>
          </w:p>
        </w:tc>
        <w:tc>
          <w:tcPr>
            <w:tcW w:w="3118" w:type="dxa"/>
          </w:tcPr>
          <w:p w14:paraId="6CFD48C3" w14:textId="421A7450" w:rsidR="008B5CEE" w:rsidRDefault="008B5CEE" w:rsidP="0013794E">
            <w:r>
              <w:t>Management plan</w:t>
            </w:r>
          </w:p>
        </w:tc>
        <w:tc>
          <w:tcPr>
            <w:tcW w:w="1248" w:type="dxa"/>
          </w:tcPr>
          <w:p w14:paraId="4BDD4BC3" w14:textId="1B42D535" w:rsidR="008B5CEE" w:rsidRDefault="008B5CEE" w:rsidP="0013794E">
            <w:r>
              <w:t>Read</w:t>
            </w:r>
          </w:p>
        </w:tc>
        <w:tc>
          <w:tcPr>
            <w:tcW w:w="1870" w:type="dxa"/>
          </w:tcPr>
          <w:p w14:paraId="03B0597A" w14:textId="174F7FEB" w:rsidR="008B5CEE" w:rsidRDefault="008B5CEE" w:rsidP="0013794E">
            <w:r>
              <w:t>Jyle</w:t>
            </w:r>
          </w:p>
        </w:tc>
      </w:tr>
      <w:tr w:rsidR="009E592D" w14:paraId="337163E6" w14:textId="77777777" w:rsidTr="0013794E">
        <w:tc>
          <w:tcPr>
            <w:tcW w:w="988" w:type="dxa"/>
          </w:tcPr>
          <w:p w14:paraId="63963DBB" w14:textId="5FEB2B71" w:rsidR="009E592D" w:rsidRDefault="008B5CEE" w:rsidP="0013794E">
            <w:r>
              <w:t>2</w:t>
            </w:r>
          </w:p>
        </w:tc>
        <w:tc>
          <w:tcPr>
            <w:tcW w:w="2126" w:type="dxa"/>
          </w:tcPr>
          <w:p w14:paraId="15CB130A" w14:textId="1EE5A644" w:rsidR="009E592D" w:rsidRDefault="000C749C" w:rsidP="0013794E">
            <w:r>
              <w:t>Sprint One</w:t>
            </w:r>
          </w:p>
        </w:tc>
        <w:tc>
          <w:tcPr>
            <w:tcW w:w="3118" w:type="dxa"/>
          </w:tcPr>
          <w:p w14:paraId="2AA633E3" w14:textId="77777777" w:rsidR="009E592D" w:rsidRDefault="009E592D" w:rsidP="0013794E">
            <w:r>
              <w:t>Analysis Report</w:t>
            </w:r>
          </w:p>
        </w:tc>
        <w:tc>
          <w:tcPr>
            <w:tcW w:w="1248" w:type="dxa"/>
          </w:tcPr>
          <w:p w14:paraId="4521495B" w14:textId="77777777" w:rsidR="009E592D" w:rsidRDefault="009E592D" w:rsidP="0013794E">
            <w:r>
              <w:t>Read</w:t>
            </w:r>
          </w:p>
        </w:tc>
        <w:tc>
          <w:tcPr>
            <w:tcW w:w="1870" w:type="dxa"/>
          </w:tcPr>
          <w:p w14:paraId="29080340" w14:textId="14C36011" w:rsidR="009E592D" w:rsidRDefault="004955FD" w:rsidP="0013794E">
            <w:r>
              <w:t>Jyle</w:t>
            </w:r>
          </w:p>
        </w:tc>
      </w:tr>
      <w:tr w:rsidR="009E592D" w14:paraId="2E8EE1C9" w14:textId="77777777" w:rsidTr="0013794E">
        <w:tc>
          <w:tcPr>
            <w:tcW w:w="988" w:type="dxa"/>
          </w:tcPr>
          <w:p w14:paraId="20124A7E" w14:textId="67280410" w:rsidR="009E592D" w:rsidRDefault="008B5CEE" w:rsidP="0013794E">
            <w:r>
              <w:t>3</w:t>
            </w:r>
          </w:p>
        </w:tc>
        <w:tc>
          <w:tcPr>
            <w:tcW w:w="2126" w:type="dxa"/>
          </w:tcPr>
          <w:p w14:paraId="78C098BD" w14:textId="0035E725" w:rsidR="009E592D" w:rsidRDefault="000C749C" w:rsidP="0013794E">
            <w:r>
              <w:t>Sprint One</w:t>
            </w:r>
          </w:p>
        </w:tc>
        <w:tc>
          <w:tcPr>
            <w:tcW w:w="3118" w:type="dxa"/>
          </w:tcPr>
          <w:p w14:paraId="0FB08A1E" w14:textId="77777777" w:rsidR="009E592D" w:rsidRDefault="009E592D" w:rsidP="0013794E">
            <w:r>
              <w:t>Multi-platform report</w:t>
            </w:r>
          </w:p>
        </w:tc>
        <w:tc>
          <w:tcPr>
            <w:tcW w:w="1248" w:type="dxa"/>
          </w:tcPr>
          <w:p w14:paraId="02AF5354" w14:textId="77777777" w:rsidR="009E592D" w:rsidRDefault="009E592D" w:rsidP="0013794E">
            <w:r>
              <w:t>Read</w:t>
            </w:r>
          </w:p>
        </w:tc>
        <w:tc>
          <w:tcPr>
            <w:tcW w:w="1870" w:type="dxa"/>
          </w:tcPr>
          <w:p w14:paraId="1B1C7A5C" w14:textId="2F1DA4C1" w:rsidR="009E592D" w:rsidRDefault="004955FD" w:rsidP="0013794E">
            <w:r>
              <w:t>Travis</w:t>
            </w:r>
          </w:p>
        </w:tc>
      </w:tr>
      <w:tr w:rsidR="008B5CEE" w14:paraId="2743EF89" w14:textId="77777777" w:rsidTr="0013794E">
        <w:tc>
          <w:tcPr>
            <w:tcW w:w="988" w:type="dxa"/>
          </w:tcPr>
          <w:p w14:paraId="43552F8A" w14:textId="5EA13A4D" w:rsidR="008B5CEE" w:rsidRDefault="008B5CEE" w:rsidP="008B5CEE">
            <w:r>
              <w:t>4</w:t>
            </w:r>
          </w:p>
        </w:tc>
        <w:tc>
          <w:tcPr>
            <w:tcW w:w="2126" w:type="dxa"/>
          </w:tcPr>
          <w:p w14:paraId="360DAB88" w14:textId="74D0AED1" w:rsidR="008B5CEE" w:rsidRDefault="000C749C" w:rsidP="008B5CEE">
            <w:r>
              <w:t>Sprint One</w:t>
            </w:r>
          </w:p>
        </w:tc>
        <w:tc>
          <w:tcPr>
            <w:tcW w:w="3118" w:type="dxa"/>
          </w:tcPr>
          <w:p w14:paraId="457A578C" w14:textId="3B3FF5CD" w:rsidR="008B5CEE" w:rsidRDefault="008B5CEE" w:rsidP="008B5CEE">
            <w:r>
              <w:t>Software Development test report</w:t>
            </w:r>
          </w:p>
        </w:tc>
        <w:tc>
          <w:tcPr>
            <w:tcW w:w="1248" w:type="dxa"/>
          </w:tcPr>
          <w:p w14:paraId="017D7938" w14:textId="1FC5987C" w:rsidR="008B5CEE" w:rsidRDefault="008B5CEE" w:rsidP="008B5CEE">
            <w:r>
              <w:t>Read</w:t>
            </w:r>
          </w:p>
        </w:tc>
        <w:tc>
          <w:tcPr>
            <w:tcW w:w="1870" w:type="dxa"/>
          </w:tcPr>
          <w:p w14:paraId="45A00746" w14:textId="7A778CCF" w:rsidR="008B5CEE" w:rsidRDefault="008B5CEE" w:rsidP="008B5CEE">
            <w:r>
              <w:t>Willian</w:t>
            </w:r>
          </w:p>
        </w:tc>
      </w:tr>
      <w:tr w:rsidR="008B5CEE" w14:paraId="6B74C415" w14:textId="77777777" w:rsidTr="0013794E">
        <w:tc>
          <w:tcPr>
            <w:tcW w:w="988" w:type="dxa"/>
          </w:tcPr>
          <w:p w14:paraId="03D3A830" w14:textId="2FF0F265" w:rsidR="008B5CEE" w:rsidRDefault="008B5CEE" w:rsidP="008B5CEE">
            <w:r>
              <w:t>5</w:t>
            </w:r>
          </w:p>
        </w:tc>
        <w:tc>
          <w:tcPr>
            <w:tcW w:w="2126" w:type="dxa"/>
          </w:tcPr>
          <w:p w14:paraId="69E7F168" w14:textId="28B1AB38" w:rsidR="008B5CEE" w:rsidRDefault="000C749C" w:rsidP="008B5CEE">
            <w:r>
              <w:t>Sprint One</w:t>
            </w:r>
          </w:p>
        </w:tc>
        <w:tc>
          <w:tcPr>
            <w:tcW w:w="3118" w:type="dxa"/>
          </w:tcPr>
          <w:p w14:paraId="0225226C" w14:textId="77777777" w:rsidR="008B5CEE" w:rsidRDefault="008B5CEE" w:rsidP="008B5CEE">
            <w:r>
              <w:t>Application test reports</w:t>
            </w:r>
          </w:p>
        </w:tc>
        <w:tc>
          <w:tcPr>
            <w:tcW w:w="1248" w:type="dxa"/>
          </w:tcPr>
          <w:p w14:paraId="65A63238" w14:textId="77777777" w:rsidR="008B5CEE" w:rsidRDefault="008B5CEE" w:rsidP="008B5CEE">
            <w:r>
              <w:t>Read</w:t>
            </w:r>
          </w:p>
        </w:tc>
        <w:tc>
          <w:tcPr>
            <w:tcW w:w="1870" w:type="dxa"/>
          </w:tcPr>
          <w:p w14:paraId="33E175E6" w14:textId="77777777" w:rsidR="008B5CEE" w:rsidRDefault="008B5CEE" w:rsidP="008B5CEE">
            <w:r>
              <w:t>SQA Team</w:t>
            </w:r>
          </w:p>
        </w:tc>
      </w:tr>
    </w:tbl>
    <w:p w14:paraId="6547B0A7" w14:textId="77777777" w:rsidR="009E592D" w:rsidRDefault="009E592D" w:rsidP="009E592D"/>
    <w:p w14:paraId="66BC7386" w14:textId="66B89869" w:rsidR="004955FD" w:rsidRPr="004955FD" w:rsidRDefault="009E592D" w:rsidP="000C749C">
      <w:pPr>
        <w:pStyle w:val="Heading2"/>
      </w:pPr>
      <w:bookmarkStart w:id="4" w:name="_Toc55755342"/>
      <w:r>
        <w:t xml:space="preserve">SQA </w:t>
      </w:r>
      <w:r w:rsidR="00E56861">
        <w:t>T</w:t>
      </w:r>
      <w:r>
        <w:t xml:space="preserve">ask </w:t>
      </w:r>
      <w:r w:rsidR="00E56861">
        <w:t>S</w:t>
      </w:r>
      <w:r>
        <w:t>chedule</w:t>
      </w:r>
      <w:bookmarkEnd w:id="4"/>
    </w:p>
    <w:tbl>
      <w:tblPr>
        <w:tblStyle w:val="TableGrid"/>
        <w:tblW w:w="0" w:type="auto"/>
        <w:tblLook w:val="04A0" w:firstRow="1" w:lastRow="0" w:firstColumn="1" w:lastColumn="0" w:noHBand="0" w:noVBand="1"/>
      </w:tblPr>
      <w:tblGrid>
        <w:gridCol w:w="1129"/>
        <w:gridCol w:w="3261"/>
        <w:gridCol w:w="1701"/>
        <w:gridCol w:w="3259"/>
      </w:tblGrid>
      <w:tr w:rsidR="009E592D" w14:paraId="09B9CA7C" w14:textId="77777777" w:rsidTr="00E9391F">
        <w:tc>
          <w:tcPr>
            <w:tcW w:w="1129" w:type="dxa"/>
            <w:shd w:val="clear" w:color="auto" w:fill="EEE6F3" w:themeFill="accent1" w:themeFillTint="33"/>
          </w:tcPr>
          <w:p w14:paraId="0B8FAC1E" w14:textId="45AE409B" w:rsidR="009E592D" w:rsidRPr="00E9391F" w:rsidRDefault="009E592D" w:rsidP="009E592D">
            <w:pPr>
              <w:rPr>
                <w:b/>
                <w:bCs/>
              </w:rPr>
            </w:pPr>
            <w:r w:rsidRPr="00E9391F">
              <w:rPr>
                <w:b/>
                <w:bCs/>
              </w:rPr>
              <w:t>Date</w:t>
            </w:r>
          </w:p>
        </w:tc>
        <w:tc>
          <w:tcPr>
            <w:tcW w:w="3261" w:type="dxa"/>
            <w:shd w:val="clear" w:color="auto" w:fill="EEE6F3" w:themeFill="accent1" w:themeFillTint="33"/>
          </w:tcPr>
          <w:p w14:paraId="21CABCC3" w14:textId="11DD3F23" w:rsidR="009E592D" w:rsidRPr="00E9391F" w:rsidRDefault="009E592D" w:rsidP="009E592D">
            <w:pPr>
              <w:rPr>
                <w:b/>
                <w:bCs/>
              </w:rPr>
            </w:pPr>
            <w:r w:rsidRPr="00E9391F">
              <w:rPr>
                <w:b/>
                <w:bCs/>
              </w:rPr>
              <w:t>SQA Task</w:t>
            </w:r>
          </w:p>
        </w:tc>
        <w:tc>
          <w:tcPr>
            <w:tcW w:w="1701" w:type="dxa"/>
            <w:shd w:val="clear" w:color="auto" w:fill="EEE6F3" w:themeFill="accent1" w:themeFillTint="33"/>
          </w:tcPr>
          <w:p w14:paraId="79B851B7" w14:textId="7F38FE24" w:rsidR="009E592D" w:rsidRPr="00E9391F" w:rsidRDefault="009E592D" w:rsidP="009E592D">
            <w:pPr>
              <w:rPr>
                <w:b/>
                <w:bCs/>
              </w:rPr>
            </w:pPr>
            <w:r w:rsidRPr="00E9391F">
              <w:rPr>
                <w:b/>
                <w:bCs/>
              </w:rPr>
              <w:t>Person In charge</w:t>
            </w:r>
          </w:p>
        </w:tc>
        <w:tc>
          <w:tcPr>
            <w:tcW w:w="3259" w:type="dxa"/>
            <w:shd w:val="clear" w:color="auto" w:fill="EEE6F3" w:themeFill="accent1" w:themeFillTint="33"/>
          </w:tcPr>
          <w:p w14:paraId="2F23C142" w14:textId="1D01522F" w:rsidR="009E592D" w:rsidRPr="00E9391F" w:rsidRDefault="004955FD" w:rsidP="009E592D">
            <w:pPr>
              <w:rPr>
                <w:b/>
                <w:bCs/>
              </w:rPr>
            </w:pPr>
            <w:r w:rsidRPr="00E9391F">
              <w:rPr>
                <w:b/>
                <w:bCs/>
              </w:rPr>
              <w:t>Description</w:t>
            </w:r>
          </w:p>
        </w:tc>
      </w:tr>
      <w:tr w:rsidR="009E592D" w14:paraId="7F160AE3" w14:textId="77777777" w:rsidTr="004955FD">
        <w:tc>
          <w:tcPr>
            <w:tcW w:w="1129" w:type="dxa"/>
          </w:tcPr>
          <w:p w14:paraId="3799B1CB" w14:textId="3365E701" w:rsidR="009E592D" w:rsidRDefault="004955FD" w:rsidP="009E592D">
            <w:r>
              <w:t>6/11/20</w:t>
            </w:r>
          </w:p>
        </w:tc>
        <w:tc>
          <w:tcPr>
            <w:tcW w:w="3261" w:type="dxa"/>
          </w:tcPr>
          <w:p w14:paraId="1E467BCF" w14:textId="22AF814C" w:rsidR="009E592D" w:rsidRDefault="004955FD" w:rsidP="009E592D">
            <w:r>
              <w:t>Evaluate Management plan</w:t>
            </w:r>
          </w:p>
        </w:tc>
        <w:tc>
          <w:tcPr>
            <w:tcW w:w="1701" w:type="dxa"/>
          </w:tcPr>
          <w:p w14:paraId="11087D7B" w14:textId="099E4380" w:rsidR="009E592D" w:rsidRDefault="004955FD" w:rsidP="009E592D">
            <w:r>
              <w:t>Jyle</w:t>
            </w:r>
          </w:p>
        </w:tc>
        <w:tc>
          <w:tcPr>
            <w:tcW w:w="3259" w:type="dxa"/>
          </w:tcPr>
          <w:p w14:paraId="0DC2A3E4" w14:textId="745D9D0A" w:rsidR="009E592D" w:rsidRDefault="004955FD" w:rsidP="009E592D">
            <w:r>
              <w:t>Analysis report review, project plan review.</w:t>
            </w:r>
          </w:p>
        </w:tc>
      </w:tr>
      <w:tr w:rsidR="009E592D" w14:paraId="3942B23D" w14:textId="77777777" w:rsidTr="004955FD">
        <w:tc>
          <w:tcPr>
            <w:tcW w:w="1129" w:type="dxa"/>
          </w:tcPr>
          <w:p w14:paraId="0BAC94FD" w14:textId="4BCC6884" w:rsidR="009E592D" w:rsidRDefault="004955FD" w:rsidP="009E592D">
            <w:r>
              <w:t>6/11/20</w:t>
            </w:r>
          </w:p>
        </w:tc>
        <w:tc>
          <w:tcPr>
            <w:tcW w:w="3261" w:type="dxa"/>
          </w:tcPr>
          <w:p w14:paraId="76DC5E63" w14:textId="5B49F697" w:rsidR="009E592D" w:rsidRDefault="004955FD" w:rsidP="009E592D">
            <w:r>
              <w:t>Review multi-platform report</w:t>
            </w:r>
          </w:p>
        </w:tc>
        <w:tc>
          <w:tcPr>
            <w:tcW w:w="1701" w:type="dxa"/>
          </w:tcPr>
          <w:p w14:paraId="7F1DE9CE" w14:textId="09BB2252" w:rsidR="009E592D" w:rsidRDefault="004955FD" w:rsidP="009E592D">
            <w:r>
              <w:t>Travis</w:t>
            </w:r>
          </w:p>
        </w:tc>
        <w:tc>
          <w:tcPr>
            <w:tcW w:w="3259" w:type="dxa"/>
          </w:tcPr>
          <w:p w14:paraId="399F8F21" w14:textId="19E55863" w:rsidR="009E592D" w:rsidRDefault="004955FD" w:rsidP="009E592D">
            <w:r>
              <w:t>Review Multi-platform report.</w:t>
            </w:r>
          </w:p>
        </w:tc>
      </w:tr>
      <w:tr w:rsidR="009E592D" w14:paraId="694666FC" w14:textId="77777777" w:rsidTr="004955FD">
        <w:tc>
          <w:tcPr>
            <w:tcW w:w="1129" w:type="dxa"/>
          </w:tcPr>
          <w:p w14:paraId="4EBCB26A" w14:textId="1F65A742" w:rsidR="009E592D" w:rsidRDefault="004955FD" w:rsidP="009E592D">
            <w:r>
              <w:t>9/11/20</w:t>
            </w:r>
          </w:p>
        </w:tc>
        <w:tc>
          <w:tcPr>
            <w:tcW w:w="3261" w:type="dxa"/>
          </w:tcPr>
          <w:p w14:paraId="381567B2" w14:textId="64448788" w:rsidR="009E592D" w:rsidRDefault="004955FD" w:rsidP="009E592D">
            <w:r>
              <w:t>Review Software Development test report.</w:t>
            </w:r>
          </w:p>
        </w:tc>
        <w:tc>
          <w:tcPr>
            <w:tcW w:w="1701" w:type="dxa"/>
          </w:tcPr>
          <w:p w14:paraId="2837F3AE" w14:textId="203082B3" w:rsidR="009E592D" w:rsidRDefault="004955FD" w:rsidP="009E592D">
            <w:r>
              <w:t>Willian</w:t>
            </w:r>
          </w:p>
        </w:tc>
        <w:tc>
          <w:tcPr>
            <w:tcW w:w="3259" w:type="dxa"/>
          </w:tcPr>
          <w:p w14:paraId="058C0FCA" w14:textId="1102D528" w:rsidR="009E592D" w:rsidRDefault="004955FD" w:rsidP="009E592D">
            <w:r>
              <w:t>Review software development test report.</w:t>
            </w:r>
          </w:p>
        </w:tc>
      </w:tr>
      <w:tr w:rsidR="009E592D" w14:paraId="545462C2" w14:textId="77777777" w:rsidTr="004955FD">
        <w:tc>
          <w:tcPr>
            <w:tcW w:w="1129" w:type="dxa"/>
          </w:tcPr>
          <w:p w14:paraId="4CE9D100" w14:textId="093588BA" w:rsidR="009E592D" w:rsidRDefault="004955FD" w:rsidP="009E592D">
            <w:r>
              <w:t>11/11/20</w:t>
            </w:r>
          </w:p>
        </w:tc>
        <w:tc>
          <w:tcPr>
            <w:tcW w:w="3261" w:type="dxa"/>
          </w:tcPr>
          <w:p w14:paraId="4103C5B7" w14:textId="0FA46B02" w:rsidR="009E592D" w:rsidRDefault="004955FD" w:rsidP="009E592D">
            <w:r>
              <w:t>Review application test reports</w:t>
            </w:r>
          </w:p>
        </w:tc>
        <w:tc>
          <w:tcPr>
            <w:tcW w:w="1701" w:type="dxa"/>
          </w:tcPr>
          <w:p w14:paraId="48C4D9B8" w14:textId="1E4E3460" w:rsidR="009E592D" w:rsidRDefault="004955FD" w:rsidP="009E592D">
            <w:r>
              <w:t>SQA team</w:t>
            </w:r>
          </w:p>
        </w:tc>
        <w:tc>
          <w:tcPr>
            <w:tcW w:w="3259" w:type="dxa"/>
          </w:tcPr>
          <w:p w14:paraId="42E13253" w14:textId="015EF337" w:rsidR="009E592D" w:rsidRDefault="004955FD" w:rsidP="009E592D">
            <w:r>
              <w:t>Review application test reports.</w:t>
            </w:r>
          </w:p>
        </w:tc>
      </w:tr>
    </w:tbl>
    <w:p w14:paraId="73CC10E8" w14:textId="4D8346DA" w:rsidR="00E56861" w:rsidRDefault="00E56861" w:rsidP="009E592D"/>
    <w:p w14:paraId="4041EE3D" w14:textId="77777777" w:rsidR="00E56861" w:rsidRDefault="00E56861">
      <w:pPr>
        <w:jc w:val="left"/>
      </w:pPr>
      <w:r>
        <w:br w:type="page"/>
      </w:r>
    </w:p>
    <w:p w14:paraId="69268AF0" w14:textId="74D7657A" w:rsidR="00E56861" w:rsidRDefault="00E56861" w:rsidP="004955FD">
      <w:pPr>
        <w:pStyle w:val="Heading2"/>
      </w:pPr>
      <w:bookmarkStart w:id="5" w:name="_Toc55755343"/>
      <w:r>
        <w:lastRenderedPageBreak/>
        <w:t>Reference Materials</w:t>
      </w:r>
      <w:bookmarkEnd w:id="5"/>
    </w:p>
    <w:p w14:paraId="25294037" w14:textId="52FB3E35" w:rsidR="00E56861" w:rsidRDefault="00E56861" w:rsidP="00E56861">
      <w:r w:rsidRPr="00E56861">
        <w:t xml:space="preserve">Reference materials used to develop the </w:t>
      </w:r>
      <w:r>
        <w:t>CITE MS</w:t>
      </w:r>
      <w:r w:rsidRPr="00E56861">
        <w:t xml:space="preserve"> SQAP include:</w:t>
      </w:r>
    </w:p>
    <w:p w14:paraId="0B8E5238" w14:textId="67CF6A65" w:rsidR="00E56861" w:rsidRDefault="00E56861" w:rsidP="00E56861">
      <w:pPr>
        <w:pStyle w:val="ListParagraph"/>
        <w:numPr>
          <w:ilvl w:val="0"/>
          <w:numId w:val="5"/>
        </w:numPr>
      </w:pPr>
      <w:r w:rsidRPr="00E56861">
        <w:t>ISO/IEC/IEEE 12207:2017 Systems and software engineering — Software life cycle processes</w:t>
      </w:r>
      <w:r w:rsidR="002A7B2E">
        <w:t>.</w:t>
      </w:r>
    </w:p>
    <w:p w14:paraId="1B318DBE" w14:textId="1E0F3173" w:rsidR="002A7B2E" w:rsidRPr="00E56861" w:rsidRDefault="002A7B2E" w:rsidP="00E56861">
      <w:pPr>
        <w:pStyle w:val="ListParagraph"/>
        <w:numPr>
          <w:ilvl w:val="0"/>
          <w:numId w:val="5"/>
        </w:numPr>
      </w:pPr>
      <w:r>
        <w:t>CITE Managed Services Quality Management Policies and Procedures.</w:t>
      </w:r>
    </w:p>
    <w:p w14:paraId="2B3FB6BC" w14:textId="3C5D7A38" w:rsidR="004955FD" w:rsidRDefault="004955FD" w:rsidP="004955FD">
      <w:pPr>
        <w:pStyle w:val="Heading2"/>
      </w:pPr>
      <w:bookmarkStart w:id="6" w:name="_Toc55755344"/>
      <w:r>
        <w:t>Standards and Methodology</w:t>
      </w:r>
      <w:bookmarkEnd w:id="6"/>
    </w:p>
    <w:p w14:paraId="4CD77F4B" w14:textId="6672AF5B" w:rsidR="00E9391F" w:rsidRDefault="004955FD" w:rsidP="004955FD">
      <w:r>
        <w:t>The following standards or methodolog</w:t>
      </w:r>
      <w:r w:rsidR="002A7B2E">
        <w:t>ies</w:t>
      </w:r>
      <w:r>
        <w:t xml:space="preserve"> were </w:t>
      </w:r>
      <w:r w:rsidR="00E9391F">
        <w:t xml:space="preserve">used to </w:t>
      </w:r>
      <w:r>
        <w:t>train team members</w:t>
      </w:r>
      <w:r w:rsidR="00E9391F">
        <w:t xml:space="preserve"> in order to better </w:t>
      </w:r>
      <w:r w:rsidR="00E56861">
        <w:t xml:space="preserve">prevent </w:t>
      </w:r>
      <w:r w:rsidR="00E9391F">
        <w:t xml:space="preserve">against </w:t>
      </w:r>
      <w:r w:rsidR="00E56861">
        <w:t xml:space="preserve">any defects from occurring in the management and development process. These standards were taken from CITE </w:t>
      </w:r>
      <w:r w:rsidR="002A7B2E">
        <w:t>M</w:t>
      </w:r>
      <w:r w:rsidR="00E56861">
        <w:t>anage</w:t>
      </w:r>
      <w:r w:rsidR="002A7B2E">
        <w:t>d</w:t>
      </w:r>
      <w:r w:rsidR="00E56861">
        <w:t xml:space="preserve"> </w:t>
      </w:r>
      <w:r w:rsidR="002A7B2E">
        <w:t>S</w:t>
      </w:r>
      <w:r w:rsidR="00E56861">
        <w:t>ervices, in accordance with our ongoing contract.</w:t>
      </w:r>
    </w:p>
    <w:p w14:paraId="1F84EB12" w14:textId="68A66C9C" w:rsidR="00E9391F" w:rsidRDefault="00E9391F" w:rsidP="00E9391F">
      <w:pPr>
        <w:pStyle w:val="ListParagraph"/>
        <w:numPr>
          <w:ilvl w:val="0"/>
          <w:numId w:val="7"/>
        </w:numPr>
      </w:pPr>
      <w:r w:rsidRPr="00E9391F">
        <w:t xml:space="preserve">IEEE Guide to Software Requirements Specifications </w:t>
      </w:r>
    </w:p>
    <w:p w14:paraId="53B3DDFC" w14:textId="77777777" w:rsidR="00E9391F" w:rsidRDefault="00E9391F" w:rsidP="00E9391F">
      <w:pPr>
        <w:pStyle w:val="ListParagraph"/>
        <w:numPr>
          <w:ilvl w:val="0"/>
          <w:numId w:val="7"/>
        </w:numPr>
      </w:pPr>
      <w:r w:rsidRPr="00E9391F">
        <w:t xml:space="preserve">IEEE Guide to Software Design Descriptions </w:t>
      </w:r>
    </w:p>
    <w:p w14:paraId="53A316BC" w14:textId="13558AA0" w:rsidR="00E9391F" w:rsidRDefault="00E9391F" w:rsidP="00E9391F">
      <w:pPr>
        <w:pStyle w:val="ListParagraph"/>
        <w:numPr>
          <w:ilvl w:val="0"/>
          <w:numId w:val="7"/>
        </w:numPr>
        <w:spacing w:after="0"/>
      </w:pPr>
      <w:r w:rsidRPr="00E9391F">
        <w:t>IEEE Standard for Software User Documentation</w:t>
      </w:r>
    </w:p>
    <w:p w14:paraId="2AF5C2AA" w14:textId="4E5819B7" w:rsidR="002A7B2E" w:rsidRPr="002A7B2E" w:rsidRDefault="002A7B2E" w:rsidP="00E9391F">
      <w:pPr>
        <w:numPr>
          <w:ilvl w:val="0"/>
          <w:numId w:val="7"/>
        </w:numPr>
        <w:spacing w:after="0"/>
      </w:pPr>
      <w:r w:rsidRPr="002A7B2E">
        <w:t xml:space="preserve">INITIATION AND PLANNING </w:t>
      </w:r>
      <w:r w:rsidR="00E9391F">
        <w:t>-</w:t>
      </w:r>
      <w:r w:rsidRPr="002A7B2E">
        <w:t xml:space="preserve"> Project specification analysis, test plan elaboration and team assignment</w:t>
      </w:r>
      <w:r w:rsidR="00E9391F">
        <w:t>.</w:t>
      </w:r>
    </w:p>
    <w:p w14:paraId="3139B4CC" w14:textId="26C235D8" w:rsidR="002A7B2E" w:rsidRPr="002A7B2E" w:rsidRDefault="002A7B2E" w:rsidP="00E9391F">
      <w:pPr>
        <w:numPr>
          <w:ilvl w:val="0"/>
          <w:numId w:val="7"/>
        </w:numPr>
        <w:spacing w:after="0"/>
      </w:pPr>
      <w:r w:rsidRPr="002A7B2E">
        <w:t xml:space="preserve">FIRST REVIEW </w:t>
      </w:r>
      <w:r w:rsidR="00E9391F">
        <w:t>-</w:t>
      </w:r>
      <w:r w:rsidRPr="002A7B2E">
        <w:t xml:space="preserve"> Initial testing of first development deliverables, refining the test plan and test items</w:t>
      </w:r>
      <w:r w:rsidR="00E9391F">
        <w:t>.</w:t>
      </w:r>
    </w:p>
    <w:p w14:paraId="0DD9C310" w14:textId="083C825D" w:rsidR="002A7B2E" w:rsidRPr="002A7B2E" w:rsidRDefault="002A7B2E" w:rsidP="00E9391F">
      <w:pPr>
        <w:numPr>
          <w:ilvl w:val="0"/>
          <w:numId w:val="7"/>
        </w:numPr>
        <w:spacing w:after="0"/>
      </w:pPr>
      <w:r w:rsidRPr="002A7B2E">
        <w:t xml:space="preserve">ITERATION AUDITS </w:t>
      </w:r>
      <w:r w:rsidR="00E9391F">
        <w:t>-</w:t>
      </w:r>
      <w:r w:rsidRPr="002A7B2E">
        <w:t xml:space="preserve"> Ongoing testing of intermediate iterations builds</w:t>
      </w:r>
      <w:r w:rsidR="00E9391F">
        <w:t>.</w:t>
      </w:r>
    </w:p>
    <w:p w14:paraId="761D0531" w14:textId="1DA54C3C" w:rsidR="002A7B2E" w:rsidRDefault="002A7B2E" w:rsidP="00E9391F">
      <w:pPr>
        <w:numPr>
          <w:ilvl w:val="0"/>
          <w:numId w:val="7"/>
        </w:numPr>
        <w:spacing w:after="0"/>
      </w:pPr>
      <w:r w:rsidRPr="002A7B2E">
        <w:t xml:space="preserve">FINAL VERIFICATION AND VALIDATION </w:t>
      </w:r>
      <w:r w:rsidR="00E9391F">
        <w:t>-</w:t>
      </w:r>
      <w:r w:rsidRPr="002A7B2E">
        <w:t xml:space="preserve"> Final product testing to ensure bespoke quality and readiness for deployment.</w:t>
      </w:r>
    </w:p>
    <w:p w14:paraId="696A5FED" w14:textId="30EF07E7" w:rsidR="007D5B16" w:rsidRDefault="007D5B16" w:rsidP="007D5B16">
      <w:pPr>
        <w:spacing w:after="0"/>
      </w:pPr>
    </w:p>
    <w:p w14:paraId="5D0EE59C" w14:textId="3A2C6F77" w:rsidR="007D5B16" w:rsidRDefault="007D5B16" w:rsidP="007D5B16">
      <w:pPr>
        <w:pStyle w:val="Heading2"/>
      </w:pPr>
      <w:bookmarkStart w:id="7" w:name="_Toc55755345"/>
      <w:r>
        <w:t>Audits or Reviews</w:t>
      </w:r>
      <w:bookmarkEnd w:id="7"/>
    </w:p>
    <w:p w14:paraId="55BCF196" w14:textId="24CC3113" w:rsidR="007D5B16" w:rsidRDefault="007D5B16" w:rsidP="007D5B16">
      <w:r w:rsidRPr="007D5B16">
        <w:t>Quality Assurance for this project will include at least one audit of all current draft deliverables and selected work products in each stage of development. The reviews will assure that the established system development and project management processes and procedures are being followed effectively, and exposures and risks to the current Project Plan are identified and addressed.</w:t>
      </w:r>
    </w:p>
    <w:p w14:paraId="48836A89" w14:textId="640E6AFE" w:rsidR="007D5B16" w:rsidRDefault="007D5B16" w:rsidP="007D5B16">
      <w:r w:rsidRPr="007D5B16">
        <w:t xml:space="preserve">The following diagram depicts the In-Stage Assessment process flow for all </w:t>
      </w:r>
      <w:r w:rsidR="000C749C">
        <w:t>CITE MS</w:t>
      </w:r>
      <w:r w:rsidRPr="007D5B16">
        <w:t xml:space="preserve"> development stages:</w:t>
      </w:r>
    </w:p>
    <w:p w14:paraId="571E90BC" w14:textId="62892CAF" w:rsidR="007D5B16" w:rsidRDefault="007D5B16" w:rsidP="007D5B16">
      <w:r>
        <w:rPr>
          <w:noProof/>
          <w:lang w:eastAsia="en-AU"/>
        </w:rPr>
        <w:drawing>
          <wp:inline distT="0" distB="0" distL="0" distR="0" wp14:anchorId="22148195" wp14:editId="0E5882D3">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2400"/>
                    </a:xfrm>
                    <a:prstGeom prst="rect">
                      <a:avLst/>
                    </a:prstGeom>
                  </pic:spPr>
                </pic:pic>
              </a:graphicData>
            </a:graphic>
          </wp:inline>
        </w:drawing>
      </w:r>
    </w:p>
    <w:p w14:paraId="43842358" w14:textId="5C44B4FA" w:rsidR="000C749C" w:rsidRPr="007D5B16" w:rsidRDefault="000C749C" w:rsidP="007D5B16">
      <w:r w:rsidRPr="000C749C">
        <w:t>Each deliverable and/or selected work product will be audited to make judgements as to the quality and validity of the deliverable or work product. The assessment will include any verification or validation activities performed since the last In-Stage Assessment.</w:t>
      </w:r>
    </w:p>
    <w:p w14:paraId="60E9EBEC" w14:textId="0768D394" w:rsidR="008B5CEE" w:rsidRDefault="008B5CEE">
      <w:pPr>
        <w:jc w:val="left"/>
      </w:pPr>
      <w:r>
        <w:br w:type="page"/>
      </w:r>
    </w:p>
    <w:p w14:paraId="577F289E" w14:textId="3C3CD934" w:rsidR="004955FD" w:rsidRDefault="00E9391F" w:rsidP="00E9391F">
      <w:pPr>
        <w:pStyle w:val="Heading2"/>
      </w:pPr>
      <w:bookmarkStart w:id="8" w:name="_Toc55755346"/>
      <w:r>
        <w:lastRenderedPageBreak/>
        <w:t>SQAP Checklist</w:t>
      </w:r>
      <w:bookmarkEnd w:id="8"/>
    </w:p>
    <w:tbl>
      <w:tblPr>
        <w:tblStyle w:val="TableGrid"/>
        <w:tblW w:w="0" w:type="auto"/>
        <w:tblLook w:val="04A0" w:firstRow="1" w:lastRow="0" w:firstColumn="1" w:lastColumn="0" w:noHBand="0" w:noVBand="1"/>
      </w:tblPr>
      <w:tblGrid>
        <w:gridCol w:w="7225"/>
        <w:gridCol w:w="708"/>
        <w:gridCol w:w="709"/>
        <w:gridCol w:w="708"/>
      </w:tblGrid>
      <w:tr w:rsidR="00E9391F" w14:paraId="2D3810F7" w14:textId="77777777" w:rsidTr="00E9391F">
        <w:tc>
          <w:tcPr>
            <w:tcW w:w="7225" w:type="dxa"/>
            <w:shd w:val="clear" w:color="auto" w:fill="EEE6F3" w:themeFill="accent1" w:themeFillTint="33"/>
          </w:tcPr>
          <w:p w14:paraId="4D26A87C" w14:textId="42A12815" w:rsidR="00E9391F" w:rsidRPr="00E9391F" w:rsidRDefault="00E9391F" w:rsidP="00E9391F">
            <w:pPr>
              <w:rPr>
                <w:b/>
                <w:bCs/>
              </w:rPr>
            </w:pPr>
            <w:r w:rsidRPr="00E9391F">
              <w:rPr>
                <w:b/>
                <w:bCs/>
              </w:rPr>
              <w:t>Software Quality Assurance Activity</w:t>
            </w:r>
          </w:p>
        </w:tc>
        <w:tc>
          <w:tcPr>
            <w:tcW w:w="708" w:type="dxa"/>
            <w:shd w:val="clear" w:color="auto" w:fill="EEE6F3" w:themeFill="accent1" w:themeFillTint="33"/>
          </w:tcPr>
          <w:p w14:paraId="5F1A7503" w14:textId="39A596E9" w:rsidR="00E9391F" w:rsidRPr="00E9391F" w:rsidRDefault="00E9391F" w:rsidP="00E9391F">
            <w:pPr>
              <w:rPr>
                <w:b/>
                <w:bCs/>
              </w:rPr>
            </w:pPr>
            <w:r w:rsidRPr="00E9391F">
              <w:rPr>
                <w:b/>
                <w:bCs/>
              </w:rPr>
              <w:t>Yes</w:t>
            </w:r>
          </w:p>
        </w:tc>
        <w:tc>
          <w:tcPr>
            <w:tcW w:w="709" w:type="dxa"/>
            <w:shd w:val="clear" w:color="auto" w:fill="EEE6F3" w:themeFill="accent1" w:themeFillTint="33"/>
          </w:tcPr>
          <w:p w14:paraId="1507D75F" w14:textId="7C0546BD" w:rsidR="00E9391F" w:rsidRPr="00E9391F" w:rsidRDefault="00E9391F" w:rsidP="00E9391F">
            <w:pPr>
              <w:rPr>
                <w:b/>
                <w:bCs/>
              </w:rPr>
            </w:pPr>
            <w:r w:rsidRPr="00E9391F">
              <w:rPr>
                <w:b/>
                <w:bCs/>
              </w:rPr>
              <w:t>No</w:t>
            </w:r>
          </w:p>
        </w:tc>
        <w:tc>
          <w:tcPr>
            <w:tcW w:w="708" w:type="dxa"/>
            <w:shd w:val="clear" w:color="auto" w:fill="EEE6F3" w:themeFill="accent1" w:themeFillTint="33"/>
          </w:tcPr>
          <w:p w14:paraId="68DE24D6" w14:textId="47A10365" w:rsidR="00E9391F" w:rsidRPr="00E9391F" w:rsidRDefault="00E9391F" w:rsidP="00E9391F">
            <w:pPr>
              <w:rPr>
                <w:b/>
                <w:bCs/>
              </w:rPr>
            </w:pPr>
            <w:r w:rsidRPr="00E9391F">
              <w:rPr>
                <w:b/>
                <w:bCs/>
              </w:rPr>
              <w:t>N/A</w:t>
            </w:r>
          </w:p>
        </w:tc>
      </w:tr>
      <w:tr w:rsidR="00593619" w14:paraId="37DE0BEC" w14:textId="77777777" w:rsidTr="00E9391F">
        <w:tc>
          <w:tcPr>
            <w:tcW w:w="7225" w:type="dxa"/>
          </w:tcPr>
          <w:p w14:paraId="5C78FAF5" w14:textId="4B8E816E" w:rsidR="00593619" w:rsidRDefault="00593619" w:rsidP="00E9391F">
            <w:r>
              <w:t>I. Project Plan</w:t>
            </w:r>
          </w:p>
        </w:tc>
        <w:tc>
          <w:tcPr>
            <w:tcW w:w="708" w:type="dxa"/>
          </w:tcPr>
          <w:p w14:paraId="28407B45" w14:textId="77777777" w:rsidR="00593619" w:rsidRDefault="00593619" w:rsidP="00E9391F"/>
        </w:tc>
        <w:tc>
          <w:tcPr>
            <w:tcW w:w="709" w:type="dxa"/>
          </w:tcPr>
          <w:p w14:paraId="4CC5DFFB" w14:textId="77777777" w:rsidR="00593619" w:rsidRDefault="00593619" w:rsidP="00E9391F"/>
        </w:tc>
        <w:tc>
          <w:tcPr>
            <w:tcW w:w="708" w:type="dxa"/>
          </w:tcPr>
          <w:p w14:paraId="5E2E78D2" w14:textId="77777777" w:rsidR="00593619" w:rsidRDefault="00593619" w:rsidP="00E9391F"/>
        </w:tc>
      </w:tr>
      <w:tr w:rsidR="00593619" w14:paraId="69C7E3CF" w14:textId="77777777" w:rsidTr="00E9391F">
        <w:tc>
          <w:tcPr>
            <w:tcW w:w="7225" w:type="dxa"/>
          </w:tcPr>
          <w:p w14:paraId="368550B8" w14:textId="4B705E82" w:rsidR="00593619" w:rsidRDefault="00593619" w:rsidP="00593619">
            <w:pPr>
              <w:ind w:left="720"/>
            </w:pPr>
            <w:r>
              <w:t>Team meeting to discuss project requirements</w:t>
            </w:r>
          </w:p>
        </w:tc>
        <w:tc>
          <w:tcPr>
            <w:tcW w:w="708" w:type="dxa"/>
          </w:tcPr>
          <w:p w14:paraId="33767710" w14:textId="4D9C935E" w:rsidR="00593619" w:rsidRDefault="00593619" w:rsidP="00593619">
            <w:pPr>
              <w:jc w:val="center"/>
            </w:pPr>
            <w:r>
              <w:t>X</w:t>
            </w:r>
          </w:p>
        </w:tc>
        <w:tc>
          <w:tcPr>
            <w:tcW w:w="709" w:type="dxa"/>
          </w:tcPr>
          <w:p w14:paraId="62C280F2" w14:textId="77777777" w:rsidR="00593619" w:rsidRDefault="00593619" w:rsidP="00593619">
            <w:pPr>
              <w:jc w:val="center"/>
            </w:pPr>
          </w:p>
        </w:tc>
        <w:tc>
          <w:tcPr>
            <w:tcW w:w="708" w:type="dxa"/>
          </w:tcPr>
          <w:p w14:paraId="5AD99F7A" w14:textId="77777777" w:rsidR="00593619" w:rsidRDefault="00593619" w:rsidP="00593619">
            <w:pPr>
              <w:jc w:val="center"/>
            </w:pPr>
          </w:p>
        </w:tc>
      </w:tr>
      <w:tr w:rsidR="00593619" w14:paraId="4E8BFBE7" w14:textId="77777777" w:rsidTr="00E9391F">
        <w:tc>
          <w:tcPr>
            <w:tcW w:w="7225" w:type="dxa"/>
          </w:tcPr>
          <w:p w14:paraId="776B87A2" w14:textId="170E7650" w:rsidR="00593619" w:rsidRDefault="00593619" w:rsidP="00593619">
            <w:pPr>
              <w:ind w:left="720"/>
            </w:pPr>
            <w:r>
              <w:t>Project requirements allocated amongst team members</w:t>
            </w:r>
          </w:p>
        </w:tc>
        <w:tc>
          <w:tcPr>
            <w:tcW w:w="708" w:type="dxa"/>
          </w:tcPr>
          <w:p w14:paraId="733F4131" w14:textId="0ACE6C7F" w:rsidR="00593619" w:rsidRDefault="00593619" w:rsidP="00593619">
            <w:pPr>
              <w:jc w:val="center"/>
            </w:pPr>
            <w:r>
              <w:t>X</w:t>
            </w:r>
          </w:p>
        </w:tc>
        <w:tc>
          <w:tcPr>
            <w:tcW w:w="709" w:type="dxa"/>
          </w:tcPr>
          <w:p w14:paraId="5CB4F201" w14:textId="77777777" w:rsidR="00593619" w:rsidRDefault="00593619" w:rsidP="00593619">
            <w:pPr>
              <w:jc w:val="center"/>
            </w:pPr>
          </w:p>
        </w:tc>
        <w:tc>
          <w:tcPr>
            <w:tcW w:w="708" w:type="dxa"/>
          </w:tcPr>
          <w:p w14:paraId="24B4FE49" w14:textId="77777777" w:rsidR="00593619" w:rsidRDefault="00593619" w:rsidP="00593619">
            <w:pPr>
              <w:jc w:val="center"/>
            </w:pPr>
          </w:p>
        </w:tc>
      </w:tr>
      <w:tr w:rsidR="00593619" w14:paraId="138D34DC" w14:textId="77777777" w:rsidTr="00E9391F">
        <w:tc>
          <w:tcPr>
            <w:tcW w:w="7225" w:type="dxa"/>
          </w:tcPr>
          <w:p w14:paraId="0E28C560" w14:textId="6A34A89B" w:rsidR="00593619" w:rsidRDefault="00593619" w:rsidP="00593619">
            <w:pPr>
              <w:ind w:left="720"/>
            </w:pPr>
            <w:r>
              <w:t>Project plan provides clear guidance on time frames expected of each task</w:t>
            </w:r>
          </w:p>
        </w:tc>
        <w:tc>
          <w:tcPr>
            <w:tcW w:w="708" w:type="dxa"/>
          </w:tcPr>
          <w:p w14:paraId="4D28B4D6" w14:textId="2C24F478" w:rsidR="00593619" w:rsidRDefault="00593619" w:rsidP="00593619">
            <w:pPr>
              <w:jc w:val="center"/>
            </w:pPr>
            <w:r>
              <w:t>X</w:t>
            </w:r>
          </w:p>
        </w:tc>
        <w:tc>
          <w:tcPr>
            <w:tcW w:w="709" w:type="dxa"/>
          </w:tcPr>
          <w:p w14:paraId="2DAE6217" w14:textId="77777777" w:rsidR="00593619" w:rsidRDefault="00593619" w:rsidP="00593619">
            <w:pPr>
              <w:jc w:val="center"/>
            </w:pPr>
          </w:p>
        </w:tc>
        <w:tc>
          <w:tcPr>
            <w:tcW w:w="708" w:type="dxa"/>
          </w:tcPr>
          <w:p w14:paraId="15F5D8DC" w14:textId="77777777" w:rsidR="00593619" w:rsidRDefault="00593619" w:rsidP="00593619">
            <w:pPr>
              <w:jc w:val="center"/>
            </w:pPr>
          </w:p>
        </w:tc>
      </w:tr>
      <w:tr w:rsidR="007D5B16" w14:paraId="1120CA7E" w14:textId="77777777" w:rsidTr="00E9391F">
        <w:tc>
          <w:tcPr>
            <w:tcW w:w="7225" w:type="dxa"/>
          </w:tcPr>
          <w:p w14:paraId="63E962B1" w14:textId="37CD4656" w:rsidR="007D5B16" w:rsidRDefault="007D5B16" w:rsidP="00593619">
            <w:pPr>
              <w:ind w:left="720"/>
            </w:pPr>
            <w:r>
              <w:t>Project plan was completed on time</w:t>
            </w:r>
          </w:p>
        </w:tc>
        <w:tc>
          <w:tcPr>
            <w:tcW w:w="708" w:type="dxa"/>
          </w:tcPr>
          <w:p w14:paraId="0B7C048F" w14:textId="59102E60" w:rsidR="007D5B16" w:rsidRDefault="007D5B16" w:rsidP="00593619">
            <w:pPr>
              <w:jc w:val="center"/>
            </w:pPr>
            <w:r>
              <w:t>X</w:t>
            </w:r>
          </w:p>
        </w:tc>
        <w:tc>
          <w:tcPr>
            <w:tcW w:w="709" w:type="dxa"/>
          </w:tcPr>
          <w:p w14:paraId="2FC796C6" w14:textId="77777777" w:rsidR="007D5B16" w:rsidRDefault="007D5B16" w:rsidP="00593619">
            <w:pPr>
              <w:jc w:val="center"/>
            </w:pPr>
          </w:p>
        </w:tc>
        <w:tc>
          <w:tcPr>
            <w:tcW w:w="708" w:type="dxa"/>
          </w:tcPr>
          <w:p w14:paraId="16F005F2" w14:textId="77777777" w:rsidR="007D5B16" w:rsidRDefault="007D5B16" w:rsidP="00593619">
            <w:pPr>
              <w:jc w:val="center"/>
            </w:pPr>
          </w:p>
        </w:tc>
      </w:tr>
      <w:tr w:rsidR="00593619" w14:paraId="4B7FC22E" w14:textId="77777777" w:rsidTr="00E9391F">
        <w:tc>
          <w:tcPr>
            <w:tcW w:w="7225" w:type="dxa"/>
          </w:tcPr>
          <w:p w14:paraId="7DFB4368" w14:textId="7A093504" w:rsidR="00593619" w:rsidRDefault="00593619" w:rsidP="00593619">
            <w:pPr>
              <w:ind w:left="720"/>
            </w:pPr>
            <w:r>
              <w:t>Project plan meets expected QA guidelines</w:t>
            </w:r>
          </w:p>
        </w:tc>
        <w:tc>
          <w:tcPr>
            <w:tcW w:w="708" w:type="dxa"/>
          </w:tcPr>
          <w:p w14:paraId="2B55E92A" w14:textId="20C35924" w:rsidR="00593619" w:rsidRDefault="00593619" w:rsidP="00593619">
            <w:pPr>
              <w:jc w:val="center"/>
            </w:pPr>
            <w:r>
              <w:t>X</w:t>
            </w:r>
          </w:p>
        </w:tc>
        <w:tc>
          <w:tcPr>
            <w:tcW w:w="709" w:type="dxa"/>
          </w:tcPr>
          <w:p w14:paraId="19DEB7D1" w14:textId="77777777" w:rsidR="00593619" w:rsidRDefault="00593619" w:rsidP="00593619">
            <w:pPr>
              <w:jc w:val="center"/>
            </w:pPr>
          </w:p>
        </w:tc>
        <w:tc>
          <w:tcPr>
            <w:tcW w:w="708" w:type="dxa"/>
          </w:tcPr>
          <w:p w14:paraId="103E9250" w14:textId="77777777" w:rsidR="00593619" w:rsidRDefault="00593619" w:rsidP="00593619">
            <w:pPr>
              <w:jc w:val="center"/>
            </w:pPr>
          </w:p>
        </w:tc>
      </w:tr>
      <w:tr w:rsidR="00593619" w14:paraId="65E17933" w14:textId="77777777" w:rsidTr="00946BA5">
        <w:tc>
          <w:tcPr>
            <w:tcW w:w="9350" w:type="dxa"/>
            <w:gridSpan w:val="4"/>
          </w:tcPr>
          <w:p w14:paraId="1E48B200" w14:textId="77777777" w:rsidR="00593619" w:rsidRDefault="00593619" w:rsidP="00E9391F"/>
        </w:tc>
      </w:tr>
      <w:tr w:rsidR="00E9391F" w14:paraId="02D7A03F" w14:textId="77777777" w:rsidTr="00E9391F">
        <w:tc>
          <w:tcPr>
            <w:tcW w:w="7225" w:type="dxa"/>
          </w:tcPr>
          <w:p w14:paraId="5AEFAACC" w14:textId="347B69E5" w:rsidR="00E9391F" w:rsidRDefault="00E9391F" w:rsidP="00E9391F">
            <w:r>
              <w:t>I</w:t>
            </w:r>
            <w:r w:rsidR="00593619">
              <w:t>I</w:t>
            </w:r>
            <w:r>
              <w:t>. Analysis Report</w:t>
            </w:r>
          </w:p>
        </w:tc>
        <w:tc>
          <w:tcPr>
            <w:tcW w:w="708" w:type="dxa"/>
          </w:tcPr>
          <w:p w14:paraId="3778307F" w14:textId="77777777" w:rsidR="00E9391F" w:rsidRDefault="00E9391F" w:rsidP="00593619">
            <w:pPr>
              <w:jc w:val="center"/>
            </w:pPr>
          </w:p>
        </w:tc>
        <w:tc>
          <w:tcPr>
            <w:tcW w:w="709" w:type="dxa"/>
          </w:tcPr>
          <w:p w14:paraId="18E9508E" w14:textId="77777777" w:rsidR="00E9391F" w:rsidRDefault="00E9391F" w:rsidP="00593619">
            <w:pPr>
              <w:jc w:val="center"/>
            </w:pPr>
          </w:p>
        </w:tc>
        <w:tc>
          <w:tcPr>
            <w:tcW w:w="708" w:type="dxa"/>
          </w:tcPr>
          <w:p w14:paraId="49C417F3" w14:textId="77777777" w:rsidR="00E9391F" w:rsidRDefault="00E9391F" w:rsidP="00593619">
            <w:pPr>
              <w:jc w:val="center"/>
            </w:pPr>
          </w:p>
        </w:tc>
      </w:tr>
      <w:tr w:rsidR="00E9391F" w14:paraId="18A733D0" w14:textId="77777777" w:rsidTr="00E9391F">
        <w:tc>
          <w:tcPr>
            <w:tcW w:w="7225" w:type="dxa"/>
          </w:tcPr>
          <w:p w14:paraId="252B31A2" w14:textId="30E685C8" w:rsidR="00E9391F" w:rsidRDefault="00593619" w:rsidP="00593619">
            <w:pPr>
              <w:ind w:left="720"/>
            </w:pPr>
            <w:r>
              <w:t>Application requirements are identified and defined</w:t>
            </w:r>
          </w:p>
        </w:tc>
        <w:tc>
          <w:tcPr>
            <w:tcW w:w="708" w:type="dxa"/>
          </w:tcPr>
          <w:p w14:paraId="051BD5CB" w14:textId="013F80BD" w:rsidR="00E9391F" w:rsidRDefault="00593619" w:rsidP="00593619">
            <w:pPr>
              <w:jc w:val="center"/>
            </w:pPr>
            <w:r>
              <w:t>X</w:t>
            </w:r>
          </w:p>
        </w:tc>
        <w:tc>
          <w:tcPr>
            <w:tcW w:w="709" w:type="dxa"/>
          </w:tcPr>
          <w:p w14:paraId="17E5913C" w14:textId="77777777" w:rsidR="00E9391F" w:rsidRDefault="00E9391F" w:rsidP="00593619">
            <w:pPr>
              <w:jc w:val="center"/>
            </w:pPr>
          </w:p>
        </w:tc>
        <w:tc>
          <w:tcPr>
            <w:tcW w:w="708" w:type="dxa"/>
          </w:tcPr>
          <w:p w14:paraId="5D015F05" w14:textId="77777777" w:rsidR="00E9391F" w:rsidRDefault="00E9391F" w:rsidP="00593619">
            <w:pPr>
              <w:jc w:val="center"/>
            </w:pPr>
          </w:p>
        </w:tc>
      </w:tr>
      <w:tr w:rsidR="00E9391F" w14:paraId="6EBB9EA0" w14:textId="77777777" w:rsidTr="00E9391F">
        <w:tc>
          <w:tcPr>
            <w:tcW w:w="7225" w:type="dxa"/>
          </w:tcPr>
          <w:p w14:paraId="617B62BD" w14:textId="062AEDF8" w:rsidR="00E9391F" w:rsidRDefault="00593619" w:rsidP="00593619">
            <w:pPr>
              <w:ind w:left="720"/>
            </w:pPr>
            <w:r>
              <w:t>CITE MS Business rules are defined</w:t>
            </w:r>
          </w:p>
        </w:tc>
        <w:tc>
          <w:tcPr>
            <w:tcW w:w="708" w:type="dxa"/>
          </w:tcPr>
          <w:p w14:paraId="5587E4FE" w14:textId="7C3A9126" w:rsidR="00E9391F" w:rsidRDefault="00593619" w:rsidP="00593619">
            <w:pPr>
              <w:jc w:val="center"/>
            </w:pPr>
            <w:r>
              <w:t>X</w:t>
            </w:r>
          </w:p>
        </w:tc>
        <w:tc>
          <w:tcPr>
            <w:tcW w:w="709" w:type="dxa"/>
          </w:tcPr>
          <w:p w14:paraId="5968D989" w14:textId="77777777" w:rsidR="00E9391F" w:rsidRDefault="00E9391F" w:rsidP="00593619">
            <w:pPr>
              <w:jc w:val="center"/>
            </w:pPr>
          </w:p>
        </w:tc>
        <w:tc>
          <w:tcPr>
            <w:tcW w:w="708" w:type="dxa"/>
          </w:tcPr>
          <w:p w14:paraId="266E40E0" w14:textId="77777777" w:rsidR="00E9391F" w:rsidRDefault="00E9391F" w:rsidP="00593619">
            <w:pPr>
              <w:jc w:val="center"/>
            </w:pPr>
          </w:p>
        </w:tc>
      </w:tr>
      <w:tr w:rsidR="00E9391F" w14:paraId="0CB4930D" w14:textId="77777777" w:rsidTr="00E9391F">
        <w:tc>
          <w:tcPr>
            <w:tcW w:w="7225" w:type="dxa"/>
          </w:tcPr>
          <w:p w14:paraId="2EC14461" w14:textId="36644BAB" w:rsidR="00E9391F" w:rsidRDefault="00593619" w:rsidP="00593619">
            <w:pPr>
              <w:ind w:left="720"/>
            </w:pPr>
            <w:r>
              <w:t>CITE MS Quality Assurance practices are defined</w:t>
            </w:r>
          </w:p>
        </w:tc>
        <w:tc>
          <w:tcPr>
            <w:tcW w:w="708" w:type="dxa"/>
          </w:tcPr>
          <w:p w14:paraId="47691893" w14:textId="6DDF4B60" w:rsidR="00E9391F" w:rsidRDefault="00593619" w:rsidP="00593619">
            <w:pPr>
              <w:jc w:val="center"/>
            </w:pPr>
            <w:r>
              <w:t>X</w:t>
            </w:r>
          </w:p>
        </w:tc>
        <w:tc>
          <w:tcPr>
            <w:tcW w:w="709" w:type="dxa"/>
          </w:tcPr>
          <w:p w14:paraId="25E0A95A" w14:textId="77777777" w:rsidR="00E9391F" w:rsidRDefault="00E9391F" w:rsidP="00593619">
            <w:pPr>
              <w:jc w:val="center"/>
            </w:pPr>
          </w:p>
        </w:tc>
        <w:tc>
          <w:tcPr>
            <w:tcW w:w="708" w:type="dxa"/>
          </w:tcPr>
          <w:p w14:paraId="36CDB564" w14:textId="77777777" w:rsidR="00E9391F" w:rsidRDefault="00E9391F" w:rsidP="00593619">
            <w:pPr>
              <w:jc w:val="center"/>
            </w:pPr>
          </w:p>
        </w:tc>
      </w:tr>
      <w:tr w:rsidR="00E9391F" w14:paraId="5BD11BF5" w14:textId="77777777" w:rsidTr="00E9391F">
        <w:tc>
          <w:tcPr>
            <w:tcW w:w="7225" w:type="dxa"/>
          </w:tcPr>
          <w:p w14:paraId="067A0569" w14:textId="7F9E8493" w:rsidR="00E9391F" w:rsidRDefault="00593619" w:rsidP="00593619">
            <w:pPr>
              <w:ind w:left="720"/>
            </w:pPr>
            <w:r>
              <w:t>Report is completed on time</w:t>
            </w:r>
          </w:p>
        </w:tc>
        <w:tc>
          <w:tcPr>
            <w:tcW w:w="708" w:type="dxa"/>
          </w:tcPr>
          <w:p w14:paraId="122E3CA7" w14:textId="2A5B8EE6" w:rsidR="00E9391F" w:rsidRDefault="00593619" w:rsidP="00593619">
            <w:pPr>
              <w:jc w:val="center"/>
            </w:pPr>
            <w:r>
              <w:t>X</w:t>
            </w:r>
          </w:p>
        </w:tc>
        <w:tc>
          <w:tcPr>
            <w:tcW w:w="709" w:type="dxa"/>
          </w:tcPr>
          <w:p w14:paraId="12D98C4A" w14:textId="77777777" w:rsidR="00E9391F" w:rsidRDefault="00E9391F" w:rsidP="00593619">
            <w:pPr>
              <w:jc w:val="center"/>
            </w:pPr>
          </w:p>
        </w:tc>
        <w:tc>
          <w:tcPr>
            <w:tcW w:w="708" w:type="dxa"/>
          </w:tcPr>
          <w:p w14:paraId="3EE7C082" w14:textId="77777777" w:rsidR="00E9391F" w:rsidRDefault="00E9391F" w:rsidP="00593619">
            <w:pPr>
              <w:jc w:val="center"/>
            </w:pPr>
          </w:p>
        </w:tc>
      </w:tr>
      <w:tr w:rsidR="00593619" w14:paraId="7156FB3B" w14:textId="77777777" w:rsidTr="00E9391F">
        <w:tc>
          <w:tcPr>
            <w:tcW w:w="7225" w:type="dxa"/>
          </w:tcPr>
          <w:p w14:paraId="5F503720" w14:textId="2BC40185" w:rsidR="00593619" w:rsidRDefault="00593619" w:rsidP="00593619">
            <w:pPr>
              <w:ind w:left="720"/>
            </w:pPr>
            <w:r>
              <w:t>Report meets expected QA guidelines</w:t>
            </w:r>
          </w:p>
        </w:tc>
        <w:tc>
          <w:tcPr>
            <w:tcW w:w="708" w:type="dxa"/>
          </w:tcPr>
          <w:p w14:paraId="235FAE41" w14:textId="1585CC1F" w:rsidR="00593619" w:rsidRDefault="00593619" w:rsidP="00593619">
            <w:pPr>
              <w:jc w:val="center"/>
            </w:pPr>
            <w:r>
              <w:t>X</w:t>
            </w:r>
          </w:p>
        </w:tc>
        <w:tc>
          <w:tcPr>
            <w:tcW w:w="709" w:type="dxa"/>
          </w:tcPr>
          <w:p w14:paraId="28ACAF1C" w14:textId="77777777" w:rsidR="00593619" w:rsidRDefault="00593619" w:rsidP="00593619">
            <w:pPr>
              <w:jc w:val="center"/>
            </w:pPr>
          </w:p>
        </w:tc>
        <w:tc>
          <w:tcPr>
            <w:tcW w:w="708" w:type="dxa"/>
          </w:tcPr>
          <w:p w14:paraId="03C68132" w14:textId="77777777" w:rsidR="00593619" w:rsidRDefault="00593619" w:rsidP="00593619">
            <w:pPr>
              <w:jc w:val="center"/>
            </w:pPr>
          </w:p>
        </w:tc>
      </w:tr>
      <w:tr w:rsidR="00593619" w14:paraId="243221F8" w14:textId="77777777" w:rsidTr="008B457A">
        <w:tc>
          <w:tcPr>
            <w:tcW w:w="9350" w:type="dxa"/>
            <w:gridSpan w:val="4"/>
          </w:tcPr>
          <w:p w14:paraId="44845809" w14:textId="77777777" w:rsidR="00593619" w:rsidRDefault="00593619" w:rsidP="00E9391F"/>
        </w:tc>
      </w:tr>
      <w:tr w:rsidR="00E9391F" w14:paraId="12DAE44F" w14:textId="77777777" w:rsidTr="00E9391F">
        <w:tc>
          <w:tcPr>
            <w:tcW w:w="7225" w:type="dxa"/>
          </w:tcPr>
          <w:p w14:paraId="002A72F4" w14:textId="7D9A4D08" w:rsidR="00E9391F" w:rsidRDefault="00593619" w:rsidP="00E9391F">
            <w:r>
              <w:t>III. Multi-platform Report</w:t>
            </w:r>
          </w:p>
        </w:tc>
        <w:tc>
          <w:tcPr>
            <w:tcW w:w="708" w:type="dxa"/>
          </w:tcPr>
          <w:p w14:paraId="7788B229" w14:textId="77777777" w:rsidR="00E9391F" w:rsidRDefault="00E9391F" w:rsidP="008B5CEE">
            <w:pPr>
              <w:jc w:val="center"/>
            </w:pPr>
          </w:p>
        </w:tc>
        <w:tc>
          <w:tcPr>
            <w:tcW w:w="709" w:type="dxa"/>
          </w:tcPr>
          <w:p w14:paraId="5227BF96" w14:textId="77777777" w:rsidR="00E9391F" w:rsidRDefault="00E9391F" w:rsidP="008B5CEE">
            <w:pPr>
              <w:jc w:val="center"/>
            </w:pPr>
          </w:p>
        </w:tc>
        <w:tc>
          <w:tcPr>
            <w:tcW w:w="708" w:type="dxa"/>
          </w:tcPr>
          <w:p w14:paraId="59EDCCE9" w14:textId="77777777" w:rsidR="00E9391F" w:rsidRDefault="00E9391F" w:rsidP="008B5CEE">
            <w:pPr>
              <w:jc w:val="center"/>
            </w:pPr>
          </w:p>
        </w:tc>
      </w:tr>
      <w:tr w:rsidR="008B5CEE" w14:paraId="0733AD99" w14:textId="77777777" w:rsidTr="00E9391F">
        <w:tc>
          <w:tcPr>
            <w:tcW w:w="7225" w:type="dxa"/>
          </w:tcPr>
          <w:p w14:paraId="0E2D773C" w14:textId="4824C616" w:rsidR="008B5CEE" w:rsidRDefault="008B5CEE" w:rsidP="008B5CEE">
            <w:pPr>
              <w:ind w:left="720"/>
            </w:pPr>
            <w:r>
              <w:t>Report provides descriptions of each development method</w:t>
            </w:r>
          </w:p>
        </w:tc>
        <w:tc>
          <w:tcPr>
            <w:tcW w:w="708" w:type="dxa"/>
          </w:tcPr>
          <w:p w14:paraId="0143EFA6" w14:textId="67F514C5" w:rsidR="008B5CEE" w:rsidRDefault="008B5CEE" w:rsidP="008B5CEE">
            <w:pPr>
              <w:jc w:val="center"/>
            </w:pPr>
            <w:r>
              <w:t>X</w:t>
            </w:r>
          </w:p>
        </w:tc>
        <w:tc>
          <w:tcPr>
            <w:tcW w:w="709" w:type="dxa"/>
          </w:tcPr>
          <w:p w14:paraId="264D6549" w14:textId="77777777" w:rsidR="008B5CEE" w:rsidRDefault="008B5CEE" w:rsidP="008B5CEE">
            <w:pPr>
              <w:jc w:val="center"/>
            </w:pPr>
          </w:p>
        </w:tc>
        <w:tc>
          <w:tcPr>
            <w:tcW w:w="708" w:type="dxa"/>
          </w:tcPr>
          <w:p w14:paraId="02335AEB" w14:textId="77777777" w:rsidR="008B5CEE" w:rsidRDefault="008B5CEE" w:rsidP="008B5CEE">
            <w:pPr>
              <w:jc w:val="center"/>
            </w:pPr>
          </w:p>
        </w:tc>
      </w:tr>
      <w:tr w:rsidR="00E9391F" w14:paraId="0B802C09" w14:textId="77777777" w:rsidTr="00E9391F">
        <w:tc>
          <w:tcPr>
            <w:tcW w:w="7225" w:type="dxa"/>
          </w:tcPr>
          <w:p w14:paraId="7275601F" w14:textId="66F2CDE0" w:rsidR="00E9391F" w:rsidRDefault="008B5CEE" w:rsidP="00593619">
            <w:pPr>
              <w:ind w:left="720"/>
            </w:pPr>
            <w:r>
              <w:t>Report provides pros and cons for each development method</w:t>
            </w:r>
          </w:p>
        </w:tc>
        <w:tc>
          <w:tcPr>
            <w:tcW w:w="708" w:type="dxa"/>
          </w:tcPr>
          <w:p w14:paraId="1BF572A9" w14:textId="402ACA5E" w:rsidR="00E9391F" w:rsidRDefault="008B5CEE" w:rsidP="008B5CEE">
            <w:pPr>
              <w:jc w:val="center"/>
            </w:pPr>
            <w:r>
              <w:t>X</w:t>
            </w:r>
          </w:p>
        </w:tc>
        <w:tc>
          <w:tcPr>
            <w:tcW w:w="709" w:type="dxa"/>
          </w:tcPr>
          <w:p w14:paraId="323C785D" w14:textId="77777777" w:rsidR="00E9391F" w:rsidRDefault="00E9391F" w:rsidP="008B5CEE">
            <w:pPr>
              <w:jc w:val="center"/>
            </w:pPr>
          </w:p>
        </w:tc>
        <w:tc>
          <w:tcPr>
            <w:tcW w:w="708" w:type="dxa"/>
          </w:tcPr>
          <w:p w14:paraId="54E25FC0" w14:textId="77777777" w:rsidR="00E9391F" w:rsidRDefault="00E9391F" w:rsidP="008B5CEE">
            <w:pPr>
              <w:jc w:val="center"/>
            </w:pPr>
          </w:p>
        </w:tc>
      </w:tr>
      <w:tr w:rsidR="00593619" w14:paraId="2FFF10F1" w14:textId="77777777" w:rsidTr="00E9391F">
        <w:tc>
          <w:tcPr>
            <w:tcW w:w="7225" w:type="dxa"/>
          </w:tcPr>
          <w:p w14:paraId="6C083E16" w14:textId="3E395B4C" w:rsidR="00593619" w:rsidRDefault="008B5CEE" w:rsidP="008B5CEE">
            <w:pPr>
              <w:ind w:left="720"/>
            </w:pPr>
            <w:r>
              <w:t>Report provides a clear reason for the chose development method</w:t>
            </w:r>
          </w:p>
        </w:tc>
        <w:tc>
          <w:tcPr>
            <w:tcW w:w="708" w:type="dxa"/>
          </w:tcPr>
          <w:p w14:paraId="1342B127" w14:textId="44A25B34" w:rsidR="00593619" w:rsidRDefault="008B5CEE" w:rsidP="008B5CEE">
            <w:pPr>
              <w:jc w:val="center"/>
            </w:pPr>
            <w:r>
              <w:t>X</w:t>
            </w:r>
          </w:p>
        </w:tc>
        <w:tc>
          <w:tcPr>
            <w:tcW w:w="709" w:type="dxa"/>
          </w:tcPr>
          <w:p w14:paraId="0092F306" w14:textId="77777777" w:rsidR="00593619" w:rsidRDefault="00593619" w:rsidP="008B5CEE">
            <w:pPr>
              <w:jc w:val="center"/>
            </w:pPr>
          </w:p>
        </w:tc>
        <w:tc>
          <w:tcPr>
            <w:tcW w:w="708" w:type="dxa"/>
          </w:tcPr>
          <w:p w14:paraId="2081D618" w14:textId="77777777" w:rsidR="00593619" w:rsidRDefault="00593619" w:rsidP="008B5CEE">
            <w:pPr>
              <w:jc w:val="center"/>
            </w:pPr>
          </w:p>
        </w:tc>
      </w:tr>
      <w:tr w:rsidR="007D5B16" w14:paraId="4505FAEC" w14:textId="77777777" w:rsidTr="00E9391F">
        <w:tc>
          <w:tcPr>
            <w:tcW w:w="7225" w:type="dxa"/>
          </w:tcPr>
          <w:p w14:paraId="3FD0C354" w14:textId="62FC8E11" w:rsidR="007D5B16" w:rsidRDefault="007D5B16" w:rsidP="008B5CEE">
            <w:pPr>
              <w:ind w:left="720"/>
            </w:pPr>
            <w:r>
              <w:t>Report was completed on time</w:t>
            </w:r>
          </w:p>
        </w:tc>
        <w:tc>
          <w:tcPr>
            <w:tcW w:w="708" w:type="dxa"/>
          </w:tcPr>
          <w:p w14:paraId="46E25418" w14:textId="0DE31A70" w:rsidR="007D5B16" w:rsidRDefault="007D5B16" w:rsidP="008B5CEE">
            <w:pPr>
              <w:jc w:val="center"/>
            </w:pPr>
            <w:r>
              <w:t>X</w:t>
            </w:r>
          </w:p>
        </w:tc>
        <w:tc>
          <w:tcPr>
            <w:tcW w:w="709" w:type="dxa"/>
          </w:tcPr>
          <w:p w14:paraId="73C0E9BE" w14:textId="77777777" w:rsidR="007D5B16" w:rsidRDefault="007D5B16" w:rsidP="008B5CEE">
            <w:pPr>
              <w:jc w:val="center"/>
            </w:pPr>
          </w:p>
        </w:tc>
        <w:tc>
          <w:tcPr>
            <w:tcW w:w="708" w:type="dxa"/>
          </w:tcPr>
          <w:p w14:paraId="4AD413BC" w14:textId="77777777" w:rsidR="007D5B16" w:rsidRDefault="007D5B16" w:rsidP="008B5CEE">
            <w:pPr>
              <w:jc w:val="center"/>
            </w:pPr>
          </w:p>
        </w:tc>
      </w:tr>
      <w:tr w:rsidR="008B5CEE" w14:paraId="3B4900C8" w14:textId="77777777" w:rsidTr="00E9391F">
        <w:tc>
          <w:tcPr>
            <w:tcW w:w="7225" w:type="dxa"/>
          </w:tcPr>
          <w:p w14:paraId="610FCDC3" w14:textId="705AD6F3" w:rsidR="008B5CEE" w:rsidRDefault="008B5CEE" w:rsidP="008B5CEE">
            <w:pPr>
              <w:ind w:left="720"/>
            </w:pPr>
            <w:r>
              <w:t>Report meets expected QA guidelines</w:t>
            </w:r>
          </w:p>
        </w:tc>
        <w:tc>
          <w:tcPr>
            <w:tcW w:w="708" w:type="dxa"/>
          </w:tcPr>
          <w:p w14:paraId="36559B7D" w14:textId="2391B8AD" w:rsidR="008B5CEE" w:rsidRDefault="008B5CEE" w:rsidP="008B5CEE">
            <w:pPr>
              <w:jc w:val="center"/>
            </w:pPr>
            <w:r>
              <w:t>X</w:t>
            </w:r>
          </w:p>
        </w:tc>
        <w:tc>
          <w:tcPr>
            <w:tcW w:w="709" w:type="dxa"/>
          </w:tcPr>
          <w:p w14:paraId="0D3AE899" w14:textId="77777777" w:rsidR="008B5CEE" w:rsidRDefault="008B5CEE" w:rsidP="008B5CEE">
            <w:pPr>
              <w:jc w:val="center"/>
            </w:pPr>
          </w:p>
        </w:tc>
        <w:tc>
          <w:tcPr>
            <w:tcW w:w="708" w:type="dxa"/>
          </w:tcPr>
          <w:p w14:paraId="27F9F56C" w14:textId="77777777" w:rsidR="008B5CEE" w:rsidRDefault="008B5CEE" w:rsidP="008B5CEE">
            <w:pPr>
              <w:jc w:val="center"/>
            </w:pPr>
          </w:p>
        </w:tc>
      </w:tr>
      <w:tr w:rsidR="008B5CEE" w14:paraId="2770523F" w14:textId="77777777" w:rsidTr="003D5BEF">
        <w:tc>
          <w:tcPr>
            <w:tcW w:w="9350" w:type="dxa"/>
            <w:gridSpan w:val="4"/>
          </w:tcPr>
          <w:p w14:paraId="285A3357" w14:textId="77777777" w:rsidR="008B5CEE" w:rsidRDefault="008B5CEE" w:rsidP="008B5CEE"/>
        </w:tc>
      </w:tr>
      <w:tr w:rsidR="008B5CEE" w14:paraId="7CB2223C" w14:textId="77777777" w:rsidTr="00E9391F">
        <w:tc>
          <w:tcPr>
            <w:tcW w:w="7225" w:type="dxa"/>
          </w:tcPr>
          <w:p w14:paraId="56C9EF4F" w14:textId="02C06512" w:rsidR="008B5CEE" w:rsidRDefault="008B5CEE" w:rsidP="008B5CEE">
            <w:r>
              <w:t>IV. Software Development Test Report</w:t>
            </w:r>
          </w:p>
        </w:tc>
        <w:tc>
          <w:tcPr>
            <w:tcW w:w="708" w:type="dxa"/>
          </w:tcPr>
          <w:p w14:paraId="1BEE9D04" w14:textId="77777777" w:rsidR="008B5CEE" w:rsidRDefault="008B5CEE" w:rsidP="007D5B16">
            <w:pPr>
              <w:jc w:val="center"/>
            </w:pPr>
          </w:p>
        </w:tc>
        <w:tc>
          <w:tcPr>
            <w:tcW w:w="709" w:type="dxa"/>
          </w:tcPr>
          <w:p w14:paraId="2C0A6AD6" w14:textId="77777777" w:rsidR="008B5CEE" w:rsidRDefault="008B5CEE" w:rsidP="007D5B16">
            <w:pPr>
              <w:jc w:val="center"/>
            </w:pPr>
          </w:p>
        </w:tc>
        <w:tc>
          <w:tcPr>
            <w:tcW w:w="708" w:type="dxa"/>
          </w:tcPr>
          <w:p w14:paraId="26B1590D" w14:textId="77777777" w:rsidR="008B5CEE" w:rsidRDefault="008B5CEE" w:rsidP="007D5B16">
            <w:pPr>
              <w:jc w:val="center"/>
            </w:pPr>
          </w:p>
        </w:tc>
      </w:tr>
      <w:tr w:rsidR="008B5CEE" w14:paraId="680BBF33" w14:textId="77777777" w:rsidTr="00E9391F">
        <w:tc>
          <w:tcPr>
            <w:tcW w:w="7225" w:type="dxa"/>
          </w:tcPr>
          <w:p w14:paraId="3C65EEF7" w14:textId="2C26370C" w:rsidR="008B5CEE" w:rsidRDefault="008B5CEE" w:rsidP="008B5CEE">
            <w:pPr>
              <w:ind w:left="720"/>
            </w:pPr>
            <w:r>
              <w:t>Report identifies the SQA responsibilities of the project team.</w:t>
            </w:r>
          </w:p>
        </w:tc>
        <w:tc>
          <w:tcPr>
            <w:tcW w:w="708" w:type="dxa"/>
          </w:tcPr>
          <w:p w14:paraId="2D8D3C91" w14:textId="361293CB" w:rsidR="008B5CEE" w:rsidRDefault="007D5B16" w:rsidP="007D5B16">
            <w:pPr>
              <w:jc w:val="center"/>
            </w:pPr>
            <w:r>
              <w:t>X</w:t>
            </w:r>
          </w:p>
        </w:tc>
        <w:tc>
          <w:tcPr>
            <w:tcW w:w="709" w:type="dxa"/>
          </w:tcPr>
          <w:p w14:paraId="1E59616B" w14:textId="77777777" w:rsidR="008B5CEE" w:rsidRDefault="008B5CEE" w:rsidP="007D5B16">
            <w:pPr>
              <w:jc w:val="center"/>
            </w:pPr>
          </w:p>
        </w:tc>
        <w:tc>
          <w:tcPr>
            <w:tcW w:w="708" w:type="dxa"/>
          </w:tcPr>
          <w:p w14:paraId="65FAF812" w14:textId="77777777" w:rsidR="008B5CEE" w:rsidRDefault="008B5CEE" w:rsidP="007D5B16">
            <w:pPr>
              <w:jc w:val="center"/>
            </w:pPr>
          </w:p>
        </w:tc>
      </w:tr>
      <w:tr w:rsidR="008B5CEE" w14:paraId="4A2E05DA" w14:textId="77777777" w:rsidTr="00E9391F">
        <w:tc>
          <w:tcPr>
            <w:tcW w:w="7225" w:type="dxa"/>
          </w:tcPr>
          <w:p w14:paraId="32628882" w14:textId="3DBFF00C" w:rsidR="008B5CEE" w:rsidRDefault="008B5CEE" w:rsidP="008B5CEE">
            <w:pPr>
              <w:ind w:left="720"/>
            </w:pPr>
            <w:r>
              <w:t xml:space="preserve">Report </w:t>
            </w:r>
            <w:r w:rsidRPr="008B5CEE">
              <w:t>Defines CITE MS reviews and audits and how they will be conducted.</w:t>
            </w:r>
          </w:p>
        </w:tc>
        <w:tc>
          <w:tcPr>
            <w:tcW w:w="708" w:type="dxa"/>
          </w:tcPr>
          <w:p w14:paraId="091B9FD9" w14:textId="01BCB2CF" w:rsidR="008B5CEE" w:rsidRDefault="007D5B16" w:rsidP="007D5B16">
            <w:pPr>
              <w:jc w:val="center"/>
            </w:pPr>
            <w:r>
              <w:t>X</w:t>
            </w:r>
          </w:p>
        </w:tc>
        <w:tc>
          <w:tcPr>
            <w:tcW w:w="709" w:type="dxa"/>
          </w:tcPr>
          <w:p w14:paraId="03CFF94A" w14:textId="77777777" w:rsidR="008B5CEE" w:rsidRDefault="008B5CEE" w:rsidP="007D5B16">
            <w:pPr>
              <w:jc w:val="center"/>
            </w:pPr>
          </w:p>
        </w:tc>
        <w:tc>
          <w:tcPr>
            <w:tcW w:w="708" w:type="dxa"/>
          </w:tcPr>
          <w:p w14:paraId="5C9B3ADD" w14:textId="77777777" w:rsidR="008B5CEE" w:rsidRDefault="008B5CEE" w:rsidP="007D5B16">
            <w:pPr>
              <w:jc w:val="center"/>
            </w:pPr>
          </w:p>
        </w:tc>
      </w:tr>
      <w:tr w:rsidR="008B5CEE" w14:paraId="377E978D" w14:textId="77777777" w:rsidTr="00E9391F">
        <w:tc>
          <w:tcPr>
            <w:tcW w:w="7225" w:type="dxa"/>
          </w:tcPr>
          <w:p w14:paraId="6FA7460B" w14:textId="5B4F839E" w:rsidR="008B5CEE" w:rsidRDefault="008B5CEE" w:rsidP="008B5CEE">
            <w:pPr>
              <w:ind w:left="720"/>
            </w:pPr>
            <w:r>
              <w:t>Report Lists the activities, processes, and work products that the SQA team will review and audit.</w:t>
            </w:r>
          </w:p>
        </w:tc>
        <w:tc>
          <w:tcPr>
            <w:tcW w:w="708" w:type="dxa"/>
          </w:tcPr>
          <w:p w14:paraId="7F36FD45" w14:textId="3F245D6E" w:rsidR="008B5CEE" w:rsidRDefault="007D5B16" w:rsidP="007D5B16">
            <w:pPr>
              <w:jc w:val="center"/>
            </w:pPr>
            <w:r>
              <w:t>X</w:t>
            </w:r>
          </w:p>
        </w:tc>
        <w:tc>
          <w:tcPr>
            <w:tcW w:w="709" w:type="dxa"/>
          </w:tcPr>
          <w:p w14:paraId="7B9F2D62" w14:textId="77777777" w:rsidR="008B5CEE" w:rsidRDefault="008B5CEE" w:rsidP="007D5B16">
            <w:pPr>
              <w:jc w:val="center"/>
            </w:pPr>
          </w:p>
        </w:tc>
        <w:tc>
          <w:tcPr>
            <w:tcW w:w="708" w:type="dxa"/>
          </w:tcPr>
          <w:p w14:paraId="249D0968" w14:textId="77777777" w:rsidR="008B5CEE" w:rsidRDefault="008B5CEE" w:rsidP="007D5B16">
            <w:pPr>
              <w:jc w:val="center"/>
            </w:pPr>
          </w:p>
        </w:tc>
      </w:tr>
      <w:tr w:rsidR="008B5CEE" w14:paraId="4A241624" w14:textId="77777777" w:rsidTr="00E9391F">
        <w:tc>
          <w:tcPr>
            <w:tcW w:w="7225" w:type="dxa"/>
          </w:tcPr>
          <w:p w14:paraId="7147CA5B" w14:textId="3EAB1804" w:rsidR="008B5CEE" w:rsidRDefault="008B5CEE" w:rsidP="008B5CEE">
            <w:pPr>
              <w:ind w:left="720"/>
            </w:pPr>
            <w:r>
              <w:t>Report Identifies the SQA work products.</w:t>
            </w:r>
          </w:p>
        </w:tc>
        <w:tc>
          <w:tcPr>
            <w:tcW w:w="708" w:type="dxa"/>
          </w:tcPr>
          <w:p w14:paraId="6A2AF8D2" w14:textId="71212192" w:rsidR="008B5CEE" w:rsidRDefault="007D5B16" w:rsidP="007D5B16">
            <w:pPr>
              <w:jc w:val="center"/>
            </w:pPr>
            <w:r>
              <w:t>X</w:t>
            </w:r>
          </w:p>
        </w:tc>
        <w:tc>
          <w:tcPr>
            <w:tcW w:w="709" w:type="dxa"/>
          </w:tcPr>
          <w:p w14:paraId="0D98828F" w14:textId="77777777" w:rsidR="008B5CEE" w:rsidRDefault="008B5CEE" w:rsidP="007D5B16">
            <w:pPr>
              <w:jc w:val="center"/>
            </w:pPr>
          </w:p>
        </w:tc>
        <w:tc>
          <w:tcPr>
            <w:tcW w:w="708" w:type="dxa"/>
          </w:tcPr>
          <w:p w14:paraId="2ED55B80" w14:textId="77777777" w:rsidR="008B5CEE" w:rsidRDefault="008B5CEE" w:rsidP="007D5B16">
            <w:pPr>
              <w:jc w:val="center"/>
            </w:pPr>
          </w:p>
        </w:tc>
      </w:tr>
      <w:tr w:rsidR="007D5B16" w14:paraId="55580BA5" w14:textId="77777777" w:rsidTr="00E9391F">
        <w:tc>
          <w:tcPr>
            <w:tcW w:w="7225" w:type="dxa"/>
          </w:tcPr>
          <w:p w14:paraId="0A7850BA" w14:textId="62F74FE4" w:rsidR="007D5B16" w:rsidRDefault="007D5B16" w:rsidP="008B5CEE">
            <w:pPr>
              <w:ind w:left="720"/>
            </w:pPr>
            <w:r>
              <w:t>Report was completed on time</w:t>
            </w:r>
          </w:p>
        </w:tc>
        <w:tc>
          <w:tcPr>
            <w:tcW w:w="708" w:type="dxa"/>
          </w:tcPr>
          <w:p w14:paraId="44BDA359" w14:textId="44C0B771" w:rsidR="007D5B16" w:rsidRDefault="007D5B16" w:rsidP="007D5B16">
            <w:pPr>
              <w:jc w:val="center"/>
            </w:pPr>
            <w:r>
              <w:t>X</w:t>
            </w:r>
          </w:p>
        </w:tc>
        <w:tc>
          <w:tcPr>
            <w:tcW w:w="709" w:type="dxa"/>
          </w:tcPr>
          <w:p w14:paraId="3A305484" w14:textId="77777777" w:rsidR="007D5B16" w:rsidRDefault="007D5B16" w:rsidP="007D5B16">
            <w:pPr>
              <w:jc w:val="center"/>
            </w:pPr>
          </w:p>
        </w:tc>
        <w:tc>
          <w:tcPr>
            <w:tcW w:w="708" w:type="dxa"/>
          </w:tcPr>
          <w:p w14:paraId="6B2714DB" w14:textId="77777777" w:rsidR="007D5B16" w:rsidRDefault="007D5B16" w:rsidP="007D5B16">
            <w:pPr>
              <w:jc w:val="center"/>
            </w:pPr>
          </w:p>
        </w:tc>
      </w:tr>
      <w:tr w:rsidR="008B5CEE" w14:paraId="58D9AFF2" w14:textId="77777777" w:rsidTr="00E9391F">
        <w:tc>
          <w:tcPr>
            <w:tcW w:w="7225" w:type="dxa"/>
          </w:tcPr>
          <w:p w14:paraId="64E865D4" w14:textId="38EB4DC0" w:rsidR="008B5CEE" w:rsidRDefault="007D5B16" w:rsidP="008B5CEE">
            <w:pPr>
              <w:ind w:left="720"/>
            </w:pPr>
            <w:r>
              <w:t>Report meets expected QA guidelines</w:t>
            </w:r>
          </w:p>
        </w:tc>
        <w:tc>
          <w:tcPr>
            <w:tcW w:w="708" w:type="dxa"/>
          </w:tcPr>
          <w:p w14:paraId="4297723F" w14:textId="1F11E25D" w:rsidR="008B5CEE" w:rsidRDefault="007D5B16" w:rsidP="007D5B16">
            <w:pPr>
              <w:jc w:val="center"/>
            </w:pPr>
            <w:r>
              <w:t>X</w:t>
            </w:r>
          </w:p>
        </w:tc>
        <w:tc>
          <w:tcPr>
            <w:tcW w:w="709" w:type="dxa"/>
          </w:tcPr>
          <w:p w14:paraId="4706BADF" w14:textId="77777777" w:rsidR="008B5CEE" w:rsidRDefault="008B5CEE" w:rsidP="007D5B16">
            <w:pPr>
              <w:jc w:val="center"/>
            </w:pPr>
          </w:p>
        </w:tc>
        <w:tc>
          <w:tcPr>
            <w:tcW w:w="708" w:type="dxa"/>
          </w:tcPr>
          <w:p w14:paraId="683BCAA3" w14:textId="77777777" w:rsidR="008B5CEE" w:rsidRDefault="008B5CEE" w:rsidP="007D5B16">
            <w:pPr>
              <w:jc w:val="center"/>
            </w:pPr>
          </w:p>
        </w:tc>
      </w:tr>
      <w:tr w:rsidR="007D5B16" w14:paraId="432E0439" w14:textId="77777777" w:rsidTr="0032583B">
        <w:tc>
          <w:tcPr>
            <w:tcW w:w="9350" w:type="dxa"/>
            <w:gridSpan w:val="4"/>
          </w:tcPr>
          <w:p w14:paraId="36826373" w14:textId="3678A77B" w:rsidR="007D5B16" w:rsidRDefault="007D5B16" w:rsidP="008B5CEE"/>
        </w:tc>
      </w:tr>
      <w:tr w:rsidR="008B5CEE" w14:paraId="0A77B42A" w14:textId="77777777" w:rsidTr="00E9391F">
        <w:tc>
          <w:tcPr>
            <w:tcW w:w="7225" w:type="dxa"/>
          </w:tcPr>
          <w:p w14:paraId="5785C023" w14:textId="2198A75E" w:rsidR="008B5CEE" w:rsidRDefault="007D5B16" w:rsidP="008B5CEE">
            <w:r>
              <w:t>V. Application Test Reports</w:t>
            </w:r>
          </w:p>
        </w:tc>
        <w:tc>
          <w:tcPr>
            <w:tcW w:w="708" w:type="dxa"/>
          </w:tcPr>
          <w:p w14:paraId="4128DDA6" w14:textId="77777777" w:rsidR="008B5CEE" w:rsidRDefault="008B5CEE" w:rsidP="000C749C">
            <w:pPr>
              <w:jc w:val="center"/>
            </w:pPr>
          </w:p>
        </w:tc>
        <w:tc>
          <w:tcPr>
            <w:tcW w:w="709" w:type="dxa"/>
          </w:tcPr>
          <w:p w14:paraId="57CC0876" w14:textId="77777777" w:rsidR="008B5CEE" w:rsidRDefault="008B5CEE" w:rsidP="000C749C">
            <w:pPr>
              <w:jc w:val="center"/>
            </w:pPr>
          </w:p>
        </w:tc>
        <w:tc>
          <w:tcPr>
            <w:tcW w:w="708" w:type="dxa"/>
          </w:tcPr>
          <w:p w14:paraId="496D8AEE" w14:textId="77777777" w:rsidR="008B5CEE" w:rsidRDefault="008B5CEE" w:rsidP="000C749C">
            <w:pPr>
              <w:jc w:val="center"/>
            </w:pPr>
          </w:p>
        </w:tc>
      </w:tr>
      <w:tr w:rsidR="008B5CEE" w14:paraId="4B1A39DE" w14:textId="77777777" w:rsidTr="00E9391F">
        <w:tc>
          <w:tcPr>
            <w:tcW w:w="7225" w:type="dxa"/>
          </w:tcPr>
          <w:p w14:paraId="6A5E5B98" w14:textId="75F92F2A" w:rsidR="008B5CEE" w:rsidRDefault="007D5B16" w:rsidP="007D5B16">
            <w:pPr>
              <w:ind w:left="720"/>
            </w:pPr>
            <w:r>
              <w:t>Sufficient number of test cases were conducted to ensure product meets client requirements</w:t>
            </w:r>
          </w:p>
        </w:tc>
        <w:tc>
          <w:tcPr>
            <w:tcW w:w="708" w:type="dxa"/>
          </w:tcPr>
          <w:p w14:paraId="40ECCFD4" w14:textId="63DB2400" w:rsidR="008B5CEE" w:rsidRDefault="000C749C" w:rsidP="000C749C">
            <w:pPr>
              <w:jc w:val="center"/>
            </w:pPr>
            <w:r>
              <w:t>X</w:t>
            </w:r>
          </w:p>
        </w:tc>
        <w:tc>
          <w:tcPr>
            <w:tcW w:w="709" w:type="dxa"/>
          </w:tcPr>
          <w:p w14:paraId="57EDCA49" w14:textId="77777777" w:rsidR="008B5CEE" w:rsidRDefault="008B5CEE" w:rsidP="000C749C">
            <w:pPr>
              <w:jc w:val="center"/>
            </w:pPr>
          </w:p>
        </w:tc>
        <w:tc>
          <w:tcPr>
            <w:tcW w:w="708" w:type="dxa"/>
          </w:tcPr>
          <w:p w14:paraId="58763D4B" w14:textId="77777777" w:rsidR="008B5CEE" w:rsidRDefault="008B5CEE" w:rsidP="000C749C">
            <w:pPr>
              <w:jc w:val="center"/>
            </w:pPr>
          </w:p>
        </w:tc>
      </w:tr>
      <w:tr w:rsidR="007D5B16" w14:paraId="295AB658" w14:textId="77777777" w:rsidTr="00E9391F">
        <w:tc>
          <w:tcPr>
            <w:tcW w:w="7225" w:type="dxa"/>
          </w:tcPr>
          <w:p w14:paraId="7B9B820E" w14:textId="122286D1" w:rsidR="007D5B16" w:rsidRDefault="007D5B16" w:rsidP="007D5B16">
            <w:pPr>
              <w:ind w:left="720"/>
            </w:pPr>
            <w:r>
              <w:t>Each team member assigned completed their report on time</w:t>
            </w:r>
          </w:p>
        </w:tc>
        <w:tc>
          <w:tcPr>
            <w:tcW w:w="708" w:type="dxa"/>
          </w:tcPr>
          <w:p w14:paraId="17D95371" w14:textId="69010391" w:rsidR="007D5B16" w:rsidRDefault="000C749C" w:rsidP="000C749C">
            <w:pPr>
              <w:jc w:val="center"/>
            </w:pPr>
            <w:r>
              <w:t>X</w:t>
            </w:r>
          </w:p>
        </w:tc>
        <w:tc>
          <w:tcPr>
            <w:tcW w:w="709" w:type="dxa"/>
          </w:tcPr>
          <w:p w14:paraId="0762CF60" w14:textId="77777777" w:rsidR="007D5B16" w:rsidRDefault="007D5B16" w:rsidP="000C749C">
            <w:pPr>
              <w:jc w:val="center"/>
            </w:pPr>
          </w:p>
        </w:tc>
        <w:tc>
          <w:tcPr>
            <w:tcW w:w="708" w:type="dxa"/>
          </w:tcPr>
          <w:p w14:paraId="74BA47A0" w14:textId="77777777" w:rsidR="007D5B16" w:rsidRDefault="007D5B16" w:rsidP="000C749C">
            <w:pPr>
              <w:jc w:val="center"/>
            </w:pPr>
          </w:p>
        </w:tc>
      </w:tr>
      <w:tr w:rsidR="007D5B16" w14:paraId="2AD7E75D" w14:textId="77777777" w:rsidTr="00E9391F">
        <w:tc>
          <w:tcPr>
            <w:tcW w:w="7225" w:type="dxa"/>
          </w:tcPr>
          <w:p w14:paraId="1A7C028A" w14:textId="3930BBE7" w:rsidR="007D5B16" w:rsidRDefault="007D5B16" w:rsidP="007D5B16">
            <w:pPr>
              <w:ind w:left="720"/>
            </w:pPr>
            <w:r>
              <w:t>Reports meet expected QA guidelines</w:t>
            </w:r>
          </w:p>
        </w:tc>
        <w:tc>
          <w:tcPr>
            <w:tcW w:w="708" w:type="dxa"/>
          </w:tcPr>
          <w:p w14:paraId="227A39CF" w14:textId="66F2BD45" w:rsidR="007D5B16" w:rsidRDefault="000C749C" w:rsidP="000C749C">
            <w:pPr>
              <w:jc w:val="center"/>
            </w:pPr>
            <w:r>
              <w:t>X</w:t>
            </w:r>
          </w:p>
        </w:tc>
        <w:tc>
          <w:tcPr>
            <w:tcW w:w="709" w:type="dxa"/>
          </w:tcPr>
          <w:p w14:paraId="46086D3A" w14:textId="77777777" w:rsidR="007D5B16" w:rsidRDefault="007D5B16" w:rsidP="000C749C">
            <w:pPr>
              <w:jc w:val="center"/>
            </w:pPr>
          </w:p>
        </w:tc>
        <w:tc>
          <w:tcPr>
            <w:tcW w:w="708" w:type="dxa"/>
          </w:tcPr>
          <w:p w14:paraId="4C53184C" w14:textId="77777777" w:rsidR="007D5B16" w:rsidRDefault="007D5B16" w:rsidP="000C749C">
            <w:pPr>
              <w:jc w:val="center"/>
            </w:pPr>
          </w:p>
        </w:tc>
      </w:tr>
    </w:tbl>
    <w:p w14:paraId="05657C0E" w14:textId="77777777" w:rsidR="00E9391F" w:rsidRPr="00E9391F" w:rsidRDefault="00E9391F" w:rsidP="00E9391F"/>
    <w:p w14:paraId="17D9D66D" w14:textId="34FAEBE9" w:rsidR="00EA114D" w:rsidRDefault="00EA114D"/>
    <w:sectPr w:rsidR="00EA114D" w:rsidSect="009030CE">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48E26" w14:textId="77777777" w:rsidR="001E3126" w:rsidRDefault="001E3126" w:rsidP="009030CE">
      <w:pPr>
        <w:spacing w:after="0" w:line="240" w:lineRule="auto"/>
      </w:pPr>
      <w:r>
        <w:separator/>
      </w:r>
    </w:p>
  </w:endnote>
  <w:endnote w:type="continuationSeparator" w:id="0">
    <w:p w14:paraId="42A72FB6" w14:textId="77777777" w:rsidR="001E3126" w:rsidRDefault="001E3126"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0F95" w14:textId="4B91E773"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450111">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4861EB87" w:rsidR="009030CE" w:rsidRDefault="001B562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26A503A4"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50111">
            <w:rPr>
              <w:caps/>
              <w:noProof/>
              <w:color w:val="808080" w:themeColor="background1" w:themeShade="80"/>
              <w:sz w:val="18"/>
              <w:szCs w:val="18"/>
            </w:rPr>
            <w:t>2</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22E4B" w14:textId="77777777" w:rsidR="001E3126" w:rsidRDefault="001E3126" w:rsidP="009030CE">
      <w:pPr>
        <w:spacing w:after="0" w:line="240" w:lineRule="auto"/>
      </w:pPr>
      <w:r>
        <w:separator/>
      </w:r>
    </w:p>
  </w:footnote>
  <w:footnote w:type="continuationSeparator" w:id="0">
    <w:p w14:paraId="7B6868F8" w14:textId="77777777" w:rsidR="001E3126" w:rsidRDefault="001E3126"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5C037D3" w:rsidR="008334A5" w:rsidRDefault="001B5624">
                              <w:pPr>
                                <w:pStyle w:val="Header"/>
                                <w:tabs>
                                  <w:tab w:val="clear" w:pos="4680"/>
                                  <w:tab w:val="clear" w:pos="9360"/>
                                </w:tabs>
                                <w:jc w:val="center"/>
                                <w:rPr>
                                  <w:caps/>
                                  <w:color w:val="FFFFFF" w:themeColor="background1"/>
                                </w:rPr>
                              </w:pPr>
                              <w:r>
                                <w:rPr>
                                  <w:caps/>
                                  <w:color w:val="FFFFFF" w:themeColor="background1"/>
                                </w:rPr>
                                <w:t>Software development testing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5C037D3" w:rsidR="008334A5" w:rsidRDefault="001B5624">
                        <w:pPr>
                          <w:pStyle w:val="Header"/>
                          <w:tabs>
                            <w:tab w:val="clear" w:pos="4680"/>
                            <w:tab w:val="clear" w:pos="9360"/>
                          </w:tabs>
                          <w:jc w:val="center"/>
                          <w:rPr>
                            <w:caps/>
                            <w:color w:val="FFFFFF" w:themeColor="background1"/>
                          </w:rPr>
                        </w:pPr>
                        <w:r>
                          <w:rPr>
                            <w:caps/>
                            <w:color w:val="FFFFFF" w:themeColor="background1"/>
                          </w:rPr>
                          <w:t>Software development testing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64A"/>
    <w:multiLevelType w:val="hybridMultilevel"/>
    <w:tmpl w:val="031C9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FB6035"/>
    <w:multiLevelType w:val="multilevel"/>
    <w:tmpl w:val="39EC60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0692C"/>
    <w:multiLevelType w:val="multilevel"/>
    <w:tmpl w:val="FD58A3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DA1E4E"/>
    <w:multiLevelType w:val="multilevel"/>
    <w:tmpl w:val="9FE6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CE"/>
    <w:rsid w:val="00047F79"/>
    <w:rsid w:val="000605E7"/>
    <w:rsid w:val="0009711C"/>
    <w:rsid w:val="000B20C2"/>
    <w:rsid w:val="000B3317"/>
    <w:rsid w:val="000B4A65"/>
    <w:rsid w:val="000B5B34"/>
    <w:rsid w:val="000C2E6E"/>
    <w:rsid w:val="000C483D"/>
    <w:rsid w:val="000C749C"/>
    <w:rsid w:val="000F07BA"/>
    <w:rsid w:val="00101DD3"/>
    <w:rsid w:val="0011158F"/>
    <w:rsid w:val="00136810"/>
    <w:rsid w:val="00141006"/>
    <w:rsid w:val="0015589C"/>
    <w:rsid w:val="0018004F"/>
    <w:rsid w:val="00186791"/>
    <w:rsid w:val="001A1DAE"/>
    <w:rsid w:val="001B5624"/>
    <w:rsid w:val="001C2568"/>
    <w:rsid w:val="001D7DF3"/>
    <w:rsid w:val="001E3126"/>
    <w:rsid w:val="001F4729"/>
    <w:rsid w:val="001F56CC"/>
    <w:rsid w:val="00203C7A"/>
    <w:rsid w:val="00231864"/>
    <w:rsid w:val="00240AFE"/>
    <w:rsid w:val="002A7B2E"/>
    <w:rsid w:val="002B1626"/>
    <w:rsid w:val="002E195F"/>
    <w:rsid w:val="002F7D19"/>
    <w:rsid w:val="00321856"/>
    <w:rsid w:val="0032456D"/>
    <w:rsid w:val="00361F6E"/>
    <w:rsid w:val="0037420D"/>
    <w:rsid w:val="003D54C5"/>
    <w:rsid w:val="003D7977"/>
    <w:rsid w:val="003F3D75"/>
    <w:rsid w:val="003F539B"/>
    <w:rsid w:val="00425F6A"/>
    <w:rsid w:val="0043172B"/>
    <w:rsid w:val="00450111"/>
    <w:rsid w:val="004507CD"/>
    <w:rsid w:val="004955FD"/>
    <w:rsid w:val="004A5E9D"/>
    <w:rsid w:val="004A73EC"/>
    <w:rsid w:val="004B1A67"/>
    <w:rsid w:val="004C469D"/>
    <w:rsid w:val="00504310"/>
    <w:rsid w:val="00593619"/>
    <w:rsid w:val="005A64AB"/>
    <w:rsid w:val="005E05C1"/>
    <w:rsid w:val="00613397"/>
    <w:rsid w:val="00632BC7"/>
    <w:rsid w:val="00690E4F"/>
    <w:rsid w:val="006A05AC"/>
    <w:rsid w:val="006A42AA"/>
    <w:rsid w:val="006F7426"/>
    <w:rsid w:val="00736F2C"/>
    <w:rsid w:val="0074525A"/>
    <w:rsid w:val="007631DF"/>
    <w:rsid w:val="007860F2"/>
    <w:rsid w:val="007A5486"/>
    <w:rsid w:val="007C5CCA"/>
    <w:rsid w:val="007D5B16"/>
    <w:rsid w:val="007E34C3"/>
    <w:rsid w:val="008006E3"/>
    <w:rsid w:val="00801208"/>
    <w:rsid w:val="008272BA"/>
    <w:rsid w:val="00830AC1"/>
    <w:rsid w:val="008334A5"/>
    <w:rsid w:val="008572CA"/>
    <w:rsid w:val="008610AA"/>
    <w:rsid w:val="00873253"/>
    <w:rsid w:val="008B5CEE"/>
    <w:rsid w:val="008D151A"/>
    <w:rsid w:val="008F4ACB"/>
    <w:rsid w:val="009004F5"/>
    <w:rsid w:val="00901A1B"/>
    <w:rsid w:val="009030CE"/>
    <w:rsid w:val="009238B5"/>
    <w:rsid w:val="00946B74"/>
    <w:rsid w:val="009A0BAA"/>
    <w:rsid w:val="009A2605"/>
    <w:rsid w:val="009B6660"/>
    <w:rsid w:val="009B7E91"/>
    <w:rsid w:val="009C5EE1"/>
    <w:rsid w:val="009D13F0"/>
    <w:rsid w:val="009D3186"/>
    <w:rsid w:val="009E592D"/>
    <w:rsid w:val="00A36D78"/>
    <w:rsid w:val="00A5683C"/>
    <w:rsid w:val="00A7563E"/>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B0EE9"/>
    <w:rsid w:val="00BB18BF"/>
    <w:rsid w:val="00BC5FE9"/>
    <w:rsid w:val="00BF3F00"/>
    <w:rsid w:val="00C20333"/>
    <w:rsid w:val="00C27BCA"/>
    <w:rsid w:val="00C34CA7"/>
    <w:rsid w:val="00C623F0"/>
    <w:rsid w:val="00C8587D"/>
    <w:rsid w:val="00CA629C"/>
    <w:rsid w:val="00CB3778"/>
    <w:rsid w:val="00CD36D9"/>
    <w:rsid w:val="00CF40C0"/>
    <w:rsid w:val="00D07CE2"/>
    <w:rsid w:val="00D23819"/>
    <w:rsid w:val="00D464AA"/>
    <w:rsid w:val="00D57735"/>
    <w:rsid w:val="00D57FC2"/>
    <w:rsid w:val="00D611E3"/>
    <w:rsid w:val="00D7783D"/>
    <w:rsid w:val="00D85667"/>
    <w:rsid w:val="00E10325"/>
    <w:rsid w:val="00E22B78"/>
    <w:rsid w:val="00E46FC8"/>
    <w:rsid w:val="00E56861"/>
    <w:rsid w:val="00E73F4A"/>
    <w:rsid w:val="00E83FBA"/>
    <w:rsid w:val="00E9391F"/>
    <w:rsid w:val="00EA114D"/>
    <w:rsid w:val="00EC32AB"/>
    <w:rsid w:val="00EF6495"/>
    <w:rsid w:val="00F855C2"/>
    <w:rsid w:val="00FB756D"/>
    <w:rsid w:val="00FD3633"/>
    <w:rsid w:val="00FD70C6"/>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1619752829">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6"/>
    <w:rsid w:val="000245C6"/>
    <w:rsid w:val="00037803"/>
    <w:rsid w:val="001411C7"/>
    <w:rsid w:val="001C58CC"/>
    <w:rsid w:val="00343992"/>
    <w:rsid w:val="004C2D9A"/>
    <w:rsid w:val="004E2B48"/>
    <w:rsid w:val="006D1069"/>
    <w:rsid w:val="00717FDE"/>
    <w:rsid w:val="007C4850"/>
    <w:rsid w:val="009754E8"/>
    <w:rsid w:val="00B607AA"/>
    <w:rsid w:val="00DA5D7D"/>
    <w:rsid w:val="00DB2DCB"/>
    <w:rsid w:val="00E244B4"/>
    <w:rsid w:val="00E64C16"/>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49418-6C34-47BE-95A0-58023700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development testing plan</vt:lpstr>
    </vt:vector>
  </TitlesOfParts>
  <Company>South Metropolitan TAFE</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testing plan</dc:title>
  <dc:subject/>
  <dc:creator>Jyle Darling</dc:creator>
  <cp:keywords/>
  <dc:description/>
  <cp:lastModifiedBy>CITE</cp:lastModifiedBy>
  <cp:revision>2</cp:revision>
  <dcterms:created xsi:type="dcterms:W3CDTF">2020-11-12T00:59:00Z</dcterms:created>
  <dcterms:modified xsi:type="dcterms:W3CDTF">2020-11-12T00:59:00Z</dcterms:modified>
</cp:coreProperties>
</file>