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391262"/>
        <w:docPartObj>
          <w:docPartGallery w:val="Cover Pages"/>
          <w:docPartUnique/>
        </w:docPartObj>
      </w:sdtPr>
      <w:sdtEndPr/>
      <w:sdtContent>
        <w:p w14:paraId="0107396F" w14:textId="77777777" w:rsidR="009030CE" w:rsidRDefault="009030C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D85A25" wp14:editId="0A0739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52312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69BBA" wp14:editId="140104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B486E9" w14:textId="4DEDFA39" w:rsidR="009030CE" w:rsidRDefault="003813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Jyle Darling</w:t>
                                    </w:r>
                                  </w:p>
                                </w:sdtContent>
                              </w:sdt>
                              <w:p w14:paraId="4CA882BE" w14:textId="5736EDE2" w:rsidR="009030CE" w:rsidRDefault="006E45E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135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M093437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369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B486E9" w14:textId="4DEDFA39" w:rsidR="009030CE" w:rsidRDefault="003813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Jyle Darling</w:t>
                              </w:r>
                            </w:p>
                          </w:sdtContent>
                        </w:sdt>
                        <w:p w14:paraId="4CA882BE" w14:textId="5736EDE2" w:rsidR="009030CE" w:rsidRDefault="006E45E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8135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M093437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41CAD" wp14:editId="4C9CC0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FBE82" w14:textId="7D0F49F4" w:rsidR="009030CE" w:rsidRDefault="006E45EC">
                                <w:pPr>
                                  <w:jc w:val="right"/>
                                  <w:rPr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81352">
                                      <w:rPr>
                                        <w:caps/>
                                        <w:color w:val="AD84C6" w:themeColor="accent1"/>
                                        <w:sz w:val="64"/>
                                        <w:szCs w:val="64"/>
                                      </w:rPr>
                                      <w:t>Software review plan</w:t>
                                    </w:r>
                                  </w:sdtContent>
                                </w:sdt>
                              </w:p>
                              <w:p w14:paraId="66CC542C" w14:textId="531C0208" w:rsidR="009030CE" w:rsidRDefault="00AE764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AT2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141CAD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2CFBE82" w14:textId="7D0F49F4" w:rsidR="009030CE" w:rsidRDefault="006E45EC">
                          <w:pPr>
                            <w:jc w:val="right"/>
                            <w:rPr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81352">
                                <w:rPr>
                                  <w:caps/>
                                  <w:color w:val="AD84C6" w:themeColor="accent1"/>
                                  <w:sz w:val="64"/>
                                  <w:szCs w:val="64"/>
                                </w:rPr>
                                <w:t>Software review plan</w:t>
                              </w:r>
                            </w:sdtContent>
                          </w:sdt>
                        </w:p>
                        <w:p w14:paraId="66CC542C" w14:textId="531C0208" w:rsidR="009030CE" w:rsidRDefault="00AE764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AT2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32FDB1" w14:textId="77777777" w:rsidR="009030CE" w:rsidRDefault="009030C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60808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B22C6" w14:textId="77777777" w:rsidR="009030CE" w:rsidRDefault="009030CE">
          <w:pPr>
            <w:pStyle w:val="TOCHeading"/>
          </w:pPr>
          <w:r>
            <w:t>Table of Contents</w:t>
          </w:r>
        </w:p>
        <w:p w14:paraId="7DFD72A1" w14:textId="000A61C6" w:rsidR="00D81448" w:rsidRDefault="001D7D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81933" w:history="1">
            <w:r w:rsidR="00D81448" w:rsidRPr="00B83315">
              <w:rPr>
                <w:rStyle w:val="Hyperlink"/>
                <w:noProof/>
              </w:rPr>
              <w:t>Meeting Minutes</w:t>
            </w:r>
            <w:r w:rsidR="00D81448">
              <w:rPr>
                <w:noProof/>
                <w:webHidden/>
              </w:rPr>
              <w:tab/>
            </w:r>
            <w:r w:rsidR="00D81448">
              <w:rPr>
                <w:noProof/>
                <w:webHidden/>
              </w:rPr>
              <w:fldChar w:fldCharType="begin"/>
            </w:r>
            <w:r w:rsidR="00D81448">
              <w:rPr>
                <w:noProof/>
                <w:webHidden/>
              </w:rPr>
              <w:instrText xml:space="preserve"> PAGEREF _Toc56081933 \h </w:instrText>
            </w:r>
            <w:r w:rsidR="00D81448">
              <w:rPr>
                <w:noProof/>
                <w:webHidden/>
              </w:rPr>
            </w:r>
            <w:r w:rsidR="00D81448">
              <w:rPr>
                <w:noProof/>
                <w:webHidden/>
              </w:rPr>
              <w:fldChar w:fldCharType="separate"/>
            </w:r>
            <w:r w:rsidR="00D81448">
              <w:rPr>
                <w:noProof/>
                <w:webHidden/>
              </w:rPr>
              <w:t>1</w:t>
            </w:r>
            <w:r w:rsidR="00D81448">
              <w:rPr>
                <w:noProof/>
                <w:webHidden/>
              </w:rPr>
              <w:fldChar w:fldCharType="end"/>
            </w:r>
          </w:hyperlink>
        </w:p>
        <w:p w14:paraId="7F2389A3" w14:textId="51DFF02A" w:rsidR="00D81448" w:rsidRDefault="00D81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6081934" w:history="1">
            <w:r w:rsidRPr="00B83315">
              <w:rPr>
                <w:rStyle w:val="Hyperlink"/>
                <w:noProof/>
              </w:rPr>
              <w:t>Application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3BDC" w14:textId="76A02514" w:rsidR="00D81448" w:rsidRDefault="00D81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6081935" w:history="1">
            <w:r w:rsidRPr="00B83315">
              <w:rPr>
                <w:rStyle w:val="Hyperlink"/>
                <w:noProof/>
              </w:rPr>
              <w:t>CITE Coding standards and QA testing.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3453" w14:textId="46BD2109" w:rsidR="00D81448" w:rsidRDefault="00D814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6081936" w:history="1">
            <w:r w:rsidRPr="00B8331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0978" w14:textId="60D8F35F" w:rsidR="009030CE" w:rsidRDefault="001D7DF3">
          <w:r>
            <w:rPr>
              <w:rFonts w:eastAsia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22024E" w14:textId="77777777" w:rsidR="009030CE" w:rsidRDefault="009030CE">
      <w:pPr>
        <w:sectPr w:rsidR="009030CE" w:rsidSect="009030CE"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7FBF4FA3" w14:textId="3F897D70" w:rsidR="00EC32AB" w:rsidRDefault="00381352" w:rsidP="004F1ACB">
      <w:pPr>
        <w:pStyle w:val="Heading2"/>
      </w:pPr>
      <w:bookmarkStart w:id="0" w:name="_Toc56081933"/>
      <w:r>
        <w:lastRenderedPageBreak/>
        <w:t>Meeting M</w:t>
      </w:r>
      <w:bookmarkStart w:id="1" w:name="_GoBack"/>
      <w:bookmarkEnd w:id="1"/>
      <w:r>
        <w:t>inutes</w:t>
      </w:r>
      <w:bookmarkEnd w:id="0"/>
    </w:p>
    <w:p w14:paraId="570D8E6F" w14:textId="5861E75E" w:rsidR="002F7D19" w:rsidRDefault="00381352" w:rsidP="00D464AA">
      <w:r>
        <w:t>This is a record of the meeting minutes f</w:t>
      </w:r>
      <w:r w:rsidR="00D76E7B">
        <w:t xml:space="preserve">rom our </w:t>
      </w:r>
      <w:r>
        <w:t xml:space="preserve">meeting with </w:t>
      </w:r>
      <w:r w:rsidR="00D76E7B">
        <w:t>CITE</w:t>
      </w:r>
      <w:r w:rsidR="009D763A">
        <w:t xml:space="preserve"> MS</w:t>
      </w:r>
      <w:r>
        <w:t>.</w:t>
      </w:r>
    </w:p>
    <w:p w14:paraId="5F3C6784" w14:textId="334B81C0" w:rsidR="00381352" w:rsidRDefault="00381352" w:rsidP="00D464AA">
      <w:r>
        <w:t xml:space="preserve">Meeting Name and place: </w:t>
      </w:r>
      <w:r w:rsidR="00D76E7B">
        <w:t>Sprint Two requirements QA and design</w:t>
      </w:r>
      <w:r>
        <w:t>, conducted at SMT room T01</w:t>
      </w:r>
    </w:p>
    <w:p w14:paraId="23E56B18" w14:textId="6E2B6977" w:rsidR="00381352" w:rsidRDefault="00381352" w:rsidP="00D464AA">
      <w:r>
        <w:t>Date and time: 12/11/20 10:00am</w:t>
      </w:r>
    </w:p>
    <w:p w14:paraId="1279F125" w14:textId="117B8DD0" w:rsidR="00381352" w:rsidRDefault="00381352" w:rsidP="00D464AA">
      <w:r>
        <w:t xml:space="preserve">List or Participants: Jyle Darling, </w:t>
      </w:r>
      <w:r w:rsidR="00145087">
        <w:t xml:space="preserve">CITE </w:t>
      </w:r>
      <w:r w:rsidR="004F1ACB">
        <w:t>Representative</w:t>
      </w:r>
      <w:r w:rsidR="00145087">
        <w:t xml:space="preserve"> </w:t>
      </w:r>
      <w:r>
        <w:t>Stewart Godwin</w:t>
      </w:r>
    </w:p>
    <w:p w14:paraId="217374E8" w14:textId="32BD3BA9" w:rsidR="00381352" w:rsidRDefault="00381352" w:rsidP="00D464AA">
      <w:r>
        <w:t xml:space="preserve">Purpose of the meeting: To </w:t>
      </w:r>
      <w:r w:rsidR="00145087">
        <w:t>verify application design against CITE quality assurance practices.</w:t>
      </w:r>
    </w:p>
    <w:p w14:paraId="3E57F3F4" w14:textId="2A57F339" w:rsidR="00381352" w:rsidRDefault="00381352" w:rsidP="00D464AA">
      <w:r>
        <w:t xml:space="preserve">Agenda items: </w:t>
      </w:r>
    </w:p>
    <w:p w14:paraId="0B1AA1E2" w14:textId="4ABF7A08" w:rsidR="00381352" w:rsidRDefault="00381352" w:rsidP="00D76E7B">
      <w:pPr>
        <w:pStyle w:val="ListParagraph"/>
        <w:numPr>
          <w:ilvl w:val="0"/>
          <w:numId w:val="5"/>
        </w:numPr>
      </w:pPr>
      <w:r>
        <w:t xml:space="preserve">General </w:t>
      </w:r>
      <w:r w:rsidR="00D76E7B">
        <w:t xml:space="preserve">app </w:t>
      </w:r>
      <w:r>
        <w:t xml:space="preserve">requirements. A list of requirements was provided for the next sprint. These </w:t>
      </w:r>
      <w:r w:rsidR="00D76E7B">
        <w:t>requirements were sent in a document.</w:t>
      </w:r>
    </w:p>
    <w:p w14:paraId="2EB967D0" w14:textId="3512FE7E" w:rsidR="00D76E7B" w:rsidRDefault="00D76E7B" w:rsidP="00D76E7B">
      <w:pPr>
        <w:pStyle w:val="ListParagraph"/>
        <w:numPr>
          <w:ilvl w:val="0"/>
          <w:numId w:val="5"/>
        </w:numPr>
      </w:pPr>
      <w:r>
        <w:t>Additional requirements. Further requirements were determined in the conversation, these requirements were written down and emailed to the development team leader.</w:t>
      </w:r>
    </w:p>
    <w:p w14:paraId="34B9F566" w14:textId="1639498C" w:rsidR="00145087" w:rsidRDefault="00145087" w:rsidP="00D76E7B">
      <w:pPr>
        <w:pStyle w:val="ListParagraph"/>
        <w:numPr>
          <w:ilvl w:val="0"/>
          <w:numId w:val="5"/>
        </w:numPr>
      </w:pPr>
      <w:r>
        <w:t>CITE QA guidelines relevant to this project. Discussed the proposed UI and the standards that surround implementing it to meet those standards.</w:t>
      </w:r>
    </w:p>
    <w:p w14:paraId="2840595E" w14:textId="417EE103" w:rsidR="00D76E7B" w:rsidRDefault="00D76E7B" w:rsidP="00D76E7B">
      <w:r>
        <w:t>Next Meeting: this been determined to take place after sprint two presentation on the 19</w:t>
      </w:r>
      <w:r w:rsidRPr="00D76E7B">
        <w:rPr>
          <w:vertAlign w:val="superscript"/>
        </w:rPr>
        <w:t>th</w:t>
      </w:r>
      <w:r>
        <w:t xml:space="preserve"> of November at 10am.</w:t>
      </w:r>
    </w:p>
    <w:p w14:paraId="23BBC019" w14:textId="77777777" w:rsidR="004A5E9D" w:rsidRDefault="004A5E9D" w:rsidP="00D464AA"/>
    <w:p w14:paraId="17D9D66D" w14:textId="2E5D2E3B" w:rsidR="00EA114D" w:rsidRDefault="000B4A65">
      <w:r>
        <w:br w:type="page"/>
      </w:r>
    </w:p>
    <w:p w14:paraId="7120DDBE" w14:textId="10E91A2C" w:rsidR="007631DF" w:rsidRDefault="00381352" w:rsidP="004F1ACB">
      <w:pPr>
        <w:pStyle w:val="Heading2"/>
      </w:pPr>
      <w:bookmarkStart w:id="2" w:name="_Toc56081934"/>
      <w:r>
        <w:lastRenderedPageBreak/>
        <w:t>A</w:t>
      </w:r>
      <w:r w:rsidR="00D76E7B">
        <w:t>pplication R</w:t>
      </w:r>
      <w:r>
        <w:t>equirements</w:t>
      </w:r>
      <w:bookmarkEnd w:id="2"/>
    </w:p>
    <w:p w14:paraId="444D5C63" w14:textId="368536A8" w:rsidR="008D151A" w:rsidRDefault="00D76E7B">
      <w:r>
        <w:t xml:space="preserve">Sprint two </w:t>
      </w:r>
      <w:r w:rsidR="00145087">
        <w:t xml:space="preserve">client </w:t>
      </w:r>
      <w:r>
        <w:t>application requirements</w:t>
      </w:r>
      <w:r w:rsidR="00B064B5">
        <w:t xml:space="preserve"> that were discussed during the meeting:</w:t>
      </w:r>
    </w:p>
    <w:p w14:paraId="29F5428E" w14:textId="3B40CB19" w:rsidR="00D76E7B" w:rsidRDefault="00B064B5" w:rsidP="00D76E7B">
      <w:pPr>
        <w:pStyle w:val="ListParagraph"/>
        <w:numPr>
          <w:ilvl w:val="0"/>
          <w:numId w:val="6"/>
        </w:numPr>
      </w:pPr>
      <w:r>
        <w:t>The website it too include a free communications membership sign up method for users.</w:t>
      </w:r>
    </w:p>
    <w:p w14:paraId="3C3F6062" w14:textId="23680259" w:rsidR="00B064B5" w:rsidRDefault="00B064B5" w:rsidP="00D76E7B">
      <w:pPr>
        <w:pStyle w:val="ListParagraph"/>
        <w:numPr>
          <w:ilvl w:val="0"/>
          <w:numId w:val="6"/>
        </w:numPr>
      </w:pPr>
      <w:r>
        <w:t>The membership sign up method is will require users to select a monthly email, or breaking news notifications.</w:t>
      </w:r>
    </w:p>
    <w:p w14:paraId="5067A984" w14:textId="61F2EC50" w:rsidR="00B064B5" w:rsidRDefault="00B064B5" w:rsidP="00D76E7B">
      <w:pPr>
        <w:pStyle w:val="ListParagraph"/>
        <w:numPr>
          <w:ilvl w:val="0"/>
          <w:numId w:val="6"/>
        </w:numPr>
      </w:pPr>
      <w:r>
        <w:t>The membership sign up will require a full name and email to sign up.</w:t>
      </w:r>
    </w:p>
    <w:p w14:paraId="75F79CAE" w14:textId="79DE5259" w:rsidR="00B064B5" w:rsidRDefault="00B064B5" w:rsidP="00D76E7B">
      <w:pPr>
        <w:pStyle w:val="ListParagraph"/>
        <w:numPr>
          <w:ilvl w:val="0"/>
          <w:numId w:val="6"/>
        </w:numPr>
      </w:pPr>
      <w:r>
        <w:t>The membership sign up will provide a method for users to unsubscribe from communications.\</w:t>
      </w:r>
    </w:p>
    <w:p w14:paraId="610A23FB" w14:textId="337699FA" w:rsidR="00B064B5" w:rsidRDefault="00B064B5" w:rsidP="00D76E7B">
      <w:pPr>
        <w:pStyle w:val="ListParagraph"/>
        <w:numPr>
          <w:ilvl w:val="0"/>
          <w:numId w:val="6"/>
        </w:numPr>
      </w:pPr>
      <w:r>
        <w:t>The removal process will send an email to an administrator who will remove the user from the mailing list.</w:t>
      </w:r>
    </w:p>
    <w:p w14:paraId="67FDD9BF" w14:textId="68272FF8" w:rsidR="00B064B5" w:rsidRDefault="00B064B5" w:rsidP="00D76E7B">
      <w:pPr>
        <w:pStyle w:val="ListParagraph"/>
        <w:numPr>
          <w:ilvl w:val="0"/>
          <w:numId w:val="6"/>
        </w:numPr>
      </w:pPr>
      <w:r>
        <w:t>The application will include a membership page which will facilitate the adding of new users to the communication membership list.</w:t>
      </w:r>
    </w:p>
    <w:p w14:paraId="42681E6D" w14:textId="682D391D" w:rsidR="00B064B5" w:rsidRDefault="00B064B5" w:rsidP="00D76E7B">
      <w:pPr>
        <w:pStyle w:val="ListParagraph"/>
        <w:numPr>
          <w:ilvl w:val="0"/>
          <w:numId w:val="6"/>
        </w:numPr>
      </w:pPr>
      <w:r>
        <w:t>A new database table will be needed to house the members full name, email, mailing list preferences, and if they are to remain on the mailing list.</w:t>
      </w:r>
    </w:p>
    <w:p w14:paraId="29F4F78F" w14:textId="7BFD86F2" w:rsidR="00B064B5" w:rsidRDefault="00B064B5" w:rsidP="00D76E7B">
      <w:pPr>
        <w:pStyle w:val="ListParagraph"/>
        <w:numPr>
          <w:ilvl w:val="0"/>
          <w:numId w:val="6"/>
        </w:numPr>
      </w:pPr>
      <w:r>
        <w:t>All user membership details are to be fully validated to filter out incorrect or erroneous information.</w:t>
      </w:r>
    </w:p>
    <w:p w14:paraId="482EF81C" w14:textId="2AFBBE20" w:rsidR="00B064B5" w:rsidRDefault="00B064B5" w:rsidP="00D76E7B">
      <w:pPr>
        <w:pStyle w:val="ListParagraph"/>
        <w:numPr>
          <w:ilvl w:val="0"/>
          <w:numId w:val="6"/>
        </w:numPr>
      </w:pPr>
      <w:r>
        <w:t xml:space="preserve">An </w:t>
      </w:r>
      <w:r w:rsidR="004F1ACB">
        <w:t>admin UI is to be implemented.</w:t>
      </w:r>
    </w:p>
    <w:p w14:paraId="16B9A420" w14:textId="4897931B" w:rsidR="004F1ACB" w:rsidRDefault="004F1ACB" w:rsidP="00D76E7B">
      <w:pPr>
        <w:pStyle w:val="ListParagraph"/>
        <w:numPr>
          <w:ilvl w:val="0"/>
          <w:numId w:val="6"/>
        </w:numPr>
      </w:pPr>
      <w:r>
        <w:t>Admins are required to log in before gaining access to the list of members.</w:t>
      </w:r>
    </w:p>
    <w:p w14:paraId="79F33F62" w14:textId="0C2E0621" w:rsidR="004F1ACB" w:rsidRDefault="004F1ACB" w:rsidP="00D76E7B">
      <w:pPr>
        <w:pStyle w:val="ListParagraph"/>
        <w:numPr>
          <w:ilvl w:val="0"/>
          <w:numId w:val="6"/>
        </w:numPr>
      </w:pPr>
      <w:r>
        <w:t>Admins must have to ability to add or remove user information from the membership table.</w:t>
      </w:r>
    </w:p>
    <w:p w14:paraId="00BF6710" w14:textId="7A96D684" w:rsidR="004F1ACB" w:rsidRDefault="004F1ACB" w:rsidP="00D76E7B">
      <w:pPr>
        <w:pStyle w:val="ListParagraph"/>
        <w:numPr>
          <w:ilvl w:val="0"/>
          <w:numId w:val="6"/>
        </w:numPr>
      </w:pPr>
      <w:r>
        <w:t>Admins should have their own database table that stores admin email and password.</w:t>
      </w:r>
    </w:p>
    <w:p w14:paraId="33A4ACDD" w14:textId="77777777" w:rsidR="004F1ACB" w:rsidRDefault="004F1ACB" w:rsidP="004F1ACB">
      <w:pPr>
        <w:pStyle w:val="ListParagraph"/>
        <w:numPr>
          <w:ilvl w:val="0"/>
          <w:numId w:val="6"/>
        </w:numPr>
      </w:pPr>
      <w:r>
        <w:t xml:space="preserve">All </w:t>
      </w:r>
      <w:r>
        <w:t>admin</w:t>
      </w:r>
      <w:r>
        <w:t xml:space="preserve"> details are to be fully validated to filter out incorrect or erroneous information.</w:t>
      </w:r>
    </w:p>
    <w:p w14:paraId="5A18EC82" w14:textId="4AE9FCB2" w:rsidR="003F2E6C" w:rsidRDefault="003F2E6C">
      <w:pPr>
        <w:jc w:val="left"/>
      </w:pPr>
      <w:r>
        <w:br w:type="page"/>
      </w:r>
    </w:p>
    <w:p w14:paraId="4127E681" w14:textId="1853E3B9" w:rsidR="008D151A" w:rsidRDefault="004F1ACB" w:rsidP="004F1ACB">
      <w:pPr>
        <w:pStyle w:val="Heading2"/>
      </w:pPr>
      <w:bookmarkStart w:id="3" w:name="_Toc56081935"/>
      <w:r>
        <w:lastRenderedPageBreak/>
        <w:t xml:space="preserve">CITE Coding </w:t>
      </w:r>
      <w:r w:rsidR="003F2E6C">
        <w:t>standards and QA testing</w:t>
      </w:r>
      <w:r>
        <w:t>.</w:t>
      </w:r>
      <w:bookmarkEnd w:id="3"/>
    </w:p>
    <w:p w14:paraId="0631EC20" w14:textId="2CECFDD2" w:rsidR="004F1ACB" w:rsidRDefault="004F1ACB" w:rsidP="004F1ACB">
      <w:r>
        <w:t xml:space="preserve">The following information was </w:t>
      </w:r>
      <w:r w:rsidR="003F2E6C">
        <w:t xml:space="preserve">discussed in </w:t>
      </w:r>
      <w:r>
        <w:t xml:space="preserve">the meeting with CITE to ensure that the continued design and implementation of the application </w:t>
      </w:r>
      <w:r w:rsidR="003F2E6C">
        <w:t xml:space="preserve">and its code </w:t>
      </w:r>
      <w:r>
        <w:t>remains</w:t>
      </w:r>
      <w:r w:rsidR="003F2E6C">
        <w:t xml:space="preserve"> in scope with the CITE guidelines.</w:t>
      </w:r>
    </w:p>
    <w:p w14:paraId="06D05556" w14:textId="5F4E43AD" w:rsidR="003F2E6C" w:rsidRDefault="003F2E6C" w:rsidP="004F1ACB">
      <w:r>
        <w:t>Coding standards to follow:</w:t>
      </w:r>
    </w:p>
    <w:p w14:paraId="6B98C1F2" w14:textId="52A123DF" w:rsidR="003F2E6C" w:rsidRDefault="003F2E6C" w:rsidP="003F2E6C">
      <w:pPr>
        <w:pStyle w:val="ListParagraph"/>
        <w:numPr>
          <w:ilvl w:val="0"/>
          <w:numId w:val="8"/>
        </w:numPr>
      </w:pPr>
      <w:r>
        <w:t>Naming Conventions</w:t>
      </w:r>
    </w:p>
    <w:p w14:paraId="5E555B0C" w14:textId="4C4D216D" w:rsidR="003F2E6C" w:rsidRDefault="003F2E6C" w:rsidP="003F2E6C">
      <w:pPr>
        <w:pStyle w:val="ListParagraph"/>
        <w:numPr>
          <w:ilvl w:val="0"/>
          <w:numId w:val="8"/>
        </w:numPr>
      </w:pPr>
      <w:r>
        <w:t>File Naming and Organization</w:t>
      </w:r>
    </w:p>
    <w:p w14:paraId="0B92B833" w14:textId="15B687AC" w:rsidR="003F2E6C" w:rsidRDefault="003F2E6C" w:rsidP="003F2E6C">
      <w:pPr>
        <w:pStyle w:val="ListParagraph"/>
        <w:numPr>
          <w:ilvl w:val="0"/>
          <w:numId w:val="8"/>
        </w:numPr>
      </w:pPr>
      <w:r>
        <w:t>Formatting and Indentation</w:t>
      </w:r>
    </w:p>
    <w:p w14:paraId="16B13207" w14:textId="6498EB4F" w:rsidR="003F2E6C" w:rsidRDefault="003F2E6C" w:rsidP="003F2E6C">
      <w:pPr>
        <w:pStyle w:val="ListParagraph"/>
        <w:numPr>
          <w:ilvl w:val="0"/>
          <w:numId w:val="8"/>
        </w:numPr>
      </w:pPr>
      <w:r>
        <w:t>Comments and Documentation</w:t>
      </w:r>
    </w:p>
    <w:p w14:paraId="26D9048C" w14:textId="3EA00149" w:rsidR="003F2E6C" w:rsidRDefault="003F2E6C" w:rsidP="003F2E6C">
      <w:pPr>
        <w:pStyle w:val="ListParagraph"/>
        <w:numPr>
          <w:ilvl w:val="0"/>
          <w:numId w:val="8"/>
        </w:numPr>
      </w:pPr>
      <w:r>
        <w:t>Classes, Functions and Interfaces</w:t>
      </w:r>
    </w:p>
    <w:p w14:paraId="6E9025B4" w14:textId="75A1A900" w:rsidR="003F2E6C" w:rsidRDefault="003F2E6C" w:rsidP="003F2E6C">
      <w:pPr>
        <w:pStyle w:val="ListParagraph"/>
        <w:numPr>
          <w:ilvl w:val="0"/>
          <w:numId w:val="8"/>
        </w:numPr>
      </w:pPr>
      <w:r>
        <w:t>Pointer and Reference Usage</w:t>
      </w:r>
    </w:p>
    <w:p w14:paraId="588731FE" w14:textId="63699B4D" w:rsidR="003F2E6C" w:rsidRDefault="003F2E6C" w:rsidP="003F2E6C">
      <w:pPr>
        <w:pStyle w:val="ListParagraph"/>
        <w:numPr>
          <w:ilvl w:val="0"/>
          <w:numId w:val="8"/>
        </w:numPr>
      </w:pPr>
      <w:r>
        <w:t>Testing</w:t>
      </w:r>
    </w:p>
    <w:p w14:paraId="6577D115" w14:textId="74D8FA25" w:rsidR="003F2E6C" w:rsidRDefault="003F2E6C" w:rsidP="003F2E6C">
      <w:r>
        <w:t>Further information of these standards are covered in:</w:t>
      </w:r>
    </w:p>
    <w:p w14:paraId="4301545A" w14:textId="6B4B59D8" w:rsidR="003F2E6C" w:rsidRDefault="003F2E6C" w:rsidP="003F2E6C">
      <w:hyperlink r:id="rId13" w:history="1">
        <w:r w:rsidRPr="003F2E6C">
          <w:rPr>
            <w:rStyle w:val="Hyperlink"/>
          </w:rPr>
          <w:t>ISO/IEC/IEEE 12207:2017 Systems and software en</w:t>
        </w:r>
        <w:r w:rsidRPr="003F2E6C">
          <w:rPr>
            <w:rStyle w:val="Hyperlink"/>
          </w:rPr>
          <w:t>g</w:t>
        </w:r>
        <w:r w:rsidRPr="003F2E6C">
          <w:rPr>
            <w:rStyle w:val="Hyperlink"/>
          </w:rPr>
          <w:t>ineering — Software life cycle processes</w:t>
        </w:r>
      </w:hyperlink>
    </w:p>
    <w:p w14:paraId="44C2A2AA" w14:textId="37D43CF4" w:rsidR="003F2E6C" w:rsidRDefault="003F2E6C" w:rsidP="003F2E6C"/>
    <w:p w14:paraId="64333787" w14:textId="07DF7D39" w:rsidR="003F2E6C" w:rsidRDefault="003F2E6C" w:rsidP="003F2E6C">
      <w:r>
        <w:t>Quality Assurance relevant tests:</w:t>
      </w:r>
    </w:p>
    <w:p w14:paraId="0A7E7C07" w14:textId="77777777" w:rsidR="003F2E6C" w:rsidRPr="003F2E6C" w:rsidRDefault="003F2E6C" w:rsidP="003F2E6C">
      <w:pPr>
        <w:numPr>
          <w:ilvl w:val="0"/>
          <w:numId w:val="9"/>
        </w:numPr>
        <w:spacing w:after="0"/>
      </w:pPr>
      <w:r w:rsidRPr="003F2E6C">
        <w:t>Functional and Regression Testing;</w:t>
      </w:r>
    </w:p>
    <w:p w14:paraId="3168C773" w14:textId="77777777" w:rsidR="003F2E6C" w:rsidRPr="003F2E6C" w:rsidRDefault="003F2E6C" w:rsidP="003F2E6C">
      <w:pPr>
        <w:numPr>
          <w:ilvl w:val="0"/>
          <w:numId w:val="9"/>
        </w:numPr>
        <w:spacing w:after="0"/>
      </w:pPr>
      <w:r w:rsidRPr="003F2E6C">
        <w:t>GUI and Usability Testing;</w:t>
      </w:r>
    </w:p>
    <w:p w14:paraId="1BB85561" w14:textId="77777777" w:rsidR="003F2E6C" w:rsidRPr="003F2E6C" w:rsidRDefault="003F2E6C" w:rsidP="003F2E6C">
      <w:pPr>
        <w:numPr>
          <w:ilvl w:val="0"/>
          <w:numId w:val="9"/>
        </w:numPr>
        <w:spacing w:after="0"/>
      </w:pPr>
      <w:r w:rsidRPr="003F2E6C">
        <w:t>Accessibility Testing;</w:t>
      </w:r>
    </w:p>
    <w:p w14:paraId="09B03279" w14:textId="77777777" w:rsidR="003F2E6C" w:rsidRPr="003F2E6C" w:rsidRDefault="003F2E6C" w:rsidP="003F2E6C">
      <w:pPr>
        <w:numPr>
          <w:ilvl w:val="0"/>
          <w:numId w:val="9"/>
        </w:numPr>
        <w:spacing w:after="0"/>
      </w:pPr>
      <w:r w:rsidRPr="003F2E6C">
        <w:t>Compatibility Testing;</w:t>
      </w:r>
    </w:p>
    <w:p w14:paraId="478D0354" w14:textId="77777777" w:rsidR="003F2E6C" w:rsidRPr="003F2E6C" w:rsidRDefault="003F2E6C" w:rsidP="003F2E6C">
      <w:pPr>
        <w:numPr>
          <w:ilvl w:val="0"/>
          <w:numId w:val="9"/>
        </w:numPr>
        <w:spacing w:after="0"/>
      </w:pPr>
      <w:r w:rsidRPr="003F2E6C">
        <w:t>Performance Testing;</w:t>
      </w:r>
    </w:p>
    <w:p w14:paraId="07C59046" w14:textId="77777777" w:rsidR="003F2E6C" w:rsidRPr="003F2E6C" w:rsidRDefault="003F2E6C" w:rsidP="003F2E6C">
      <w:pPr>
        <w:numPr>
          <w:ilvl w:val="0"/>
          <w:numId w:val="9"/>
        </w:numPr>
        <w:spacing w:after="0"/>
      </w:pPr>
      <w:r w:rsidRPr="003F2E6C">
        <w:t>Installation / Configuration Testing;</w:t>
      </w:r>
    </w:p>
    <w:p w14:paraId="413C9057" w14:textId="77777777" w:rsidR="003F2E6C" w:rsidRPr="003F2E6C" w:rsidRDefault="003F2E6C" w:rsidP="003F2E6C">
      <w:pPr>
        <w:numPr>
          <w:ilvl w:val="0"/>
          <w:numId w:val="9"/>
        </w:numPr>
        <w:spacing w:after="0"/>
      </w:pPr>
      <w:r w:rsidRPr="003F2E6C">
        <w:t>System / Integration Testing;</w:t>
      </w:r>
    </w:p>
    <w:p w14:paraId="13B71EC6" w14:textId="77777777" w:rsidR="00D81448" w:rsidRDefault="003F2E6C" w:rsidP="003F2E6C">
      <w:pPr>
        <w:numPr>
          <w:ilvl w:val="0"/>
          <w:numId w:val="9"/>
        </w:numPr>
        <w:spacing w:after="0"/>
      </w:pPr>
      <w:r w:rsidRPr="003F2E6C">
        <w:t>Security Testing;</w:t>
      </w:r>
    </w:p>
    <w:p w14:paraId="29265119" w14:textId="77777777" w:rsidR="00D81448" w:rsidRDefault="00D81448" w:rsidP="00D81448">
      <w:pPr>
        <w:spacing w:after="0"/>
      </w:pPr>
    </w:p>
    <w:p w14:paraId="5880EBA7" w14:textId="7A08E13B" w:rsidR="00D81448" w:rsidRDefault="00D81448" w:rsidP="00D81448">
      <w:pPr>
        <w:spacing w:after="0"/>
      </w:pPr>
      <w:r>
        <w:t>Further information on these test procedures can be found at:</w:t>
      </w:r>
    </w:p>
    <w:p w14:paraId="41B5808E" w14:textId="2263504F" w:rsidR="00D81448" w:rsidRDefault="00D81448" w:rsidP="00D81448">
      <w:pPr>
        <w:spacing w:after="0"/>
      </w:pPr>
      <w:hyperlink r:id="rId14" w:history="1">
        <w:r w:rsidRPr="00D81448">
          <w:rPr>
            <w:rStyle w:val="Hyperlink"/>
          </w:rPr>
          <w:t>CITE Managed Services Policies and</w:t>
        </w:r>
        <w:r w:rsidRPr="00D81448">
          <w:rPr>
            <w:rStyle w:val="Hyperlink"/>
          </w:rPr>
          <w:t xml:space="preserve"> </w:t>
        </w:r>
        <w:r w:rsidRPr="00D81448">
          <w:rPr>
            <w:rStyle w:val="Hyperlink"/>
          </w:rPr>
          <w:t>Procedures.</w:t>
        </w:r>
      </w:hyperlink>
    </w:p>
    <w:p w14:paraId="6E822A28" w14:textId="40DF7B10" w:rsidR="003F2E6C" w:rsidRDefault="003F2E6C" w:rsidP="00D81448">
      <w:pPr>
        <w:spacing w:after="0"/>
      </w:pPr>
      <w:r>
        <w:t xml:space="preserve"> </w:t>
      </w:r>
    </w:p>
    <w:p w14:paraId="1E806BA1" w14:textId="386F5B77" w:rsidR="00D464AA" w:rsidRDefault="00D464AA">
      <w:r>
        <w:br w:type="page"/>
      </w:r>
    </w:p>
    <w:bookmarkStart w:id="4" w:name="_Toc56081936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0471426"/>
        <w:docPartObj>
          <w:docPartGallery w:val="Bibliographies"/>
          <w:docPartUnique/>
        </w:docPartObj>
      </w:sdtPr>
      <w:sdtEndPr/>
      <w:sdtContent>
        <w:p w14:paraId="2CA0DCF7" w14:textId="318CB417" w:rsidR="00BC5FE9" w:rsidRDefault="00BC5FE9">
          <w:pPr>
            <w:pStyle w:val="Heading1"/>
          </w:pPr>
          <w:r>
            <w:t>References</w:t>
          </w:r>
          <w:bookmarkEnd w:id="4"/>
        </w:p>
        <w:sdt>
          <w:sdtPr>
            <w:id w:val="-573587230"/>
            <w:bibliography/>
          </w:sdtPr>
          <w:sdtEndPr/>
          <w:sdtContent>
            <w:p w14:paraId="677ACE25" w14:textId="156D24E4" w:rsidR="00D81448" w:rsidRDefault="00D81448" w:rsidP="00D81448">
              <w:pPr>
                <w:pStyle w:val="Bibliography"/>
                <w:ind w:left="720" w:hanging="720"/>
              </w:pPr>
            </w:p>
            <w:p w14:paraId="3249B2DE" w14:textId="4A3B15E6" w:rsidR="00BC5FE9" w:rsidRDefault="006E45EC" w:rsidP="00C20333"/>
          </w:sdtContent>
        </w:sdt>
      </w:sdtContent>
    </w:sdt>
    <w:p w14:paraId="08DBFFD1" w14:textId="44E2CC6F" w:rsidR="00186791" w:rsidRPr="00D464AA" w:rsidRDefault="00186791" w:rsidP="00186791"/>
    <w:sectPr w:rsidR="00186791" w:rsidRPr="00D464AA" w:rsidSect="009030CE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69B6A" w14:textId="77777777" w:rsidR="006E45EC" w:rsidRDefault="006E45EC" w:rsidP="009030CE">
      <w:pPr>
        <w:spacing w:after="0" w:line="240" w:lineRule="auto"/>
      </w:pPr>
      <w:r>
        <w:separator/>
      </w:r>
    </w:p>
  </w:endnote>
  <w:endnote w:type="continuationSeparator" w:id="0">
    <w:p w14:paraId="0AED632F" w14:textId="77777777" w:rsidR="006E45EC" w:rsidRDefault="006E45EC" w:rsidP="009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00F95" w14:textId="7C676EBC" w:rsidR="009030CE" w:rsidRDefault="009030CE">
    <w:pPr>
      <w:pStyle w:val="Footer"/>
      <w:tabs>
        <w:tab w:val="clear" w:pos="4680"/>
        <w:tab w:val="clear" w:pos="9360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 w:rsidR="009D763A">
      <w:rPr>
        <w:caps/>
        <w:noProof/>
        <w:color w:val="AD84C6" w:themeColor="accent1"/>
      </w:rPr>
      <w:t>i</w:t>
    </w:r>
    <w:r>
      <w:rPr>
        <w:caps/>
        <w:noProof/>
        <w:color w:val="AD84C6" w:themeColor="accent1"/>
      </w:rPr>
      <w:fldChar w:fldCharType="end"/>
    </w:r>
  </w:p>
  <w:p w14:paraId="3DC29FC5" w14:textId="77777777" w:rsidR="009030CE" w:rsidRDefault="00903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D6958" w14:textId="77777777" w:rsidR="00EC32AB" w:rsidRDefault="00EC32AB" w:rsidP="00EC32A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030CE" w14:paraId="3E132689" w14:textId="77777777">
      <w:trPr>
        <w:trHeight w:hRule="exact" w:val="115"/>
        <w:jc w:val="center"/>
      </w:trPr>
      <w:tc>
        <w:tcPr>
          <w:tcW w:w="4686" w:type="dxa"/>
          <w:shd w:val="clear" w:color="auto" w:fill="AD84C6" w:themeFill="accent1"/>
          <w:tcMar>
            <w:top w:w="0" w:type="dxa"/>
            <w:bottom w:w="0" w:type="dxa"/>
          </w:tcMar>
        </w:tcPr>
        <w:p w14:paraId="69768E32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D84C6" w:themeFill="accent1"/>
          <w:tcMar>
            <w:top w:w="0" w:type="dxa"/>
            <w:bottom w:w="0" w:type="dxa"/>
          </w:tcMar>
        </w:tcPr>
        <w:p w14:paraId="0439F25A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030CE" w14:paraId="3B72D01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6B084878AC449C2B339455894F8E5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FBA2650" w14:textId="568D24A1" w:rsidR="009030CE" w:rsidRDefault="0038135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Jyle Darling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5CD562" w14:textId="0711154F" w:rsidR="009030CE" w:rsidRDefault="009030C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D763A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A4F03F" w14:textId="77777777" w:rsidR="009030CE" w:rsidRDefault="0090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424CA" w14:textId="77777777" w:rsidR="006E45EC" w:rsidRDefault="006E45EC" w:rsidP="009030CE">
      <w:pPr>
        <w:spacing w:after="0" w:line="240" w:lineRule="auto"/>
      </w:pPr>
      <w:r>
        <w:separator/>
      </w:r>
    </w:p>
  </w:footnote>
  <w:footnote w:type="continuationSeparator" w:id="0">
    <w:p w14:paraId="3C86E02A" w14:textId="77777777" w:rsidR="006E45EC" w:rsidRDefault="006E45EC" w:rsidP="0090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2EB22" w14:textId="77777777" w:rsidR="009030CE" w:rsidRDefault="008334A5">
    <w:pPr>
      <w:pStyle w:val="Header"/>
    </w:pPr>
    <w:r w:rsidRPr="008334A5">
      <w:rPr>
        <w:rFonts w:asciiTheme="majorHAnsi" w:eastAsiaTheme="majorEastAsia" w:hAnsiTheme="majorHAnsi" w:cstheme="majorBidi"/>
        <w:noProof/>
        <w:color w:val="864EA8" w:themeColor="accent1" w:themeShade="BF"/>
        <w:sz w:val="26"/>
        <w:szCs w:val="26"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F10A10" wp14:editId="481BFC8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E67847" w14:textId="60565F18" w:rsidR="008334A5" w:rsidRDefault="0038135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Software review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F10A10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E67847" w14:textId="60565F18" w:rsidR="008334A5" w:rsidRDefault="0038135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Software review 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B1E"/>
    <w:multiLevelType w:val="hybridMultilevel"/>
    <w:tmpl w:val="F81E6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D4804"/>
    <w:multiLevelType w:val="hybridMultilevel"/>
    <w:tmpl w:val="1A546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0824"/>
    <w:multiLevelType w:val="multilevel"/>
    <w:tmpl w:val="0E42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4E4D29"/>
    <w:multiLevelType w:val="hybridMultilevel"/>
    <w:tmpl w:val="0170761A"/>
    <w:lvl w:ilvl="0" w:tplc="951E42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61FE6"/>
    <w:multiLevelType w:val="hybridMultilevel"/>
    <w:tmpl w:val="EE028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16ACA"/>
    <w:multiLevelType w:val="hybridMultilevel"/>
    <w:tmpl w:val="4C4EB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35A96"/>
    <w:multiLevelType w:val="hybridMultilevel"/>
    <w:tmpl w:val="11485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02C63"/>
    <w:multiLevelType w:val="hybridMultilevel"/>
    <w:tmpl w:val="0D86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52934"/>
    <w:multiLevelType w:val="hybridMultilevel"/>
    <w:tmpl w:val="C23C2C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CE"/>
    <w:rsid w:val="00047F79"/>
    <w:rsid w:val="000605E7"/>
    <w:rsid w:val="0009711C"/>
    <w:rsid w:val="000B20C2"/>
    <w:rsid w:val="000B3317"/>
    <w:rsid w:val="000B4A65"/>
    <w:rsid w:val="000B5B34"/>
    <w:rsid w:val="000C2E6E"/>
    <w:rsid w:val="000C483D"/>
    <w:rsid w:val="000F07BA"/>
    <w:rsid w:val="00101DD3"/>
    <w:rsid w:val="0011158F"/>
    <w:rsid w:val="00136810"/>
    <w:rsid w:val="00141006"/>
    <w:rsid w:val="00145087"/>
    <w:rsid w:val="0015589C"/>
    <w:rsid w:val="0018004F"/>
    <w:rsid w:val="00186791"/>
    <w:rsid w:val="001A1DAE"/>
    <w:rsid w:val="001C2568"/>
    <w:rsid w:val="001D7DF3"/>
    <w:rsid w:val="001F4729"/>
    <w:rsid w:val="001F56CC"/>
    <w:rsid w:val="00203C7A"/>
    <w:rsid w:val="00231864"/>
    <w:rsid w:val="00240AFE"/>
    <w:rsid w:val="002B1626"/>
    <w:rsid w:val="002E195F"/>
    <w:rsid w:val="002F7D19"/>
    <w:rsid w:val="00321856"/>
    <w:rsid w:val="0032456D"/>
    <w:rsid w:val="00361F6E"/>
    <w:rsid w:val="0037420D"/>
    <w:rsid w:val="00381352"/>
    <w:rsid w:val="003D54C5"/>
    <w:rsid w:val="003D7977"/>
    <w:rsid w:val="003F2E6C"/>
    <w:rsid w:val="003F3D75"/>
    <w:rsid w:val="003F539B"/>
    <w:rsid w:val="00425F6A"/>
    <w:rsid w:val="0043172B"/>
    <w:rsid w:val="004507CD"/>
    <w:rsid w:val="004A5E9D"/>
    <w:rsid w:val="004A73EC"/>
    <w:rsid w:val="004B1A67"/>
    <w:rsid w:val="004C469D"/>
    <w:rsid w:val="004F1ACB"/>
    <w:rsid w:val="00504310"/>
    <w:rsid w:val="005A64AB"/>
    <w:rsid w:val="005E05C1"/>
    <w:rsid w:val="00632BC7"/>
    <w:rsid w:val="00690E4F"/>
    <w:rsid w:val="006A05AC"/>
    <w:rsid w:val="006A42AA"/>
    <w:rsid w:val="006E45EC"/>
    <w:rsid w:val="006F7426"/>
    <w:rsid w:val="00736F2C"/>
    <w:rsid w:val="0074525A"/>
    <w:rsid w:val="007631DF"/>
    <w:rsid w:val="007860F2"/>
    <w:rsid w:val="007A5486"/>
    <w:rsid w:val="007C5CCA"/>
    <w:rsid w:val="008006E3"/>
    <w:rsid w:val="00801208"/>
    <w:rsid w:val="008272BA"/>
    <w:rsid w:val="00830AC1"/>
    <w:rsid w:val="008334A5"/>
    <w:rsid w:val="008572CA"/>
    <w:rsid w:val="008610AA"/>
    <w:rsid w:val="00873253"/>
    <w:rsid w:val="008D151A"/>
    <w:rsid w:val="009004F5"/>
    <w:rsid w:val="00901A1B"/>
    <w:rsid w:val="009030CE"/>
    <w:rsid w:val="009238B5"/>
    <w:rsid w:val="00946B74"/>
    <w:rsid w:val="009A0BAA"/>
    <w:rsid w:val="009A2605"/>
    <w:rsid w:val="009B6660"/>
    <w:rsid w:val="009B7E91"/>
    <w:rsid w:val="009C5EE1"/>
    <w:rsid w:val="009D13F0"/>
    <w:rsid w:val="009D3186"/>
    <w:rsid w:val="009D763A"/>
    <w:rsid w:val="00A36D78"/>
    <w:rsid w:val="00A5683C"/>
    <w:rsid w:val="00AA02F2"/>
    <w:rsid w:val="00AA0D00"/>
    <w:rsid w:val="00AD2911"/>
    <w:rsid w:val="00AE0AC3"/>
    <w:rsid w:val="00AE1EBC"/>
    <w:rsid w:val="00AE5965"/>
    <w:rsid w:val="00AE764B"/>
    <w:rsid w:val="00AF515F"/>
    <w:rsid w:val="00B064B5"/>
    <w:rsid w:val="00B20BA4"/>
    <w:rsid w:val="00B33B63"/>
    <w:rsid w:val="00B422C8"/>
    <w:rsid w:val="00B62155"/>
    <w:rsid w:val="00B73ADB"/>
    <w:rsid w:val="00B77EC2"/>
    <w:rsid w:val="00B87BFE"/>
    <w:rsid w:val="00BB0EE9"/>
    <w:rsid w:val="00BB18BF"/>
    <w:rsid w:val="00BC5FE9"/>
    <w:rsid w:val="00C20333"/>
    <w:rsid w:val="00C27BCA"/>
    <w:rsid w:val="00C34CA7"/>
    <w:rsid w:val="00C623F0"/>
    <w:rsid w:val="00C8587D"/>
    <w:rsid w:val="00CA629C"/>
    <w:rsid w:val="00CB3778"/>
    <w:rsid w:val="00CF40C0"/>
    <w:rsid w:val="00D07CE2"/>
    <w:rsid w:val="00D23819"/>
    <w:rsid w:val="00D464AA"/>
    <w:rsid w:val="00D57735"/>
    <w:rsid w:val="00D57FC2"/>
    <w:rsid w:val="00D611E3"/>
    <w:rsid w:val="00D76E7B"/>
    <w:rsid w:val="00D7783D"/>
    <w:rsid w:val="00D81448"/>
    <w:rsid w:val="00D85667"/>
    <w:rsid w:val="00E10325"/>
    <w:rsid w:val="00E22B78"/>
    <w:rsid w:val="00E73F4A"/>
    <w:rsid w:val="00E83FBA"/>
    <w:rsid w:val="00EA114D"/>
    <w:rsid w:val="00EC32AB"/>
    <w:rsid w:val="00EF6495"/>
    <w:rsid w:val="00F855C2"/>
    <w:rsid w:val="00FB756D"/>
    <w:rsid w:val="00FD3633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FE1"/>
  <w15:chartTrackingRefBased/>
  <w15:docId w15:val="{2A2748A2-374F-41CE-8E68-707FC42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51A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0CE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0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30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3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30CE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30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30CE"/>
    <w:rPr>
      <w:b/>
      <w:bCs/>
    </w:rPr>
  </w:style>
  <w:style w:type="character" w:styleId="Emphasis">
    <w:name w:val="Emphasis"/>
    <w:basedOn w:val="DefaultParagraphFont"/>
    <w:uiPriority w:val="20"/>
    <w:qFormat/>
    <w:rsid w:val="009030CE"/>
    <w:rPr>
      <w:i/>
      <w:iCs/>
    </w:rPr>
  </w:style>
  <w:style w:type="paragraph" w:styleId="NoSpacing">
    <w:name w:val="No Spacing"/>
    <w:link w:val="NoSpacingChar"/>
    <w:uiPriority w:val="1"/>
    <w:qFormat/>
    <w:rsid w:val="00903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0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3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CE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30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30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0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30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0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030C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9030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CE"/>
  </w:style>
  <w:style w:type="paragraph" w:styleId="Footer">
    <w:name w:val="footer"/>
    <w:basedOn w:val="Normal"/>
    <w:link w:val="Foot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CE"/>
  </w:style>
  <w:style w:type="character" w:customStyle="1" w:styleId="NoSpacingChar">
    <w:name w:val="No Spacing Char"/>
    <w:basedOn w:val="DefaultParagraphFont"/>
    <w:link w:val="NoSpacing"/>
    <w:uiPriority w:val="1"/>
    <w:rsid w:val="009030CE"/>
  </w:style>
  <w:style w:type="paragraph" w:styleId="TOC1">
    <w:name w:val="toc 1"/>
    <w:basedOn w:val="Normal"/>
    <w:next w:val="Normal"/>
    <w:autoRedefine/>
    <w:uiPriority w:val="39"/>
    <w:unhideWhenUsed/>
    <w:rsid w:val="00EC32AB"/>
    <w:pPr>
      <w:spacing w:after="100" w:line="259" w:lineRule="auto"/>
    </w:pPr>
    <w:rPr>
      <w:rFonts w:eastAsia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32AB"/>
    <w:pPr>
      <w:spacing w:after="100" w:line="259" w:lineRule="auto"/>
      <w:ind w:left="220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32AB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EC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B3317"/>
  </w:style>
  <w:style w:type="paragraph" w:styleId="TOC3">
    <w:name w:val="toc 3"/>
    <w:basedOn w:val="Normal"/>
    <w:next w:val="Normal"/>
    <w:autoRedefine/>
    <w:uiPriority w:val="39"/>
    <w:unhideWhenUsed/>
    <w:rsid w:val="00C20333"/>
    <w:pPr>
      <w:spacing w:after="100"/>
      <w:ind w:left="420"/>
    </w:pPr>
  </w:style>
  <w:style w:type="character" w:styleId="FollowedHyperlink">
    <w:name w:val="FollowedHyperlink"/>
    <w:basedOn w:val="DefaultParagraphFont"/>
    <w:uiPriority w:val="99"/>
    <w:semiHidden/>
    <w:unhideWhenUsed/>
    <w:rsid w:val="009D763A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so.org/standard/63712.html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citems.com.au/?page_id=24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B084878AC449C2B339455894F8E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9DD3-987A-4BD7-B094-CD99CF630C44}"/>
      </w:docPartPr>
      <w:docPartBody>
        <w:p w:rsidR="00343992" w:rsidRDefault="000245C6" w:rsidP="000245C6">
          <w:pPr>
            <w:pStyle w:val="16B084878AC449C2B339455894F8E52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C6"/>
    <w:rsid w:val="000245C6"/>
    <w:rsid w:val="00037803"/>
    <w:rsid w:val="001411C7"/>
    <w:rsid w:val="00343992"/>
    <w:rsid w:val="004C2D9A"/>
    <w:rsid w:val="006D1069"/>
    <w:rsid w:val="00717FDE"/>
    <w:rsid w:val="007C4850"/>
    <w:rsid w:val="009754E8"/>
    <w:rsid w:val="00B607AA"/>
    <w:rsid w:val="00DA5D7D"/>
    <w:rsid w:val="00E244B4"/>
    <w:rsid w:val="00EB13CF"/>
    <w:rsid w:val="00EC4BC0"/>
    <w:rsid w:val="00F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5C6"/>
    <w:rPr>
      <w:color w:val="808080"/>
    </w:rPr>
  </w:style>
  <w:style w:type="paragraph" w:customStyle="1" w:styleId="16B084878AC449C2B339455894F8E527">
    <w:name w:val="16B084878AC449C2B339455894F8E527"/>
    <w:rsid w:val="000245C6"/>
  </w:style>
  <w:style w:type="paragraph" w:customStyle="1" w:styleId="9051B6FB2D6D44B6B2883F1D9D9B8255">
    <w:name w:val="9051B6FB2D6D44B6B2883F1D9D9B8255"/>
    <w:rsid w:val="00024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M093437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DocumentFromInternetSite</b:SourceType>
    <b:Guid>{63DE24D0-1968-4A96-A575-8D2E197AB0B9}</b:Guid>
    <b:Title>Cluster-Programming III Assessment Overview</b:Title>
    <b:InternetSiteTitle>Blackboard South Metro Tafe</b:InternetSiteTitle>
    <b:Year>2020</b:Year>
    <b:Month>May</b:Month>
    <b:Day>19th</b:Day>
    <b:URL>https://blackboard.southmetrotafe.wa.edu.au/bbcswebdav/pid-1071831-dt-content-rid-18910014_1/courses/16_C_EIO_PROG3CLUS_1/Assessments/Programming%203%20-%20Portfolio%20of%20Tasks%20AT2.pdf</b:URL>
    <b:Author>
      <b:Author>
        <b:Corporate>Government of Western Australia South Metropolitan Tafe</b:Corporate>
      </b:Author>
    </b:Author>
    <b:YearAccessed>2020</b:YearAccessed>
    <b:MonthAccessed>August</b:MonthAccessed>
    <b:DayAccessed>8th</b:DayAccessed>
    <b:RefOrder>1</b:RefOrder>
  </b:Source>
  <b:Source>
    <b:Tag>Ste201</b:Tag>
    <b:SourceType>ElectronicSource</b:SourceType>
    <b:Guid>{F34FB511-79F2-4DD9-B493-98A9E95FD2AF}</b:Guid>
    <b:Title>avl_tree.sln application</b:Title>
    <b:Year>2020</b:Year>
    <b:Month>August</b:Month>
    <b:Day>6th</b:Day>
    <b:City>Perth</b:City>
    <b:StateProvince>Western Australia</b:StateProvince>
    <b:CountryRegion>Australia</b:CountryRegion>
    <b:Author>
      <b:Author>
        <b:NameList>
          <b:Person>
            <b:Last>Godwin</b:Last>
            <b:First>Stewart</b:First>
          </b:Person>
        </b:NameList>
      </b:Author>
    </b:Author>
    <b:YearAccessed>2020</b:YearAccessed>
    <b:MonthAccessed>August</b:MonthAccessed>
    <b:DayAccessed>8th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8823CC-FBBC-43C6-A008-F8075054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Document</vt:lpstr>
    </vt:vector>
  </TitlesOfParts>
  <Company>South Metropolitan TAFE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review plan</dc:title>
  <dc:subject/>
  <dc:creator>Jyle Darling</dc:creator>
  <cp:keywords/>
  <dc:description/>
  <cp:lastModifiedBy>CITE</cp:lastModifiedBy>
  <cp:revision>3</cp:revision>
  <dcterms:created xsi:type="dcterms:W3CDTF">2020-11-12T05:59:00Z</dcterms:created>
  <dcterms:modified xsi:type="dcterms:W3CDTF">2020-11-12T06:03:00Z</dcterms:modified>
</cp:coreProperties>
</file>