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6A41" w14:textId="77777777" w:rsidR="001274F7" w:rsidRDefault="001274F7" w:rsidP="001274F7">
      <w:pPr>
        <w:spacing w:line="240" w:lineRule="auto"/>
        <w:jc w:val="center"/>
        <w:rPr>
          <w:rFonts w:ascii="Times New Roman" w:hAnsi="Times New Roman" w:cs="Times New Roman"/>
          <w:sz w:val="24"/>
          <w:szCs w:val="24"/>
        </w:rPr>
      </w:pPr>
      <w:r>
        <w:rPr>
          <w:noProof/>
        </w:rPr>
        <w:drawing>
          <wp:anchor distT="0" distB="0" distL="0" distR="0" simplePos="0" relativeHeight="251660288" behindDoc="0" locked="0" layoutInCell="1" allowOverlap="1" wp14:anchorId="0B5AE916" wp14:editId="39AC9A47">
            <wp:simplePos x="0" y="0"/>
            <wp:positionH relativeFrom="page">
              <wp:posOffset>745490</wp:posOffset>
            </wp:positionH>
            <wp:positionV relativeFrom="page">
              <wp:posOffset>904875</wp:posOffset>
            </wp:positionV>
            <wp:extent cx="665480" cy="575945"/>
            <wp:effectExtent l="0" t="0" r="127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480" cy="5759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2DA772DB" wp14:editId="0BEE05F7">
            <wp:simplePos x="0" y="0"/>
            <wp:positionH relativeFrom="page">
              <wp:posOffset>6223635</wp:posOffset>
            </wp:positionH>
            <wp:positionV relativeFrom="page">
              <wp:posOffset>872490</wp:posOffset>
            </wp:positionV>
            <wp:extent cx="633095" cy="589280"/>
            <wp:effectExtent l="0" t="0" r="0" b="127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95" cy="5892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Republic of the Philippines</w:t>
      </w:r>
    </w:p>
    <w:p w14:paraId="7A6F4150" w14:textId="77777777" w:rsidR="001274F7" w:rsidRDefault="001274F7" w:rsidP="001274F7">
      <w:pPr>
        <w:spacing w:line="240" w:lineRule="auto"/>
        <w:jc w:val="center"/>
        <w:rPr>
          <w:rFonts w:ascii="Times New Roman" w:hAnsi="Times New Roman" w:cs="Times New Roman"/>
          <w:sz w:val="24"/>
          <w:szCs w:val="24"/>
        </w:rPr>
      </w:pPr>
      <w:r>
        <w:rPr>
          <w:rFonts w:ascii="Times New Roman" w:hAnsi="Times New Roman" w:cs="Times New Roman"/>
          <w:b/>
          <w:sz w:val="24"/>
          <w:szCs w:val="24"/>
        </w:rPr>
        <w:t>SOUTHERN LEYTE STATE UNIVERSITY-BONTOC CAMPUS</w:t>
      </w:r>
    </w:p>
    <w:p w14:paraId="19298404" w14:textId="77777777" w:rsidR="001274F7" w:rsidRDefault="001274F7" w:rsidP="001274F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San Ramon, </w:t>
      </w:r>
      <w:proofErr w:type="spellStart"/>
      <w:r>
        <w:rPr>
          <w:rFonts w:ascii="Times New Roman" w:hAnsi="Times New Roman" w:cs="Times New Roman"/>
          <w:sz w:val="24"/>
          <w:szCs w:val="24"/>
        </w:rPr>
        <w:t>Bontoc</w:t>
      </w:r>
      <w:proofErr w:type="spellEnd"/>
      <w:r>
        <w:rPr>
          <w:rFonts w:ascii="Times New Roman" w:hAnsi="Times New Roman" w:cs="Times New Roman"/>
          <w:sz w:val="24"/>
          <w:szCs w:val="24"/>
        </w:rPr>
        <w:t>, Southern Leyte</w:t>
      </w:r>
    </w:p>
    <w:p w14:paraId="68BA3AEF" w14:textId="77777777" w:rsidR="001274F7" w:rsidRDefault="001274F7" w:rsidP="001274F7">
      <w:pPr>
        <w:spacing w:line="240" w:lineRule="auto"/>
        <w:jc w:val="center"/>
        <w:rPr>
          <w:rFonts w:ascii="Times New Roman" w:hAnsi="Times New Roman" w:cs="Times New Roman"/>
          <w:sz w:val="24"/>
          <w:szCs w:val="24"/>
        </w:rPr>
      </w:pPr>
      <w:r>
        <w:rPr>
          <w:rFonts w:ascii="Times New Roman" w:hAnsi="Times New Roman" w:cs="Times New Roman"/>
          <w:sz w:val="24"/>
          <w:szCs w:val="24"/>
        </w:rPr>
        <w:t>Telefax Nos. (053) 382-3121 / (053)382 260</w:t>
      </w:r>
    </w:p>
    <w:p w14:paraId="4B73C67A" w14:textId="77777777" w:rsidR="001274F7" w:rsidRDefault="001274F7" w:rsidP="001274F7">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Email:slsu@yahoo.com</w:t>
      </w:r>
      <w:proofErr w:type="gramEnd"/>
    </w:p>
    <w:p w14:paraId="3392267D" w14:textId="77777777" w:rsidR="001274F7" w:rsidRDefault="001274F7" w:rsidP="001274F7">
      <w:pPr>
        <w:spacing w:after="0"/>
        <w:jc w:val="center"/>
        <w:rPr>
          <w:rFonts w:ascii="Tahoma" w:hAnsi="Tahoma" w:cs="Tahoma"/>
          <w:sz w:val="24"/>
          <w:lang w:val="en-US"/>
        </w:rPr>
      </w:pPr>
    </w:p>
    <w:p w14:paraId="08DB6008" w14:textId="77777777" w:rsidR="001274F7" w:rsidRDefault="001274F7" w:rsidP="001274F7">
      <w:pPr>
        <w:spacing w:after="0"/>
        <w:jc w:val="center"/>
        <w:rPr>
          <w:rFonts w:ascii="Tahoma" w:hAnsi="Tahoma" w:cs="Tahoma"/>
          <w:b/>
          <w:sz w:val="24"/>
          <w:lang w:val="en-US"/>
        </w:rPr>
      </w:pPr>
      <w:r>
        <w:rPr>
          <w:rFonts w:ascii="Tahoma" w:hAnsi="Tahoma" w:cs="Tahoma"/>
          <w:b/>
          <w:sz w:val="24"/>
          <w:lang w:val="en-US"/>
        </w:rPr>
        <w:t>IT 303: SYSTEM INTEGRATION AND ARCHITECTURE 1</w:t>
      </w:r>
    </w:p>
    <w:p w14:paraId="62FFC57B" w14:textId="77777777" w:rsidR="001274F7" w:rsidRDefault="001274F7" w:rsidP="001274F7">
      <w:pPr>
        <w:jc w:val="both"/>
        <w:rPr>
          <w:rFonts w:ascii="Cambria" w:hAnsi="Cambria" w:cs="Times New Roman"/>
          <w:b/>
          <w:sz w:val="24"/>
          <w:szCs w:val="24"/>
        </w:rPr>
      </w:pPr>
    </w:p>
    <w:p w14:paraId="0947F0D4" w14:textId="77777777" w:rsidR="001274F7" w:rsidRPr="00452DBE" w:rsidRDefault="001274F7" w:rsidP="001274F7">
      <w:pPr>
        <w:jc w:val="both"/>
        <w:rPr>
          <w:rFonts w:ascii="Cambria" w:hAnsi="Cambria" w:cs="Times New Roman"/>
          <w:b/>
          <w:sz w:val="24"/>
          <w:szCs w:val="24"/>
        </w:rPr>
      </w:pPr>
      <w:r w:rsidRPr="00452DBE">
        <w:rPr>
          <w:rFonts w:ascii="Cambria" w:hAnsi="Cambria" w:cs="Times New Roman"/>
          <w:b/>
          <w:sz w:val="24"/>
          <w:szCs w:val="24"/>
        </w:rPr>
        <w:t xml:space="preserve">Name: </w:t>
      </w:r>
      <w:proofErr w:type="spellStart"/>
      <w:r w:rsidRPr="00452DBE">
        <w:rPr>
          <w:rFonts w:ascii="Cambria" w:hAnsi="Cambria" w:cs="Times New Roman"/>
          <w:b/>
          <w:sz w:val="24"/>
          <w:szCs w:val="24"/>
        </w:rPr>
        <w:t>Jemaline</w:t>
      </w:r>
      <w:proofErr w:type="spellEnd"/>
      <w:r w:rsidRPr="00452DBE">
        <w:rPr>
          <w:rFonts w:ascii="Cambria" w:hAnsi="Cambria" w:cs="Times New Roman"/>
          <w:b/>
          <w:sz w:val="24"/>
          <w:szCs w:val="24"/>
        </w:rPr>
        <w:t xml:space="preserve"> T. </w:t>
      </w:r>
      <w:proofErr w:type="spellStart"/>
      <w:r w:rsidRPr="00452DBE">
        <w:rPr>
          <w:rFonts w:ascii="Cambria" w:hAnsi="Cambria" w:cs="Times New Roman"/>
          <w:b/>
          <w:sz w:val="24"/>
          <w:szCs w:val="24"/>
        </w:rPr>
        <w:t>Temario</w:t>
      </w:r>
      <w:proofErr w:type="spellEnd"/>
      <w:r w:rsidRPr="00452DBE">
        <w:rPr>
          <w:rFonts w:ascii="Cambria" w:hAnsi="Cambria" w:cs="Times New Roman"/>
          <w:b/>
          <w:sz w:val="24"/>
          <w:szCs w:val="24"/>
        </w:rPr>
        <w:t xml:space="preserve">                                                             </w:t>
      </w:r>
      <w:r>
        <w:rPr>
          <w:rFonts w:ascii="Cambria" w:hAnsi="Cambria" w:cs="Times New Roman"/>
          <w:b/>
          <w:sz w:val="24"/>
          <w:szCs w:val="24"/>
        </w:rPr>
        <w:t xml:space="preserve">     </w:t>
      </w:r>
      <w:r w:rsidRPr="00452DBE">
        <w:rPr>
          <w:rFonts w:ascii="Cambria" w:hAnsi="Cambria" w:cs="Times New Roman"/>
          <w:b/>
          <w:sz w:val="24"/>
          <w:szCs w:val="24"/>
        </w:rPr>
        <w:t xml:space="preserve">  Year &amp; Section: 3-B</w:t>
      </w:r>
    </w:p>
    <w:p w14:paraId="6B8F0CE4" w14:textId="6F86D5B4" w:rsidR="001274F7" w:rsidRPr="001274F7" w:rsidRDefault="001274F7" w:rsidP="001274F7">
      <w:pPr>
        <w:jc w:val="both"/>
        <w:rPr>
          <w:rFonts w:ascii="Cambria" w:hAnsi="Cambria" w:cs="Times New Roman"/>
          <w:b/>
          <w:sz w:val="24"/>
          <w:szCs w:val="24"/>
        </w:rPr>
      </w:pPr>
      <w:r w:rsidRPr="00452DBE">
        <w:rPr>
          <w:rFonts w:ascii="Cambria" w:hAnsi="Cambria"/>
          <w:noProof/>
        </w:rPr>
        <mc:AlternateContent>
          <mc:Choice Requires="wps">
            <w:drawing>
              <wp:anchor distT="0" distB="0" distL="0" distR="0" simplePos="0" relativeHeight="251659264" behindDoc="0" locked="0" layoutInCell="1" allowOverlap="1" wp14:anchorId="4567965E" wp14:editId="3200727C">
                <wp:simplePos x="0" y="0"/>
                <wp:positionH relativeFrom="margin">
                  <wp:posOffset>-76200</wp:posOffset>
                </wp:positionH>
                <wp:positionV relativeFrom="paragraph">
                  <wp:posOffset>299720</wp:posOffset>
                </wp:positionV>
                <wp:extent cx="6105525" cy="0"/>
                <wp:effectExtent l="0" t="0" r="0" b="0"/>
                <wp:wrapNone/>
                <wp:docPr id="1028" name="Straight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05525" cy="0"/>
                        </a:xfrm>
                        <a:prstGeom prst="line">
                          <a:avLst/>
                        </a:prstGeom>
                        <a:ln w="190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1D264236" id="Straight Connector 1028" o:spid="_x0000_s1026" style="position:absolute;flip:y;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6pt,23.6pt" to="474.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" strokeweight="1.5pt">
                <v:stroke joinstyle="miter"/>
                <o:lock v:ext="edit" shapetype="f"/>
                <w10:wrap anchorx="margin"/>
              </v:line>
            </w:pict>
          </mc:Fallback>
        </mc:AlternateContent>
      </w:r>
      <w:r w:rsidRPr="00452DBE">
        <w:rPr>
          <w:rFonts w:ascii="Cambria" w:hAnsi="Cambria" w:cs="Times New Roman"/>
          <w:b/>
          <w:sz w:val="24"/>
          <w:szCs w:val="24"/>
        </w:rPr>
        <w:t xml:space="preserve">Instructor: Mr. </w:t>
      </w:r>
      <w:proofErr w:type="spellStart"/>
      <w:r w:rsidRPr="00452DBE">
        <w:rPr>
          <w:rFonts w:ascii="Cambria" w:hAnsi="Cambria" w:cs="Times New Roman"/>
          <w:b/>
          <w:sz w:val="24"/>
          <w:szCs w:val="24"/>
        </w:rPr>
        <w:t>Rexal</w:t>
      </w:r>
      <w:proofErr w:type="spellEnd"/>
      <w:r w:rsidRPr="00452DBE">
        <w:rPr>
          <w:rFonts w:ascii="Cambria" w:hAnsi="Cambria" w:cs="Times New Roman"/>
          <w:b/>
          <w:sz w:val="24"/>
          <w:szCs w:val="24"/>
        </w:rPr>
        <w:t xml:space="preserve"> Toledo                                                                   Date: 12-1</w:t>
      </w:r>
      <w:r>
        <w:rPr>
          <w:rFonts w:ascii="Cambria" w:hAnsi="Cambria" w:cs="Times New Roman"/>
          <w:b/>
          <w:sz w:val="24"/>
          <w:szCs w:val="24"/>
        </w:rPr>
        <w:t>4</w:t>
      </w:r>
      <w:r w:rsidRPr="00452DBE">
        <w:rPr>
          <w:rFonts w:ascii="Cambria" w:hAnsi="Cambria" w:cs="Times New Roman"/>
          <w:b/>
          <w:sz w:val="24"/>
          <w:szCs w:val="24"/>
        </w:rPr>
        <w:t xml:space="preserve">-20        </w:t>
      </w:r>
    </w:p>
    <w:p w14:paraId="6E42640E" w14:textId="1F5D3797" w:rsidR="001274F7" w:rsidRPr="001274F7" w:rsidRDefault="001274F7" w:rsidP="001274F7">
      <w:pPr>
        <w:rPr>
          <w:rFonts w:ascii="Times New Roman" w:hAnsi="Times New Roman" w:cs="Times New Roman"/>
          <w:b/>
          <w:i/>
          <w:sz w:val="24"/>
          <w:szCs w:val="24"/>
        </w:rPr>
      </w:pPr>
      <w:r w:rsidRPr="001274F7">
        <w:rPr>
          <w:rFonts w:ascii="Times New Roman" w:hAnsi="Times New Roman" w:cs="Times New Roman"/>
          <w:b/>
          <w:i/>
          <w:sz w:val="24"/>
          <w:szCs w:val="24"/>
        </w:rPr>
        <w:t>MODULE 1</w:t>
      </w:r>
      <w:r w:rsidRPr="001274F7">
        <w:rPr>
          <w:rFonts w:ascii="Times New Roman" w:hAnsi="Times New Roman" w:cs="Times New Roman"/>
          <w:b/>
          <w:i/>
          <w:sz w:val="24"/>
          <w:szCs w:val="24"/>
        </w:rPr>
        <w:t xml:space="preserve"> </w:t>
      </w:r>
      <w:r w:rsidRPr="001274F7">
        <w:rPr>
          <w:rFonts w:ascii="Times New Roman" w:hAnsi="Times New Roman" w:cs="Times New Roman"/>
          <w:b/>
          <w:i/>
          <w:sz w:val="24"/>
          <w:szCs w:val="24"/>
        </w:rPr>
        <w:t>PRE-TEST</w:t>
      </w:r>
    </w:p>
    <w:p w14:paraId="04055803" w14:textId="77777777" w:rsidR="001274F7" w:rsidRPr="001274F7" w:rsidRDefault="001274F7" w:rsidP="001274F7">
      <w:pPr>
        <w:pStyle w:val="ListParagraph"/>
        <w:numPr>
          <w:ilvl w:val="0"/>
          <w:numId w:val="1"/>
        </w:numPr>
        <w:rPr>
          <w:rFonts w:ascii="Times New Roman" w:hAnsi="Times New Roman" w:cs="Times New Roman"/>
          <w:b/>
          <w:sz w:val="24"/>
          <w:szCs w:val="24"/>
        </w:rPr>
      </w:pPr>
      <w:r w:rsidRPr="001274F7">
        <w:rPr>
          <w:rFonts w:ascii="Times New Roman" w:hAnsi="Times New Roman" w:cs="Times New Roman"/>
          <w:b/>
          <w:sz w:val="24"/>
          <w:szCs w:val="24"/>
        </w:rPr>
        <w:t>Explain system integration and architecture?</w:t>
      </w:r>
    </w:p>
    <w:p w14:paraId="5C0E265B" w14:textId="77777777" w:rsidR="001274F7" w:rsidRDefault="001274F7" w:rsidP="001274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System integration is the process of linking software products to act as one coordinated system. By joining databases and data sources together to provide new valuable information and create new products, business avoiding having to re-key the same data into their systems twice or more. </w:t>
      </w:r>
    </w:p>
    <w:p w14:paraId="25E264E6" w14:textId="77777777" w:rsidR="001274F7" w:rsidRDefault="001274F7" w:rsidP="001274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 architecture is a generic discipline to handle the objects (existing or to be created) called “systems” in a way that supports reasoning about the structural properties of these objects. System architecture is a response to the conceptual and practical difficulties of the description and the design of complex systems.</w:t>
      </w:r>
    </w:p>
    <w:p w14:paraId="79459E59" w14:textId="77777777" w:rsidR="001274F7" w:rsidRPr="001274F7" w:rsidRDefault="001274F7" w:rsidP="001274F7">
      <w:pPr>
        <w:pStyle w:val="ListParagraph"/>
        <w:numPr>
          <w:ilvl w:val="0"/>
          <w:numId w:val="1"/>
        </w:numPr>
        <w:rPr>
          <w:rFonts w:ascii="Times New Roman" w:hAnsi="Times New Roman" w:cs="Times New Roman"/>
          <w:b/>
          <w:sz w:val="24"/>
          <w:szCs w:val="24"/>
        </w:rPr>
      </w:pPr>
      <w:r w:rsidRPr="001274F7">
        <w:rPr>
          <w:rFonts w:ascii="Times New Roman" w:hAnsi="Times New Roman" w:cs="Times New Roman"/>
          <w:b/>
          <w:sz w:val="24"/>
          <w:szCs w:val="24"/>
        </w:rPr>
        <w:t xml:space="preserve">What </w:t>
      </w:r>
      <w:proofErr w:type="gramStart"/>
      <w:r w:rsidRPr="001274F7">
        <w:rPr>
          <w:rFonts w:ascii="Times New Roman" w:hAnsi="Times New Roman" w:cs="Times New Roman"/>
          <w:b/>
          <w:sz w:val="24"/>
          <w:szCs w:val="24"/>
        </w:rPr>
        <w:t>are</w:t>
      </w:r>
      <w:proofErr w:type="gramEnd"/>
      <w:r w:rsidRPr="001274F7">
        <w:rPr>
          <w:rFonts w:ascii="Times New Roman" w:hAnsi="Times New Roman" w:cs="Times New Roman"/>
          <w:b/>
          <w:sz w:val="24"/>
          <w:szCs w:val="24"/>
        </w:rPr>
        <w:t xml:space="preserve"> the purpose of system integration?</w:t>
      </w:r>
    </w:p>
    <w:p w14:paraId="7ED8B184" w14:textId="77777777" w:rsidR="001274F7" w:rsidRDefault="001274F7" w:rsidP="001274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purpose of system integration can be summarized as below:</w:t>
      </w:r>
    </w:p>
    <w:p w14:paraId="5A1F1873" w14:textId="77777777" w:rsidR="001274F7" w:rsidRDefault="001274F7" w:rsidP="001274F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Completely assemble the implemented elements to make sure that they are compatible.</w:t>
      </w:r>
    </w:p>
    <w:p w14:paraId="75F9EB96" w14:textId="77777777" w:rsidR="001274F7" w:rsidRDefault="001274F7" w:rsidP="001274F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Demonstrate that the aggregates of implemented elements perform the expected functions and meet measures of performance/ effectiveness.</w:t>
      </w:r>
    </w:p>
    <w:p w14:paraId="0FCFC458" w14:textId="77777777" w:rsidR="001274F7" w:rsidRDefault="001274F7" w:rsidP="001274F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Detect defects/ faults related to design and assembly activities by submitting the aggregates to focused V&amp;V actions.</w:t>
      </w:r>
    </w:p>
    <w:p w14:paraId="30AC1858" w14:textId="77777777" w:rsidR="001274F7" w:rsidRPr="001274F7" w:rsidRDefault="001274F7" w:rsidP="001274F7">
      <w:pPr>
        <w:pStyle w:val="ListParagraph"/>
        <w:numPr>
          <w:ilvl w:val="0"/>
          <w:numId w:val="1"/>
        </w:numPr>
        <w:rPr>
          <w:rFonts w:ascii="Times New Roman" w:hAnsi="Times New Roman" w:cs="Times New Roman"/>
          <w:b/>
          <w:sz w:val="24"/>
          <w:szCs w:val="24"/>
        </w:rPr>
      </w:pPr>
      <w:bookmarkStart w:id="0" w:name="_GoBack"/>
      <w:r w:rsidRPr="001274F7">
        <w:rPr>
          <w:rFonts w:ascii="Times New Roman" w:hAnsi="Times New Roman" w:cs="Times New Roman"/>
          <w:b/>
          <w:sz w:val="24"/>
          <w:szCs w:val="24"/>
        </w:rPr>
        <w:t xml:space="preserve">What </w:t>
      </w:r>
      <w:proofErr w:type="gramStart"/>
      <w:r w:rsidRPr="001274F7">
        <w:rPr>
          <w:rFonts w:ascii="Times New Roman" w:hAnsi="Times New Roman" w:cs="Times New Roman"/>
          <w:b/>
          <w:sz w:val="24"/>
          <w:szCs w:val="24"/>
        </w:rPr>
        <w:t>are</w:t>
      </w:r>
      <w:proofErr w:type="gramEnd"/>
      <w:r w:rsidRPr="001274F7">
        <w:rPr>
          <w:rFonts w:ascii="Times New Roman" w:hAnsi="Times New Roman" w:cs="Times New Roman"/>
          <w:b/>
          <w:sz w:val="24"/>
          <w:szCs w:val="24"/>
        </w:rPr>
        <w:t xml:space="preserve"> the purpose of system architecture?</w:t>
      </w:r>
      <w:bookmarkEnd w:id="0"/>
    </w:p>
    <w:p w14:paraId="552EC088" w14:textId="77777777" w:rsidR="001274F7" w:rsidRDefault="001274F7" w:rsidP="001274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purpose of system architecture is to define a comprehensive solution based on principles, concepts, and properties logically related to and consistent with each other.</w:t>
      </w:r>
    </w:p>
    <w:p w14:paraId="7D9D1611" w14:textId="77777777" w:rsidR="001274F7" w:rsidRPr="001274F7" w:rsidRDefault="001274F7" w:rsidP="001274F7">
      <w:pPr>
        <w:pStyle w:val="ListParagraph"/>
        <w:numPr>
          <w:ilvl w:val="0"/>
          <w:numId w:val="1"/>
        </w:numPr>
        <w:rPr>
          <w:rFonts w:ascii="Times New Roman" w:hAnsi="Times New Roman" w:cs="Times New Roman"/>
          <w:b/>
          <w:sz w:val="24"/>
          <w:szCs w:val="24"/>
        </w:rPr>
      </w:pPr>
      <w:r w:rsidRPr="001274F7">
        <w:rPr>
          <w:rFonts w:ascii="Times New Roman" w:hAnsi="Times New Roman" w:cs="Times New Roman"/>
          <w:b/>
          <w:sz w:val="24"/>
          <w:szCs w:val="24"/>
        </w:rPr>
        <w:t>Differentiate Agile and DevOps</w:t>
      </w:r>
    </w:p>
    <w:p w14:paraId="0E648343" w14:textId="77777777" w:rsidR="001274F7" w:rsidRDefault="001274F7" w:rsidP="001274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Agile separate people are responsible for developing, testing, and deploying the software. In DevOps, the DevOps engineering role is are responsible for everything; development is operations, and operations is development. Agile focuses on and embodies empiricism (adaptation, transparency, and inspection) instead of predictive measures.</w:t>
      </w:r>
    </w:p>
    <w:p w14:paraId="410C6932" w14:textId="77777777" w:rsidR="001274F7" w:rsidRDefault="001274F7" w:rsidP="001274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DevOps is more associated with cost-cutting, and agile is more synonymous with lean and reducing waste, and concepts like agile project accounting and minimum viable product (MVP) are relevant.</w:t>
      </w:r>
    </w:p>
    <w:p w14:paraId="142C846D" w14:textId="77777777" w:rsidR="001274F7" w:rsidRPr="001274F7" w:rsidRDefault="001274F7" w:rsidP="001274F7">
      <w:pPr>
        <w:pStyle w:val="ListParagraph"/>
        <w:numPr>
          <w:ilvl w:val="0"/>
          <w:numId w:val="1"/>
        </w:numPr>
        <w:rPr>
          <w:rFonts w:ascii="Times New Roman" w:hAnsi="Times New Roman" w:cs="Times New Roman"/>
          <w:b/>
          <w:sz w:val="24"/>
          <w:szCs w:val="24"/>
        </w:rPr>
      </w:pPr>
      <w:r w:rsidRPr="001274F7">
        <w:rPr>
          <w:rFonts w:ascii="Times New Roman" w:hAnsi="Times New Roman" w:cs="Times New Roman"/>
          <w:b/>
          <w:sz w:val="24"/>
          <w:szCs w:val="24"/>
        </w:rPr>
        <w:t xml:space="preserve">Discuss Continuous Delivery and </w:t>
      </w:r>
      <w:proofErr w:type="gramStart"/>
      <w:r w:rsidRPr="001274F7">
        <w:rPr>
          <w:rFonts w:ascii="Times New Roman" w:hAnsi="Times New Roman" w:cs="Times New Roman"/>
          <w:b/>
          <w:sz w:val="24"/>
          <w:szCs w:val="24"/>
        </w:rPr>
        <w:t>Continuous  Integration</w:t>
      </w:r>
      <w:proofErr w:type="gramEnd"/>
    </w:p>
    <w:p w14:paraId="0AE0F43C" w14:textId="77777777" w:rsidR="001274F7" w:rsidRDefault="001274F7" w:rsidP="00127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Continuous Delivery is an ongoing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practice of building, testing, and delivering improvements to software code and user environments with the help of automated tools. The key outcome of continuous delivery paradigm is code that is always in a deployable state.</w:t>
      </w:r>
    </w:p>
    <w:p w14:paraId="730662D5" w14:textId="77777777" w:rsidR="001274F7" w:rsidRDefault="001274F7" w:rsidP="00127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Continuous Integration is the practice of automating the integration of code changes from multiple contributors into a single software project. The Continuous Integration process is comprised of automatic tools that assert the new codes correctness before integration. A source code version control system is the crux of the CI process. The version control is also supplemented with other checks like automated code quality tests, syntax style review tools, and more.</w:t>
      </w:r>
    </w:p>
    <w:p w14:paraId="570A78B1" w14:textId="77777777" w:rsidR="001274F7" w:rsidRDefault="001274F7" w:rsidP="001274F7"/>
    <w:p w14:paraId="47C50D1F" w14:textId="77777777" w:rsidR="001274F7" w:rsidRDefault="001274F7" w:rsidP="001274F7"/>
    <w:p w14:paraId="6D952A89" w14:textId="77777777" w:rsidR="004B01F8" w:rsidRDefault="004B01F8"/>
    <w:sectPr w:rsidR="004B0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A2C62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00000002"/>
    <w:multiLevelType w:val="hybridMultilevel"/>
    <w:tmpl w:val="55CCE3D0"/>
    <w:lvl w:ilvl="0" w:tplc="34090009">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0A76D2EE"/>
    <w:lvl w:ilvl="0" w:tplc="34090009">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F7B460FA"/>
    <w:lvl w:ilvl="0" w:tplc="34090009">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C11C0414"/>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hint="default"/>
      </w:rPr>
    </w:lvl>
    <w:lvl w:ilvl="3" w:tplc="34090001">
      <w:start w:val="1"/>
      <w:numFmt w:val="bullet"/>
      <w:lvlText w:val=""/>
      <w:lvlJc w:val="left"/>
      <w:pPr>
        <w:ind w:left="4320" w:hanging="360"/>
      </w:pPr>
      <w:rPr>
        <w:rFonts w:ascii="Symbol" w:hAnsi="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hint="default"/>
      </w:rPr>
    </w:lvl>
    <w:lvl w:ilvl="6" w:tplc="34090001">
      <w:start w:val="1"/>
      <w:numFmt w:val="bullet"/>
      <w:lvlText w:val=""/>
      <w:lvlJc w:val="left"/>
      <w:pPr>
        <w:ind w:left="6480" w:hanging="360"/>
      </w:pPr>
      <w:rPr>
        <w:rFonts w:ascii="Symbol" w:hAnsi="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lvlOverride w:ilvl="0"/>
    <w:lvlOverride w:ilvl="1"/>
    <w:lvlOverride w:ilvl="2"/>
    <w:lvlOverride w:ilvl="3"/>
    <w:lvlOverride w:ilvl="4"/>
    <w:lvlOverride w:ilvl="5"/>
    <w:lvlOverride w:ilvl="6"/>
    <w:lvlOverride w:ilvl="7"/>
    <w:lvlOverride w:ilvl="8"/>
  </w:num>
  <w:num w:numId="5">
    <w:abstractNumId w:val="3"/>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F7"/>
    <w:rsid w:val="001274F7"/>
    <w:rsid w:val="004B01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D40A"/>
  <w15:chartTrackingRefBased/>
  <w15:docId w15:val="{DA4078AF-2B42-4AFA-AB7A-FAD09C7C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4F7"/>
    <w:pPr>
      <w:spacing w:line="25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temariojemaline56@gmail.com</dc:creator>
  <cp:keywords/>
  <dc:description/>
  <cp:lastModifiedBy>temariojemaline56@gmail.com</cp:lastModifiedBy>
  <cp:revision>1</cp:revision>
  <dcterms:created xsi:type="dcterms:W3CDTF">2020-12-14T08:33:00Z</dcterms:created>
  <dcterms:modified xsi:type="dcterms:W3CDTF">2020-12-14T08:36:00Z</dcterms:modified>
</cp:coreProperties>
</file>