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A9" w:rsidRPr="00004BB0" w:rsidRDefault="007757A9" w:rsidP="00004BB0">
      <w:pPr>
        <w:rPr>
          <w:rFonts w:ascii="Bahnschrift SemiBold" w:hAnsi="Bahnschrift SemiBold"/>
          <w:b/>
          <w:sz w:val="44"/>
          <w:szCs w:val="44"/>
        </w:rPr>
      </w:pPr>
      <w:r w:rsidRPr="00004BB0">
        <w:rPr>
          <w:rFonts w:ascii="Bahnschrift SemiBold" w:hAnsi="Bahnschrift SemiBold"/>
          <w:b/>
          <w:sz w:val="44"/>
          <w:szCs w:val="44"/>
        </w:rPr>
        <w:t>Binance Pay - Official Crypto Giveaway!</w:t>
      </w:r>
    </w:p>
    <w:p w:rsidR="007A502B" w:rsidRPr="007757A9" w:rsidRDefault="00004BB0" w:rsidP="007757A9">
      <w:pPr>
        <w:spacing w:before="120" w:after="0" w:line="360" w:lineRule="auto"/>
        <w:jc w:val="center"/>
        <w:rPr>
          <w:rFonts w:ascii="Times New Roman" w:hAnsi="Times New Roman" w:cs="Times New Roman"/>
        </w:rPr>
      </w:pPr>
      <w:r w:rsidRPr="00004BB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71002"/>
            <wp:effectExtent l="0" t="0" r="0" b="1270"/>
            <wp:docPr id="2" name="Picture 2" descr="C:\Users\Austin\Desktop\projects\street-work\com.binance-pay.com\public\img\images\images (7)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stin\Desktop\projects\street-work\com.binance-pay.com\public\img\images\images (7) (2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2B" w:rsidRPr="007757A9" w:rsidRDefault="007A502B" w:rsidP="007757A9">
      <w:pPr>
        <w:spacing w:before="120" w:after="0" w:line="360" w:lineRule="auto"/>
        <w:jc w:val="both"/>
        <w:rPr>
          <w:rFonts w:ascii="Times New Roman" w:hAnsi="Times New Roman" w:cs="Times New Roman"/>
        </w:rPr>
      </w:pPr>
    </w:p>
    <w:p w:rsidR="007A502B" w:rsidRPr="007757A9" w:rsidRDefault="007A502B" w:rsidP="007757A9">
      <w:pPr>
        <w:spacing w:before="120" w:after="0" w:line="360" w:lineRule="auto"/>
        <w:jc w:val="both"/>
        <w:rPr>
          <w:rFonts w:ascii="Arial" w:hAnsi="Arial" w:cs="Arial"/>
          <w:color w:val="000000"/>
        </w:rPr>
      </w:pPr>
      <w:r w:rsidRPr="007757A9">
        <w:rPr>
          <w:rFonts w:ascii="Arial" w:hAnsi="Arial" w:cs="Arial"/>
          <w:color w:val="000000"/>
        </w:rPr>
        <w:t>Binance Pay is announcing a new promotion where eligible users can each </w:t>
      </w:r>
      <w:r w:rsidRPr="007757A9">
        <w:rPr>
          <w:rStyle w:val="bold"/>
          <w:rFonts w:ascii="Arial" w:hAnsi="Arial" w:cs="Arial"/>
          <w:b/>
          <w:bCs/>
          <w:color w:val="000000"/>
        </w:rPr>
        <w:t>receive a 2x/3x bonus</w:t>
      </w:r>
      <w:r w:rsidRPr="007757A9">
        <w:rPr>
          <w:rFonts w:ascii="Arial" w:hAnsi="Arial" w:cs="Arial"/>
          <w:color w:val="000000"/>
        </w:rPr>
        <w:t> depending on the amount you participate with in Crypto Box for the biggest giveaway ever.</w:t>
      </w:r>
    </w:p>
    <w:p w:rsidR="007A502B" w:rsidRPr="007757A9" w:rsidRDefault="007A502B" w:rsidP="007757A9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>All successful Binance Pay investors during the promotion period can each receive an additional 5 BUSD voucher reward. The total price pool amounts to </w:t>
      </w:r>
      <w:r w:rsidRPr="007757A9">
        <w:rPr>
          <w:rStyle w:val="bold"/>
          <w:rFonts w:ascii="Arial" w:hAnsi="Arial" w:cs="Arial"/>
          <w:b/>
          <w:bCs/>
          <w:color w:val="000000"/>
          <w:sz w:val="27"/>
          <w:szCs w:val="27"/>
        </w:rPr>
        <w:t>$1 000 000 BUSD,</w:t>
      </w:r>
      <w:r w:rsidRPr="007757A9">
        <w:rPr>
          <w:rFonts w:ascii="Arial" w:hAnsi="Arial" w:cs="Arial"/>
          <w:color w:val="000000"/>
          <w:sz w:val="27"/>
          <w:szCs w:val="27"/>
        </w:rPr>
        <w:t> and will be distributed on first come, first served basis. This event will end when the assigned coins are distributed completely.</w:t>
      </w:r>
    </w:p>
    <w:p w:rsidR="007A502B" w:rsidRPr="007757A9" w:rsidRDefault="007A502B" w:rsidP="007757A9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>To participate, you are required to have at least one of the following in your Crypto Wallet: </w:t>
      </w:r>
      <w:r w:rsidRPr="007757A9">
        <w:rPr>
          <w:rStyle w:val="bold"/>
          <w:rFonts w:ascii="Arial" w:hAnsi="Arial" w:cs="Arial"/>
          <w:b/>
          <w:bCs/>
          <w:color w:val="000000"/>
          <w:sz w:val="27"/>
          <w:szCs w:val="27"/>
        </w:rPr>
        <w:t>0.2 ETH, 3.52 LTC, 0.014 BTC, 3716 DOGE, 1.07 BNB, 5,</w:t>
      </w:r>
      <w:r w:rsidR="00004BB0">
        <w:rPr>
          <w:rStyle w:val="bold"/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r w:rsidRPr="007757A9">
        <w:rPr>
          <w:rStyle w:val="bold"/>
          <w:rFonts w:ascii="Arial" w:hAnsi="Arial" w:cs="Arial"/>
          <w:b/>
          <w:bCs/>
          <w:color w:val="000000"/>
          <w:sz w:val="27"/>
          <w:szCs w:val="27"/>
        </w:rPr>
        <w:t>206 TRX</w:t>
      </w:r>
      <w:r w:rsidRPr="007757A9">
        <w:rPr>
          <w:rFonts w:ascii="Arial" w:hAnsi="Arial" w:cs="Arial"/>
          <w:color w:val="000000"/>
          <w:sz w:val="27"/>
          <w:szCs w:val="27"/>
        </w:rPr>
        <w:t> to join the event.</w:t>
      </w:r>
    </w:p>
    <w:p w:rsidR="00F170A3" w:rsidRDefault="007A502B" w:rsidP="000E5BCD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>If you want to participate, it is really simple to do. Just click on any of the Crypto Wallet of your choice below or Chat with our Live Support for help.</w:t>
      </w:r>
    </w:p>
    <w:p w:rsidR="000E5BCD" w:rsidRPr="000E5BCD" w:rsidRDefault="000E5BCD" w:rsidP="000E5BCD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:rsidR="007A502B" w:rsidRPr="000E5BCD" w:rsidRDefault="007A502B" w:rsidP="000E5BCD">
      <w:pPr>
        <w:spacing w:before="120" w:after="0" w:line="360" w:lineRule="auto"/>
        <w:jc w:val="both"/>
        <w:outlineLvl w:val="2"/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  <w:t>HOW TO PARTICIPATE IN THE CRYPTO BOX GIVEAWAY.</w:t>
      </w:r>
    </w:p>
    <w:p w:rsidR="007A502B" w:rsidRPr="007757A9" w:rsidRDefault="007A502B" w:rsidP="007757A9">
      <w:pPr>
        <w:spacing w:before="120" w:after="0" w:line="36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 1:</w:t>
      </w:r>
      <w:r w:rsidRPr="007757A9">
        <w:rPr>
          <w:rFonts w:ascii="Arial" w:eastAsia="Times New Roman" w:hAnsi="Arial" w:cs="Arial"/>
          <w:color w:val="000000"/>
          <w:sz w:val="27"/>
          <w:szCs w:val="27"/>
        </w:rPr>
        <w:t> Click on any of the Crypto Wallet you wish to participate with below</w:t>
      </w:r>
    </w:p>
    <w:p w:rsidR="007A502B" w:rsidRPr="007757A9" w:rsidRDefault="007A502B" w:rsidP="007757A9">
      <w:pPr>
        <w:spacing w:before="120" w:after="0" w:line="36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Step 2:</w:t>
      </w:r>
      <w:r w:rsidRPr="007757A9">
        <w:rPr>
          <w:rFonts w:ascii="Arial" w:eastAsia="Times New Roman" w:hAnsi="Arial" w:cs="Arial"/>
          <w:color w:val="000000"/>
          <w:sz w:val="27"/>
          <w:szCs w:val="27"/>
        </w:rPr>
        <w:t> Put the amount you want to participate with, then generate payment</w:t>
      </w:r>
    </w:p>
    <w:p w:rsidR="007A502B" w:rsidRPr="007757A9" w:rsidRDefault="007A502B" w:rsidP="007757A9">
      <w:pPr>
        <w:spacing w:before="120" w:after="0" w:line="36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 3:</w:t>
      </w:r>
      <w:r w:rsidRPr="007757A9">
        <w:rPr>
          <w:rFonts w:ascii="Arial" w:eastAsia="Times New Roman" w:hAnsi="Arial" w:cs="Arial"/>
          <w:color w:val="000000"/>
          <w:sz w:val="27"/>
          <w:szCs w:val="27"/>
        </w:rPr>
        <w:t> Input the Wallet Address you want to participate with</w:t>
      </w:r>
    </w:p>
    <w:p w:rsidR="007A502B" w:rsidRPr="007757A9" w:rsidRDefault="007A502B" w:rsidP="007757A9">
      <w:pPr>
        <w:spacing w:before="120" w:after="0" w:line="36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 4:</w:t>
      </w:r>
      <w:r w:rsidRPr="007757A9">
        <w:rPr>
          <w:rFonts w:ascii="Arial" w:eastAsia="Times New Roman" w:hAnsi="Arial" w:cs="Arial"/>
          <w:color w:val="000000"/>
          <w:sz w:val="27"/>
          <w:szCs w:val="27"/>
        </w:rPr>
        <w:t> Make your deposit</w:t>
      </w:r>
    </w:p>
    <w:p w:rsidR="00F170A3" w:rsidRPr="007757A9" w:rsidRDefault="007A502B" w:rsidP="007757A9">
      <w:pPr>
        <w:spacing w:before="120" w:after="0" w:line="36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 5:</w:t>
      </w:r>
      <w:r w:rsidRPr="007757A9">
        <w:rPr>
          <w:rFonts w:ascii="Arial" w:eastAsia="Times New Roman" w:hAnsi="Arial" w:cs="Arial"/>
          <w:color w:val="000000"/>
          <w:sz w:val="27"/>
          <w:szCs w:val="27"/>
        </w:rPr>
        <w:t> Once your deposit is completed wait within a time frame of 4 to 8 minutes to receive your bonus</w:t>
      </w:r>
    </w:p>
    <w:p w:rsidR="007A502B" w:rsidRPr="007757A9" w:rsidRDefault="007A502B" w:rsidP="007757A9">
      <w:pPr>
        <w:spacing w:before="120" w:after="0" w:line="360" w:lineRule="auto"/>
        <w:jc w:val="both"/>
        <w:rPr>
          <w:rFonts w:ascii="Arial" w:eastAsia="Times New Roman" w:hAnsi="Arial" w:cs="Arial"/>
          <w:color w:val="000000"/>
          <w:sz w:val="27"/>
          <w:szCs w:val="27"/>
        </w:rPr>
      </w:pPr>
      <w:r w:rsidRPr="007757A9">
        <w:rPr>
          <w:rFonts w:ascii="Arial" w:eastAsia="Times New Roman" w:hAnsi="Arial" w:cs="Arial"/>
          <w:b/>
          <w:bCs/>
          <w:caps/>
          <w:color w:val="000000"/>
          <w:sz w:val="27"/>
          <w:szCs w:val="27"/>
        </w:rPr>
        <w:t>NOTE: </w:t>
      </w:r>
      <w:r w:rsidRPr="007757A9">
        <w:rPr>
          <w:rFonts w:ascii="Arial" w:eastAsia="Times New Roman" w:hAnsi="Arial" w:cs="Arial"/>
          <w:color w:val="000000"/>
          <w:sz w:val="27"/>
          <w:szCs w:val="27"/>
        </w:rPr>
        <w:t>If your bonus is not received within 4-8 minutes, message our live support team to inform us about your participation.</w:t>
      </w:r>
    </w:p>
    <w:p w:rsidR="007A502B" w:rsidRPr="007757A9" w:rsidRDefault="00F170A3" w:rsidP="007757A9">
      <w:pPr>
        <w:pStyle w:val="ListParagraph"/>
        <w:numPr>
          <w:ilvl w:val="0"/>
          <w:numId w:val="2"/>
        </w:numPr>
        <w:spacing w:before="120" w:after="0" w:line="360" w:lineRule="auto"/>
        <w:ind w:left="0"/>
        <w:jc w:val="both"/>
        <w:rPr>
          <w:rFonts w:ascii="Arial" w:hAnsi="Arial" w:cs="Arial"/>
        </w:rPr>
      </w:pPr>
      <w:hyperlink r:id="rId6" w:history="1">
        <w:r w:rsidR="00C506AC" w:rsidRPr="007757A9">
          <w:rPr>
            <w:rStyle w:val="Hyperlink"/>
            <w:rFonts w:ascii="Arial" w:hAnsi="Arial" w:cs="Arial"/>
            <w:u w:val="none"/>
          </w:rPr>
          <w:t>CLICK HERE TO PARTICIPATE WITH ETH</w:t>
        </w:r>
      </w:hyperlink>
    </w:p>
    <w:p w:rsidR="00C506AC" w:rsidRPr="007757A9" w:rsidRDefault="00C506AC" w:rsidP="007757A9">
      <w:pPr>
        <w:pStyle w:val="ListParagraph"/>
        <w:numPr>
          <w:ilvl w:val="0"/>
          <w:numId w:val="2"/>
        </w:numPr>
        <w:spacing w:before="120" w:after="0" w:line="360" w:lineRule="auto"/>
        <w:ind w:left="0"/>
        <w:jc w:val="both"/>
        <w:rPr>
          <w:rFonts w:ascii="Arial" w:hAnsi="Arial" w:cs="Arial"/>
        </w:rPr>
      </w:pPr>
      <w:hyperlink r:id="rId7" w:history="1">
        <w:r w:rsidRPr="007757A9">
          <w:rPr>
            <w:rStyle w:val="Hyperlink"/>
            <w:rFonts w:ascii="Arial" w:hAnsi="Arial" w:cs="Arial"/>
            <w:u w:val="none"/>
          </w:rPr>
          <w:t>CLICK HERE TO PARTICIPATE WITH BTC</w:t>
        </w:r>
      </w:hyperlink>
    </w:p>
    <w:p w:rsidR="00C506AC" w:rsidRPr="007757A9" w:rsidRDefault="00C506AC" w:rsidP="007757A9">
      <w:pPr>
        <w:pStyle w:val="ListParagraph"/>
        <w:numPr>
          <w:ilvl w:val="0"/>
          <w:numId w:val="2"/>
        </w:numPr>
        <w:spacing w:before="120" w:after="0" w:line="360" w:lineRule="auto"/>
        <w:ind w:left="0"/>
        <w:jc w:val="both"/>
        <w:rPr>
          <w:rFonts w:ascii="Arial" w:hAnsi="Arial" w:cs="Arial"/>
        </w:rPr>
      </w:pPr>
      <w:hyperlink r:id="rId8" w:history="1">
        <w:r w:rsidRPr="007757A9">
          <w:rPr>
            <w:rStyle w:val="Hyperlink"/>
            <w:rFonts w:ascii="Arial" w:hAnsi="Arial" w:cs="Arial"/>
            <w:u w:val="none"/>
          </w:rPr>
          <w:t>CLICK HERE TO PARTICIPATE WITH LTC</w:t>
        </w:r>
      </w:hyperlink>
    </w:p>
    <w:p w:rsidR="00C506AC" w:rsidRPr="007757A9" w:rsidRDefault="00C506AC" w:rsidP="007757A9">
      <w:pPr>
        <w:pStyle w:val="ListParagraph"/>
        <w:numPr>
          <w:ilvl w:val="0"/>
          <w:numId w:val="2"/>
        </w:numPr>
        <w:spacing w:before="120" w:after="0" w:line="360" w:lineRule="auto"/>
        <w:ind w:left="0"/>
        <w:jc w:val="both"/>
        <w:rPr>
          <w:rFonts w:ascii="Arial" w:hAnsi="Arial" w:cs="Arial"/>
        </w:rPr>
      </w:pPr>
      <w:hyperlink r:id="rId9" w:history="1">
        <w:r w:rsidRPr="007757A9">
          <w:rPr>
            <w:rStyle w:val="Hyperlink"/>
            <w:rFonts w:ascii="Arial" w:hAnsi="Arial" w:cs="Arial"/>
            <w:u w:val="none"/>
          </w:rPr>
          <w:t>CLICK HERE TO PARTICIPATE WITH DOGE</w:t>
        </w:r>
      </w:hyperlink>
    </w:p>
    <w:p w:rsidR="00C506AC" w:rsidRPr="007757A9" w:rsidRDefault="00C506AC" w:rsidP="007757A9">
      <w:pPr>
        <w:pStyle w:val="ListParagraph"/>
        <w:numPr>
          <w:ilvl w:val="0"/>
          <w:numId w:val="2"/>
        </w:numPr>
        <w:spacing w:before="120" w:after="0" w:line="360" w:lineRule="auto"/>
        <w:ind w:left="0"/>
        <w:jc w:val="both"/>
        <w:rPr>
          <w:rFonts w:ascii="Arial" w:hAnsi="Arial" w:cs="Arial"/>
        </w:rPr>
      </w:pPr>
      <w:hyperlink r:id="rId10" w:history="1">
        <w:r w:rsidRPr="007757A9">
          <w:rPr>
            <w:rStyle w:val="Hyperlink"/>
            <w:rFonts w:ascii="Arial" w:hAnsi="Arial" w:cs="Arial"/>
            <w:u w:val="none"/>
          </w:rPr>
          <w:t>CLICK HERE TO PARTICIPATE WITH BNB</w:t>
        </w:r>
      </w:hyperlink>
    </w:p>
    <w:p w:rsidR="007757A9" w:rsidRPr="007757A9" w:rsidRDefault="00C506AC" w:rsidP="007757A9">
      <w:pPr>
        <w:pStyle w:val="ListParagraph"/>
        <w:numPr>
          <w:ilvl w:val="0"/>
          <w:numId w:val="2"/>
        </w:numPr>
        <w:spacing w:before="120" w:after="0" w:line="360" w:lineRule="auto"/>
        <w:ind w:left="0"/>
        <w:jc w:val="both"/>
        <w:rPr>
          <w:rFonts w:ascii="Arial" w:hAnsi="Arial" w:cs="Arial"/>
        </w:rPr>
      </w:pPr>
      <w:hyperlink r:id="rId11" w:history="1">
        <w:r w:rsidRPr="007757A9">
          <w:rPr>
            <w:rStyle w:val="Hyperlink"/>
            <w:rFonts w:ascii="Arial" w:hAnsi="Arial" w:cs="Arial"/>
            <w:u w:val="none"/>
          </w:rPr>
          <w:t>CLICK HERE TO PARTICIPATE WITH TRX</w:t>
        </w:r>
      </w:hyperlink>
    </w:p>
    <w:p w:rsidR="007757A9" w:rsidRPr="007757A9" w:rsidRDefault="007757A9" w:rsidP="007757A9">
      <w:pPr>
        <w:spacing w:before="120" w:after="0" w:line="360" w:lineRule="auto"/>
        <w:jc w:val="both"/>
        <w:rPr>
          <w:rFonts w:ascii="Arial" w:hAnsi="Arial" w:cs="Arial"/>
        </w:rPr>
      </w:pPr>
    </w:p>
    <w:p w:rsidR="007757A9" w:rsidRDefault="007757A9" w:rsidP="007757A9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>P.S. Fancy an extra chance to win? We are giving 10, 000 TWT tokens each to 10 lucky winners that Tweet this post on Twitter, and 10 lucky winners</w:t>
      </w:r>
      <w:r w:rsidR="00004BB0">
        <w:rPr>
          <w:rFonts w:ascii="Arial" w:hAnsi="Arial" w:cs="Arial"/>
          <w:color w:val="000000"/>
          <w:sz w:val="27"/>
          <w:szCs w:val="27"/>
        </w:rPr>
        <w:t xml:space="preserve"> to share this post on Facebook</w:t>
      </w:r>
      <w:r w:rsidRPr="007757A9">
        <w:rPr>
          <w:rFonts w:ascii="Arial" w:hAnsi="Arial" w:cs="Arial"/>
          <w:color w:val="000000"/>
          <w:sz w:val="27"/>
          <w:szCs w:val="27"/>
        </w:rPr>
        <w:t>.</w:t>
      </w:r>
    </w:p>
    <w:p w:rsidR="007757A9" w:rsidRPr="007757A9" w:rsidRDefault="007757A9" w:rsidP="007757A9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</w:p>
    <w:p w:rsidR="007757A9" w:rsidRPr="007757A9" w:rsidRDefault="007757A9" w:rsidP="007757A9">
      <w:pPr>
        <w:pStyle w:val="Heading4"/>
        <w:spacing w:before="12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>Rules:</w:t>
      </w:r>
    </w:p>
    <w:p w:rsidR="007757A9" w:rsidRPr="007757A9" w:rsidRDefault="007757A9" w:rsidP="007757A9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b/>
          <w:bCs/>
          <w:color w:val="000000"/>
          <w:sz w:val="27"/>
          <w:szCs w:val="27"/>
        </w:rPr>
        <w:t xml:space="preserve">You can participate from any wallet (offline or exchange wallet) </w:t>
      </w:r>
      <w:proofErr w:type="gramStart"/>
      <w:r w:rsidRPr="007757A9">
        <w:rPr>
          <w:rFonts w:ascii="Arial" w:hAnsi="Arial" w:cs="Arial"/>
          <w:b/>
          <w:bCs/>
          <w:color w:val="000000"/>
          <w:sz w:val="27"/>
          <w:szCs w:val="27"/>
        </w:rPr>
        <w:t>You</w:t>
      </w:r>
      <w:proofErr w:type="gramEnd"/>
      <w:r w:rsidRPr="007757A9">
        <w:rPr>
          <w:rFonts w:ascii="Arial" w:hAnsi="Arial" w:cs="Arial"/>
          <w:b/>
          <w:bCs/>
          <w:color w:val="000000"/>
          <w:sz w:val="27"/>
          <w:szCs w:val="27"/>
        </w:rPr>
        <w:t xml:space="preserve"> can only participate once per coin</w:t>
      </w:r>
      <w:r w:rsidRPr="007757A9">
        <w:rPr>
          <w:rFonts w:ascii="Arial" w:hAnsi="Arial" w:cs="Arial"/>
          <w:color w:val="000000"/>
          <w:sz w:val="27"/>
          <w:szCs w:val="27"/>
        </w:rPr>
        <w:t>.</w:t>
      </w:r>
    </w:p>
    <w:p w:rsidR="007757A9" w:rsidRPr="007757A9" w:rsidRDefault="007757A9" w:rsidP="007757A9">
      <w:pPr>
        <w:pStyle w:val="NormalWeb"/>
        <w:spacing w:before="120" w:beforeAutospacing="0" w:after="0" w:afterAutospacing="0"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 xml:space="preserve">P.S. Do not deposit to any address given to you on telegram by anybody claiming to be an admin, </w:t>
      </w:r>
      <w:r w:rsidRPr="007757A9">
        <w:rPr>
          <w:rFonts w:ascii="Arial" w:hAnsi="Arial" w:cs="Arial"/>
          <w:color w:val="000000"/>
          <w:sz w:val="27"/>
          <w:szCs w:val="27"/>
        </w:rPr>
        <w:t>we</w:t>
      </w:r>
      <w:r w:rsidRPr="007757A9">
        <w:rPr>
          <w:rFonts w:ascii="Arial" w:hAnsi="Arial" w:cs="Arial"/>
          <w:color w:val="000000"/>
          <w:sz w:val="27"/>
          <w:szCs w:val="27"/>
        </w:rPr>
        <w:t xml:space="preserve"> will not be held responsible for any lost, payment should only be generated on the website you can ask your admin for help.</w:t>
      </w:r>
    </w:p>
    <w:p w:rsidR="007757A9" w:rsidRPr="007757A9" w:rsidRDefault="007757A9" w:rsidP="007757A9">
      <w:pPr>
        <w:pStyle w:val="NormalWeb"/>
        <w:spacing w:before="120" w:beforeAutospacing="0" w:after="0" w:afterAutospacing="0" w:line="360" w:lineRule="auto"/>
        <w:jc w:val="both"/>
        <w:rPr>
          <w:color w:val="000000"/>
          <w:sz w:val="27"/>
          <w:szCs w:val="27"/>
        </w:rPr>
      </w:pPr>
      <w:r w:rsidRPr="007757A9">
        <w:rPr>
          <w:rFonts w:ascii="Arial" w:hAnsi="Arial" w:cs="Arial"/>
          <w:color w:val="000000"/>
          <w:sz w:val="27"/>
          <w:szCs w:val="27"/>
        </w:rPr>
        <w:t>Note: Everyone can participate in this event, there are no sort of country restrictions.</w:t>
      </w:r>
    </w:p>
    <w:p w:rsidR="007757A9" w:rsidRPr="007757A9" w:rsidRDefault="007757A9" w:rsidP="007757A9">
      <w:pPr>
        <w:spacing w:before="120"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7757A9" w:rsidRPr="00775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4A9F"/>
    <w:multiLevelType w:val="hybridMultilevel"/>
    <w:tmpl w:val="0938F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4F4706"/>
    <w:multiLevelType w:val="multilevel"/>
    <w:tmpl w:val="03D4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2B"/>
    <w:rsid w:val="00004BB0"/>
    <w:rsid w:val="000E5BCD"/>
    <w:rsid w:val="007757A9"/>
    <w:rsid w:val="007A502B"/>
    <w:rsid w:val="00C13909"/>
    <w:rsid w:val="00C506AC"/>
    <w:rsid w:val="00F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39F95-2324-4935-A209-76EBAE94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5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7A502B"/>
  </w:style>
  <w:style w:type="paragraph" w:styleId="NormalWeb">
    <w:name w:val="Normal (Web)"/>
    <w:basedOn w:val="Normal"/>
    <w:uiPriority w:val="99"/>
    <w:unhideWhenUsed/>
    <w:rsid w:val="007A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50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17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0A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75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yfmkrptpxsiuf8fztsw.on.drv.tw/binance-pay.com/lt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syfmkrptpxsiuf8fztsw.on.drv.tw/binance-pay.com/bt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syfmkrptpxsiuf8fztsw.on.drv.tw/binance-pay.com/eth.html" TargetMode="External"/><Relationship Id="rId11" Type="http://schemas.openxmlformats.org/officeDocument/2006/relationships/hyperlink" Target="https://mesyfmkrptpxsiuf8fztsw.on.drv.tw/binance-pay.com/trx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esyfmkrptpxsiuf8fztsw.on.drv.tw/binance-pay.com/bn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syfmkrptpxsiuf8fztsw.on.drv.tw/binance-pay.com/do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dcterms:created xsi:type="dcterms:W3CDTF">2023-06-19T22:42:00Z</dcterms:created>
  <dcterms:modified xsi:type="dcterms:W3CDTF">2023-06-20T22:26:00Z</dcterms:modified>
</cp:coreProperties>
</file>