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BRUNA PELLIZZETTI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estrangeira,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advogada,  portador do RG nº 70599872 PR,  capaz, inscrito sob o CPF nº 5880253996, 516884387 adv5898@gmail.com, residente e domiciliado na Rua Rui Barbosa, 262,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Cascavel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Paraná,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8581000;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Marcos Aurélio Ciello, , OAB/PR n 54.837 PR. Bruno Pellizzetti, , OAB/PR n 54.159 PR.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16, 33, 2020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BRUNA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