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2"/>
        <w:gridCol w:w="4261"/>
        <w:gridCol w:w="3862"/>
      </w:tblGrid>
      <w:tr w:rsidR="00881A8C" w:rsidRPr="00881A8C" w:rsidTr="00881A8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b/>
                <w:bCs/>
                <w:color w:val="000716"/>
                <w:sz w:val="19"/>
                <w:szCs w:val="19"/>
              </w:rPr>
              <w:t>Attribute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b/>
                <w:bCs/>
                <w:color w:val="000716"/>
                <w:sz w:val="19"/>
                <w:szCs w:val="19"/>
              </w:rPr>
              <w:t>NAT gateway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b/>
                <w:bCs/>
                <w:color w:val="000716"/>
                <w:sz w:val="19"/>
                <w:szCs w:val="19"/>
              </w:rPr>
              <w:t>NAT instance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Availability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Highly available. NAT gateways in each Availability Zone are implemented with redundancy. Create a NAT gateway in each Availability Zone to ensure zone-independent architecture.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Use a script to manage failover between instances.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Bandwidth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 xml:space="preserve">Scale up to 100 </w:t>
            </w:r>
            <w:proofErr w:type="spellStart"/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Gbps</w:t>
            </w:r>
            <w:proofErr w:type="spellEnd"/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Depends on the bandwidth of the instance type.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Maintenance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Managed by AWS. You do not need to perform any maintenance.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Managed by you, for example, by installing software updates or operating system patches on the instance.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Software is optimized for handling NAT traffic.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A generic AMI that's configured to perform NAT.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Charged depending on the number of NAT gateways you use, duration of usage, and amount of data that you send through the NAT gateways.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Charged depending on the number of NAT instances that you use, duration of usage, and instance type and size.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Type and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Uniform offering; you don’t need to decide on the type or size.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Choose a suitable instance type and size, according to your predicted workload.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Public IP addresses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Choose the Elastic IP address to associate with a public NAT gateway at creation.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Use an Elastic IP address or a public IP address with a NAT instance. You can change the public IP address at any time by associating a new Elastic IP address with the instance.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Private IP addresses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Automatically selected from the subnet's IP address range when you create the gateway.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Assign a specific private IP address from the subnet's IP address range when you launch the instance.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Security 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 xml:space="preserve">You cannot associate security groups with NAT gateways. You can associate them with the resources behind the NAT gateway </w:t>
            </w: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lastRenderedPageBreak/>
              <w:t>to control inbound and outbound traffic.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lastRenderedPageBreak/>
              <w:t xml:space="preserve">Associate with your NAT instance and the resources behind your NAT instance to control inbound and </w:t>
            </w: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lastRenderedPageBreak/>
              <w:t>outbound traffic.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lastRenderedPageBreak/>
              <w:t>Network ACLs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Use a network ACL to control the traffic to and from the subnet in which your NAT gateway resides.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Use a network ACL to control the traffic to and from the subnet in which your NAT instance resides.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Flow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Use flow logs to capture the traffic.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Use flow logs to capture the traffic.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Port forwarding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Not supported.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Manually customize the configuration to support port forwarding.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Bastion servers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Not supported.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Use as a bastion server.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Traffic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View </w:t>
            </w:r>
            <w:proofErr w:type="spellStart"/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fldChar w:fldCharType="begin"/>
            </w: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instrText xml:space="preserve"> HYPERLINK "https://docs.aws.amazon.com/vpc/latest/userguide/vpc-nat-gateway-cloudwatch.html" </w:instrText>
            </w: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fldChar w:fldCharType="separate"/>
            </w:r>
            <w:r w:rsidRPr="00881A8C">
              <w:rPr>
                <w:rFonts w:ascii="Helvetica" w:eastAsia="Times New Roman" w:hAnsi="Helvetica" w:cs="Helvetica"/>
                <w:color w:val="0000FF"/>
                <w:sz w:val="19"/>
              </w:rPr>
              <w:t>CloudWatch</w:t>
            </w:r>
            <w:proofErr w:type="spellEnd"/>
            <w:r w:rsidRPr="00881A8C">
              <w:rPr>
                <w:rFonts w:ascii="Helvetica" w:eastAsia="Times New Roman" w:hAnsi="Helvetica" w:cs="Helvetica"/>
                <w:color w:val="0000FF"/>
                <w:sz w:val="19"/>
              </w:rPr>
              <w:t xml:space="preserve"> metrics for the NAT gateway</w:t>
            </w: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fldChar w:fldCharType="end"/>
            </w: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 xml:space="preserve">View </w:t>
            </w:r>
            <w:proofErr w:type="spellStart"/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CloudWatch</w:t>
            </w:r>
            <w:proofErr w:type="spellEnd"/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 xml:space="preserve"> metrics for the instance.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Timeout behavior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When a connection times out, a NAT gateway returns an RST packet to any resources behind the NAT gateway that attempt to continue the connection (it does not send a FIN packet).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When a connection times out, a NAT instance sends a FIN packet to resources behind the NAT instance to close the connection.</w:t>
            </w:r>
          </w:p>
        </w:tc>
      </w:tr>
      <w:tr w:rsidR="00881A8C" w:rsidRPr="00881A8C" w:rsidTr="00881A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IP fragmentation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24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Supports forwarding of IP fragmented packets for the UDP protocol.</w:t>
            </w:r>
          </w:p>
          <w:p w:rsidR="00881A8C" w:rsidRPr="00881A8C" w:rsidRDefault="00881A8C" w:rsidP="00881A8C">
            <w:pPr>
              <w:spacing w:before="240"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Does not support fragmentation for the TCP and ICMP protocols. Fragmented packets for these protocols will get dropped.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881A8C" w:rsidRPr="00881A8C" w:rsidRDefault="00881A8C" w:rsidP="00881A8C">
            <w:pPr>
              <w:spacing w:after="0" w:line="360" w:lineRule="atLeast"/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</w:pPr>
            <w:r w:rsidRPr="00881A8C">
              <w:rPr>
                <w:rFonts w:ascii="Helvetica" w:eastAsia="Times New Roman" w:hAnsi="Helvetica" w:cs="Helvetica"/>
                <w:color w:val="000716"/>
                <w:sz w:val="19"/>
                <w:szCs w:val="19"/>
              </w:rPr>
              <w:t>Supports reassembly of IP fragmented packets for the UDP, TCP, and ICMP protocols.</w:t>
            </w:r>
          </w:p>
        </w:tc>
      </w:tr>
    </w:tbl>
    <w:p w:rsidR="00B274D7" w:rsidRDefault="00B274D7"/>
    <w:sectPr w:rsidR="00B274D7" w:rsidSect="00B2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A8C"/>
    <w:rsid w:val="00881A8C"/>
    <w:rsid w:val="00B2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1A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2024-10-25T10:01:00Z</dcterms:created>
  <dcterms:modified xsi:type="dcterms:W3CDTF">2024-10-25T10:02:00Z</dcterms:modified>
</cp:coreProperties>
</file>