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9B8" w:rsidRDefault="005C7442" w:rsidP="005C7442">
      <w:pPr>
        <w:jc w:val="center"/>
        <w:rPr>
          <w:rFonts w:asciiTheme="majorHAnsi" w:hAnsiTheme="majorHAnsi"/>
          <w:b/>
          <w:sz w:val="36"/>
          <w:szCs w:val="36"/>
        </w:rPr>
      </w:pPr>
      <w:r w:rsidRPr="005C7442">
        <w:rPr>
          <w:rFonts w:asciiTheme="majorHAnsi" w:hAnsiTheme="majorHAnsi"/>
          <w:b/>
          <w:sz w:val="36"/>
          <w:szCs w:val="36"/>
        </w:rPr>
        <w:t>Task 20: EBS LIFECYCLE</w:t>
      </w:r>
    </w:p>
    <w:p w:rsidR="005C7442" w:rsidRPr="005C7442" w:rsidRDefault="005C7442" w:rsidP="005C7442">
      <w:pPr>
        <w:jc w:val="center"/>
        <w:rPr>
          <w:rFonts w:asciiTheme="majorHAnsi" w:hAnsiTheme="majorHAnsi"/>
          <w:b/>
          <w:sz w:val="36"/>
          <w:szCs w:val="36"/>
        </w:rPr>
      </w:pPr>
    </w:p>
    <w:p w:rsidR="005C7442" w:rsidRPr="005C7442" w:rsidRDefault="005C7442" w:rsidP="005C7442">
      <w:pPr>
        <w:rPr>
          <w:rFonts w:asciiTheme="majorHAnsi" w:hAnsiTheme="majorHAnsi"/>
          <w:sz w:val="36"/>
          <w:szCs w:val="36"/>
        </w:rPr>
      </w:pPr>
      <w:r w:rsidRPr="005C7442">
        <w:rPr>
          <w:rFonts w:asciiTheme="majorHAnsi" w:hAnsiTheme="majorHAnsi"/>
          <w:sz w:val="36"/>
          <w:szCs w:val="36"/>
        </w:rPr>
        <w:t>AWS EBS:</w:t>
      </w:r>
    </w:p>
    <w:p w:rsidR="005C7442" w:rsidRDefault="005C7442" w:rsidP="005C7442">
      <w:pPr>
        <w:ind w:firstLine="720"/>
        <w:jc w:val="both"/>
        <w:rPr>
          <w:rFonts w:ascii="Agency FB" w:hAnsi="Agency FB"/>
          <w:sz w:val="28"/>
          <w:szCs w:val="28"/>
        </w:rPr>
      </w:pPr>
      <w:r w:rsidRPr="005C7442">
        <w:rPr>
          <w:rFonts w:ascii="Agency FB" w:hAnsi="Agency FB"/>
          <w:sz w:val="28"/>
          <w:szCs w:val="28"/>
        </w:rPr>
        <w:t>Amazon Elastic Block Store (EBS) is a scalable and high-performance block storage service for Amazon EC2 instances. It provides persistent storage, meaning data remains intact even when the associated EC2 instance is stopped or terminated.</w:t>
      </w:r>
    </w:p>
    <w:p w:rsidR="005C7442" w:rsidRPr="005C7442" w:rsidRDefault="005C7442" w:rsidP="005C7442">
      <w:pPr>
        <w:ind w:firstLine="720"/>
        <w:jc w:val="both"/>
        <w:rPr>
          <w:rFonts w:ascii="Agency FB" w:hAnsi="Agency FB"/>
          <w:sz w:val="28"/>
          <w:szCs w:val="28"/>
        </w:rPr>
      </w:pPr>
    </w:p>
    <w:p w:rsidR="005C7442" w:rsidRPr="005C7442" w:rsidRDefault="005C7442" w:rsidP="005C7442">
      <w:pPr>
        <w:rPr>
          <w:rFonts w:asciiTheme="majorHAnsi" w:hAnsiTheme="majorHAnsi"/>
          <w:sz w:val="36"/>
          <w:szCs w:val="36"/>
        </w:rPr>
      </w:pPr>
      <w:r w:rsidRPr="005C7442">
        <w:rPr>
          <w:rFonts w:asciiTheme="majorHAnsi" w:hAnsiTheme="majorHAnsi"/>
          <w:sz w:val="36"/>
          <w:szCs w:val="36"/>
        </w:rPr>
        <w:t>Benefits of AWS EBS:</w:t>
      </w:r>
    </w:p>
    <w:p w:rsidR="005C7442" w:rsidRPr="005C7442" w:rsidRDefault="005C7442" w:rsidP="005C7442">
      <w:pPr>
        <w:pStyle w:val="ListParagraph"/>
        <w:numPr>
          <w:ilvl w:val="0"/>
          <w:numId w:val="1"/>
        </w:numPr>
        <w:jc w:val="both"/>
        <w:rPr>
          <w:rFonts w:ascii="Agency FB" w:hAnsi="Agency FB"/>
          <w:sz w:val="28"/>
          <w:szCs w:val="28"/>
        </w:rPr>
      </w:pPr>
      <w:r w:rsidRPr="005C7442">
        <w:rPr>
          <w:rFonts w:ascii="Agency FB" w:hAnsi="Agency FB"/>
          <w:sz w:val="28"/>
          <w:szCs w:val="28"/>
        </w:rPr>
        <w:t>Durability and Persistence: Data stored on EBS persists independently of the EC2 instance lifecycle.</w:t>
      </w:r>
    </w:p>
    <w:p w:rsidR="005C7442" w:rsidRPr="005C7442" w:rsidRDefault="005C7442" w:rsidP="005C7442">
      <w:pPr>
        <w:pStyle w:val="ListParagraph"/>
        <w:numPr>
          <w:ilvl w:val="0"/>
          <w:numId w:val="1"/>
        </w:numPr>
        <w:jc w:val="both"/>
        <w:rPr>
          <w:rFonts w:ascii="Agency FB" w:hAnsi="Agency FB"/>
          <w:sz w:val="28"/>
          <w:szCs w:val="28"/>
        </w:rPr>
      </w:pPr>
      <w:r w:rsidRPr="005C7442">
        <w:rPr>
          <w:rFonts w:ascii="Agency FB" w:hAnsi="Agency FB"/>
          <w:sz w:val="28"/>
          <w:szCs w:val="28"/>
        </w:rPr>
        <w:t>Scalability: Allows easy resizing to accommodate increased storage needs.</w:t>
      </w:r>
    </w:p>
    <w:p w:rsidR="005C7442" w:rsidRPr="005C7442" w:rsidRDefault="005C7442" w:rsidP="005C7442">
      <w:pPr>
        <w:pStyle w:val="ListParagraph"/>
        <w:numPr>
          <w:ilvl w:val="0"/>
          <w:numId w:val="1"/>
        </w:numPr>
        <w:jc w:val="both"/>
        <w:rPr>
          <w:rFonts w:ascii="Agency FB" w:hAnsi="Agency FB"/>
          <w:sz w:val="28"/>
          <w:szCs w:val="28"/>
        </w:rPr>
      </w:pPr>
      <w:r w:rsidRPr="005C7442">
        <w:rPr>
          <w:rFonts w:ascii="Agency FB" w:hAnsi="Agency FB"/>
          <w:sz w:val="28"/>
          <w:szCs w:val="28"/>
        </w:rPr>
        <w:t>Performance: Offers SSD and HDD options to match workload performance requirements, with high IOPS for demanding applications.</w:t>
      </w:r>
    </w:p>
    <w:p w:rsidR="005C7442" w:rsidRPr="005C7442" w:rsidRDefault="005C7442" w:rsidP="005C7442">
      <w:pPr>
        <w:pStyle w:val="ListParagraph"/>
        <w:numPr>
          <w:ilvl w:val="0"/>
          <w:numId w:val="1"/>
        </w:numPr>
        <w:jc w:val="both"/>
        <w:rPr>
          <w:rFonts w:ascii="Agency FB" w:hAnsi="Agency FB"/>
          <w:sz w:val="28"/>
          <w:szCs w:val="28"/>
        </w:rPr>
      </w:pPr>
      <w:r w:rsidRPr="005C7442">
        <w:rPr>
          <w:rFonts w:ascii="Agency FB" w:hAnsi="Agency FB"/>
          <w:sz w:val="28"/>
          <w:szCs w:val="28"/>
        </w:rPr>
        <w:t>Backup and Restore: Snapshots can be taken for backup, replication, and recovery purposes.</w:t>
      </w:r>
    </w:p>
    <w:p w:rsidR="005C7442" w:rsidRDefault="005C7442" w:rsidP="005C7442">
      <w:pPr>
        <w:pStyle w:val="ListParagraph"/>
        <w:numPr>
          <w:ilvl w:val="0"/>
          <w:numId w:val="1"/>
        </w:numPr>
        <w:jc w:val="both"/>
        <w:rPr>
          <w:rFonts w:ascii="Agency FB" w:hAnsi="Agency FB"/>
          <w:sz w:val="28"/>
          <w:szCs w:val="28"/>
        </w:rPr>
      </w:pPr>
      <w:r w:rsidRPr="005C7442">
        <w:rPr>
          <w:rFonts w:ascii="Agency FB" w:hAnsi="Agency FB"/>
          <w:sz w:val="28"/>
          <w:szCs w:val="28"/>
        </w:rPr>
        <w:t>Flexibility: Volumes can be detached and reattached to different instances, providing flexibility in resource management.</w:t>
      </w:r>
    </w:p>
    <w:p w:rsidR="005C7442" w:rsidRDefault="005C7442" w:rsidP="005C7442">
      <w:pPr>
        <w:pStyle w:val="ListParagraph"/>
        <w:jc w:val="both"/>
        <w:rPr>
          <w:rFonts w:ascii="Agency FB" w:hAnsi="Agency FB"/>
          <w:sz w:val="28"/>
          <w:szCs w:val="28"/>
        </w:rPr>
      </w:pPr>
    </w:p>
    <w:p w:rsidR="005C7442" w:rsidRPr="005C7442" w:rsidRDefault="005C7442" w:rsidP="005C7442">
      <w:pPr>
        <w:pStyle w:val="ListParagraph"/>
        <w:jc w:val="both"/>
        <w:rPr>
          <w:rFonts w:ascii="Agency FB" w:hAnsi="Agency FB"/>
          <w:sz w:val="28"/>
          <w:szCs w:val="28"/>
        </w:rPr>
      </w:pPr>
    </w:p>
    <w:p w:rsidR="005C7442" w:rsidRPr="005C7442" w:rsidRDefault="005C7442" w:rsidP="005C7442">
      <w:pPr>
        <w:rPr>
          <w:rFonts w:asciiTheme="majorHAnsi" w:hAnsiTheme="majorHAnsi"/>
          <w:sz w:val="36"/>
          <w:szCs w:val="36"/>
        </w:rPr>
      </w:pPr>
      <w:r w:rsidRPr="005C7442">
        <w:rPr>
          <w:rFonts w:asciiTheme="majorHAnsi" w:hAnsiTheme="majorHAnsi"/>
          <w:sz w:val="36"/>
          <w:szCs w:val="36"/>
        </w:rPr>
        <w:t>Limitations of AWS EBS:</w:t>
      </w:r>
    </w:p>
    <w:p w:rsidR="005C7442" w:rsidRPr="005C7442" w:rsidRDefault="005C7442" w:rsidP="005C7442">
      <w:pPr>
        <w:pStyle w:val="ListParagraph"/>
        <w:numPr>
          <w:ilvl w:val="0"/>
          <w:numId w:val="1"/>
        </w:numPr>
        <w:jc w:val="both"/>
        <w:rPr>
          <w:rFonts w:ascii="Agency FB" w:hAnsi="Agency FB"/>
          <w:sz w:val="28"/>
          <w:szCs w:val="28"/>
        </w:rPr>
      </w:pPr>
      <w:r w:rsidRPr="005C7442">
        <w:rPr>
          <w:rFonts w:ascii="Agency FB" w:hAnsi="Agency FB"/>
          <w:sz w:val="28"/>
          <w:szCs w:val="28"/>
        </w:rPr>
        <w:t>Region-Specific: EBS volumes are confined to a single AWS region, which can limit multi-region deployments.</w:t>
      </w:r>
    </w:p>
    <w:p w:rsidR="005C7442" w:rsidRPr="005C7442" w:rsidRDefault="005C7442" w:rsidP="005C7442">
      <w:pPr>
        <w:pStyle w:val="ListParagraph"/>
        <w:numPr>
          <w:ilvl w:val="0"/>
          <w:numId w:val="1"/>
        </w:numPr>
        <w:jc w:val="both"/>
        <w:rPr>
          <w:rFonts w:ascii="Agency FB" w:hAnsi="Agency FB"/>
          <w:sz w:val="28"/>
          <w:szCs w:val="28"/>
        </w:rPr>
      </w:pPr>
      <w:r w:rsidRPr="005C7442">
        <w:rPr>
          <w:rFonts w:ascii="Agency FB" w:hAnsi="Agency FB"/>
          <w:sz w:val="28"/>
          <w:szCs w:val="28"/>
        </w:rPr>
        <w:t>Not Ideal for Cold Storage: EBS is more costly compared to other AWS storage options (e.g., S3) for rarely accessed data.</w:t>
      </w:r>
    </w:p>
    <w:p w:rsidR="005C7442" w:rsidRPr="005C7442" w:rsidRDefault="005C7442" w:rsidP="005C7442">
      <w:pPr>
        <w:pStyle w:val="ListParagraph"/>
        <w:numPr>
          <w:ilvl w:val="0"/>
          <w:numId w:val="1"/>
        </w:numPr>
        <w:jc w:val="both"/>
        <w:rPr>
          <w:rFonts w:ascii="Agency FB" w:hAnsi="Agency FB"/>
          <w:sz w:val="28"/>
          <w:szCs w:val="28"/>
        </w:rPr>
      </w:pPr>
      <w:r w:rsidRPr="005C7442">
        <w:rPr>
          <w:rFonts w:ascii="Agency FB" w:hAnsi="Agency FB"/>
          <w:sz w:val="28"/>
          <w:szCs w:val="28"/>
        </w:rPr>
        <w:t>Instance Dependency: EBS volumes require EC2 instances to be useful, as they are not standalone storage like S3.</w:t>
      </w:r>
    </w:p>
    <w:p w:rsidR="005C7442" w:rsidRDefault="005C7442" w:rsidP="005C7442">
      <w:pPr>
        <w:pStyle w:val="ListParagraph"/>
        <w:numPr>
          <w:ilvl w:val="0"/>
          <w:numId w:val="1"/>
        </w:numPr>
        <w:jc w:val="both"/>
        <w:rPr>
          <w:rFonts w:ascii="Agency FB" w:hAnsi="Agency FB"/>
          <w:sz w:val="28"/>
          <w:szCs w:val="28"/>
        </w:rPr>
      </w:pPr>
      <w:r w:rsidRPr="005C7442">
        <w:rPr>
          <w:rFonts w:ascii="Agency FB" w:hAnsi="Agency FB"/>
          <w:sz w:val="28"/>
          <w:szCs w:val="28"/>
        </w:rPr>
        <w:t>Scaling Limitations: While volumes can be resized, they can't be decreased in size once expanded.</w:t>
      </w:r>
    </w:p>
    <w:p w:rsidR="005C7442" w:rsidRDefault="005C7442" w:rsidP="005C7442">
      <w:pPr>
        <w:jc w:val="both"/>
        <w:rPr>
          <w:rFonts w:ascii="Agency FB" w:hAnsi="Agency FB"/>
          <w:sz w:val="28"/>
          <w:szCs w:val="28"/>
        </w:rPr>
      </w:pPr>
    </w:p>
    <w:p w:rsidR="005C7442" w:rsidRDefault="005C7442" w:rsidP="005C7442">
      <w:pPr>
        <w:pStyle w:val="ListParagraph"/>
        <w:numPr>
          <w:ilvl w:val="0"/>
          <w:numId w:val="4"/>
        </w:numPr>
        <w:rPr>
          <w:rFonts w:asciiTheme="majorHAnsi" w:hAnsiTheme="majorHAnsi"/>
          <w:sz w:val="36"/>
          <w:szCs w:val="36"/>
        </w:rPr>
      </w:pPr>
      <w:r w:rsidRPr="005C7442">
        <w:rPr>
          <w:rFonts w:asciiTheme="majorHAnsi" w:hAnsiTheme="majorHAnsi"/>
          <w:sz w:val="36"/>
          <w:szCs w:val="36"/>
        </w:rPr>
        <w:lastRenderedPageBreak/>
        <w:t>Created an EC2 Instance</w:t>
      </w:r>
    </w:p>
    <w:p w:rsidR="00F11527" w:rsidRDefault="005C7442" w:rsidP="005C7442">
      <w:pPr>
        <w:rPr>
          <w:rFonts w:asciiTheme="majorHAnsi" w:hAnsiTheme="majorHAnsi"/>
          <w:sz w:val="36"/>
          <w:szCs w:val="36"/>
        </w:rPr>
      </w:pPr>
      <w:r w:rsidRPr="005C7442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943600" cy="2477532"/>
            <wp:effectExtent l="19050" t="0" r="0" b="0"/>
            <wp:docPr id="21" name="Picture 1" descr="C:\Users\DELL\OneDrive\Pictures\Screenshots\Screenshot 2024-11-08 164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2024-11-08 16461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42" w:rsidRDefault="005C7442" w:rsidP="005C7442">
      <w:pPr>
        <w:pStyle w:val="ListParagraph"/>
        <w:numPr>
          <w:ilvl w:val="0"/>
          <w:numId w:val="4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Created a new EBS volume for the created Instance</w:t>
      </w:r>
    </w:p>
    <w:p w:rsidR="00825954" w:rsidRPr="00825954" w:rsidRDefault="00825954" w:rsidP="00825954">
      <w:pPr>
        <w:rPr>
          <w:rFonts w:asciiTheme="majorHAnsi" w:hAnsiTheme="majorHAnsi"/>
          <w:sz w:val="36"/>
          <w:szCs w:val="36"/>
        </w:rPr>
      </w:pPr>
      <w:r w:rsidRPr="00825954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943600" cy="1424581"/>
            <wp:effectExtent l="19050" t="0" r="0" b="0"/>
            <wp:docPr id="33" name="Picture 2" descr="C:\Users\DELL\OneDrive\Pictures\Screenshots\Screenshot 2024-11-08 161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2024-11-08 16180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27" w:rsidRDefault="00F11527" w:rsidP="00F11527">
      <w:pPr>
        <w:rPr>
          <w:rFonts w:asciiTheme="majorHAnsi" w:hAnsiTheme="majorHAnsi"/>
          <w:sz w:val="36"/>
          <w:szCs w:val="36"/>
        </w:rPr>
      </w:pPr>
      <w:r w:rsidRPr="00F11527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943600" cy="1204080"/>
            <wp:effectExtent l="19050" t="0" r="0" b="0"/>
            <wp:docPr id="24" name="Picture 17" descr="C:\Users\DELL\OneDrive\Pictures\Screenshots\Screenshot 2024-11-08 164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OneDrive\Pictures\Screenshots\Screenshot 2024-11-08 16425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27" w:rsidRDefault="005C7442" w:rsidP="005C7442">
      <w:pPr>
        <w:rPr>
          <w:rFonts w:asciiTheme="majorHAnsi" w:hAnsiTheme="majorHAnsi"/>
          <w:sz w:val="36"/>
          <w:szCs w:val="36"/>
        </w:rPr>
      </w:pPr>
      <w:r w:rsidRPr="005C7442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947410" cy="1658530"/>
            <wp:effectExtent l="19050" t="0" r="0" b="0"/>
            <wp:docPr id="22" name="Picture 19" descr="C:\Users\DELL\OneDrive\Pictures\Screenshots\Screenshot 2024-11-08 164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OneDrive\Pictures\Screenshots\Screenshot 2024-11-08 16440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23" cy="166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27" w:rsidRDefault="00F11527" w:rsidP="00F11527">
      <w:pPr>
        <w:pStyle w:val="ListParagraph"/>
        <w:numPr>
          <w:ilvl w:val="0"/>
          <w:numId w:val="4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Attached the Volume to the Instance</w:t>
      </w:r>
    </w:p>
    <w:p w:rsidR="00DF19CD" w:rsidRDefault="00F11527" w:rsidP="00F11527">
      <w:pPr>
        <w:rPr>
          <w:rFonts w:asciiTheme="majorHAnsi" w:hAnsiTheme="majorHAnsi"/>
          <w:sz w:val="36"/>
          <w:szCs w:val="36"/>
        </w:rPr>
      </w:pPr>
      <w:r w:rsidRPr="00F11527">
        <w:rPr>
          <w:rFonts w:asciiTheme="majorHAnsi" w:hAnsiTheme="majorHAnsi"/>
          <w:sz w:val="36"/>
          <w:szCs w:val="36"/>
        </w:rPr>
        <w:drawing>
          <wp:inline distT="0" distB="0" distL="0" distR="0">
            <wp:extent cx="4994910" cy="2920894"/>
            <wp:effectExtent l="19050" t="0" r="0" b="0"/>
            <wp:docPr id="23" name="Picture 4" descr="C:\Users\DELL\OneDrive\Pictures\Screenshots\Screenshot 2024-11-08 161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2024-11-08 16183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72" cy="292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CD" w:rsidRDefault="00DF19CD" w:rsidP="00DF19CD">
      <w:pPr>
        <w:pStyle w:val="ListParagraph"/>
        <w:numPr>
          <w:ilvl w:val="0"/>
          <w:numId w:val="4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Logged into the Server,  have mounted the Volume &amp; Created a file name jendata</w:t>
      </w:r>
    </w:p>
    <w:p w:rsidR="00825954" w:rsidRPr="00825954" w:rsidRDefault="00825954" w:rsidP="00825954">
      <w:pPr>
        <w:ind w:left="360"/>
        <w:rPr>
          <w:rFonts w:asciiTheme="majorHAnsi" w:hAnsiTheme="majorHAnsi"/>
          <w:sz w:val="36"/>
          <w:szCs w:val="36"/>
        </w:rPr>
      </w:pPr>
      <w:r w:rsidRPr="00825954">
        <w:rPr>
          <w:rFonts w:asciiTheme="majorHAnsi" w:hAnsiTheme="majorHAnsi"/>
          <w:sz w:val="36"/>
          <w:szCs w:val="36"/>
        </w:rPr>
        <w:drawing>
          <wp:inline distT="0" distB="0" distL="0" distR="0">
            <wp:extent cx="4667250" cy="3588144"/>
            <wp:effectExtent l="19050" t="0" r="0" b="0"/>
            <wp:docPr id="34" name="Picture 10" descr="C:\Users\DELL\OneDrive\Pictures\Screenshots\Screenshot 2024-11-08 163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Pictures\Screenshots\Screenshot 2024-11-08 16303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132" cy="358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27" w:rsidRDefault="00825954" w:rsidP="00DF19CD">
      <w:pPr>
        <w:rPr>
          <w:rFonts w:asciiTheme="majorHAnsi" w:hAnsiTheme="majorHAnsi"/>
          <w:sz w:val="36"/>
          <w:szCs w:val="36"/>
        </w:rPr>
      </w:pPr>
      <w:r w:rsidRPr="00825954">
        <w:rPr>
          <w:rFonts w:asciiTheme="majorHAnsi" w:hAnsiTheme="majorHAnsi"/>
          <w:sz w:val="36"/>
          <w:szCs w:val="36"/>
        </w:rPr>
        <w:lastRenderedPageBreak/>
        <w:drawing>
          <wp:inline distT="0" distB="0" distL="0" distR="0">
            <wp:extent cx="5862955" cy="4736701"/>
            <wp:effectExtent l="19050" t="0" r="4445" b="0"/>
            <wp:docPr id="37" name="Picture 13" descr="C:\Users\DELL\OneDrive\Pictures\Screenshots\Screenshot 2024-11-08 163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Pictures\Screenshots\Screenshot 2024-11-08 16321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75" cy="473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54" w:rsidRDefault="00825954" w:rsidP="00DF19CD">
      <w:pPr>
        <w:rPr>
          <w:rFonts w:asciiTheme="majorHAnsi" w:hAnsiTheme="majorHAnsi"/>
          <w:sz w:val="36"/>
          <w:szCs w:val="36"/>
        </w:rPr>
      </w:pPr>
    </w:p>
    <w:p w:rsidR="00825954" w:rsidRDefault="00825954" w:rsidP="00DF19CD">
      <w:pPr>
        <w:rPr>
          <w:rFonts w:asciiTheme="majorHAnsi" w:hAnsiTheme="majorHAnsi"/>
          <w:sz w:val="36"/>
          <w:szCs w:val="36"/>
        </w:rPr>
      </w:pPr>
    </w:p>
    <w:p w:rsidR="00825954" w:rsidRDefault="00825954" w:rsidP="00DF19CD">
      <w:pPr>
        <w:rPr>
          <w:rFonts w:asciiTheme="majorHAnsi" w:hAnsiTheme="majorHAnsi"/>
          <w:sz w:val="36"/>
          <w:szCs w:val="36"/>
        </w:rPr>
      </w:pPr>
    </w:p>
    <w:p w:rsidR="00825954" w:rsidRDefault="00825954" w:rsidP="00DF19CD">
      <w:pPr>
        <w:rPr>
          <w:rFonts w:asciiTheme="majorHAnsi" w:hAnsiTheme="majorHAnsi"/>
          <w:sz w:val="36"/>
          <w:szCs w:val="36"/>
        </w:rPr>
      </w:pPr>
    </w:p>
    <w:p w:rsidR="00825954" w:rsidRDefault="00825954" w:rsidP="00DF19CD">
      <w:pPr>
        <w:rPr>
          <w:rFonts w:asciiTheme="majorHAnsi" w:hAnsiTheme="majorHAnsi"/>
          <w:sz w:val="36"/>
          <w:szCs w:val="36"/>
        </w:rPr>
      </w:pPr>
    </w:p>
    <w:p w:rsidR="00825954" w:rsidRDefault="00825954" w:rsidP="00DF19CD">
      <w:pPr>
        <w:rPr>
          <w:rFonts w:asciiTheme="majorHAnsi" w:hAnsiTheme="majorHAnsi"/>
          <w:sz w:val="36"/>
          <w:szCs w:val="36"/>
        </w:rPr>
      </w:pPr>
    </w:p>
    <w:p w:rsidR="00825954" w:rsidRPr="00DF19CD" w:rsidRDefault="00825954" w:rsidP="00DF19CD">
      <w:pPr>
        <w:rPr>
          <w:rFonts w:asciiTheme="majorHAnsi" w:hAnsiTheme="majorHAnsi"/>
          <w:sz w:val="36"/>
          <w:szCs w:val="36"/>
        </w:rPr>
      </w:pPr>
    </w:p>
    <w:p w:rsidR="00DF19CD" w:rsidRDefault="00DF19CD" w:rsidP="00DF19CD">
      <w:pPr>
        <w:pStyle w:val="ListParagraph"/>
        <w:numPr>
          <w:ilvl w:val="0"/>
          <w:numId w:val="4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Logged out the server, detached the Volume from the server</w:t>
      </w:r>
    </w:p>
    <w:p w:rsidR="00DF19CD" w:rsidRDefault="00DF19CD" w:rsidP="00DF19CD">
      <w:pPr>
        <w:rPr>
          <w:rFonts w:asciiTheme="majorHAnsi" w:hAnsiTheme="majorHAnsi"/>
          <w:sz w:val="36"/>
          <w:szCs w:val="36"/>
        </w:rPr>
      </w:pPr>
      <w:r w:rsidRPr="00DF19CD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943600" cy="1829181"/>
            <wp:effectExtent l="19050" t="0" r="0" b="0"/>
            <wp:docPr id="26" name="Picture 16" descr="C:\Users\DELL\OneDrive\Pictures\Screenshots\Screenshot 2024-11-08 163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OneDrive\Pictures\Screenshots\Screenshot 2024-11-08 16355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CD" w:rsidRDefault="00DF19CD" w:rsidP="00DF19CD">
      <w:pPr>
        <w:rPr>
          <w:rFonts w:asciiTheme="majorHAnsi" w:hAnsiTheme="majorHAnsi"/>
          <w:sz w:val="36"/>
          <w:szCs w:val="36"/>
        </w:rPr>
      </w:pPr>
    </w:p>
    <w:p w:rsidR="00DF19CD" w:rsidRDefault="00DF19CD" w:rsidP="00DF19CD">
      <w:pPr>
        <w:pStyle w:val="ListParagraph"/>
        <w:numPr>
          <w:ilvl w:val="0"/>
          <w:numId w:val="4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Snapshot created from the Volume</w:t>
      </w:r>
    </w:p>
    <w:p w:rsidR="00DF19CD" w:rsidRDefault="00DF19CD" w:rsidP="00DF19CD">
      <w:pPr>
        <w:rPr>
          <w:rFonts w:asciiTheme="majorHAnsi" w:hAnsiTheme="majorHAnsi"/>
          <w:sz w:val="36"/>
          <w:szCs w:val="36"/>
        </w:rPr>
      </w:pPr>
      <w:r w:rsidRPr="00DF19CD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943600" cy="1493952"/>
            <wp:effectExtent l="19050" t="0" r="0" b="0"/>
            <wp:docPr id="27" name="Picture 14" descr="C:\Users\DELL\OneDrive\Pictures\Screenshots\Screenshot 2024-11-08 163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OneDrive\Pictures\Screenshots\Screenshot 2024-11-08 16350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CD" w:rsidRDefault="00DF19CD" w:rsidP="00DF19CD">
      <w:pPr>
        <w:rPr>
          <w:rFonts w:asciiTheme="majorHAnsi" w:hAnsiTheme="majorHAnsi"/>
          <w:sz w:val="36"/>
          <w:szCs w:val="36"/>
        </w:rPr>
      </w:pPr>
    </w:p>
    <w:p w:rsidR="00DF19CD" w:rsidRDefault="00DF19CD" w:rsidP="00DF19CD">
      <w:pPr>
        <w:pStyle w:val="ListParagraph"/>
        <w:numPr>
          <w:ilvl w:val="0"/>
          <w:numId w:val="4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A new Volume created form the Snapshot </w:t>
      </w:r>
    </w:p>
    <w:p w:rsidR="00DF19CD" w:rsidRPr="00DF19CD" w:rsidRDefault="00DF19CD" w:rsidP="00DF19CD">
      <w:pPr>
        <w:rPr>
          <w:rFonts w:asciiTheme="majorHAnsi" w:hAnsiTheme="majorHAnsi"/>
          <w:sz w:val="36"/>
          <w:szCs w:val="36"/>
        </w:rPr>
      </w:pPr>
      <w:r w:rsidRPr="00DF19CD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943600" cy="1389896"/>
            <wp:effectExtent l="19050" t="0" r="0" b="0"/>
            <wp:docPr id="28" name="Picture 15" descr="C:\Users\DELL\OneDrive\Pictures\Screenshots\Screenshot 2024-11-08 163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OneDrive\Pictures\Screenshots\Screenshot 2024-11-08 1635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CD" w:rsidRDefault="00DF19CD" w:rsidP="005C7442">
      <w:pPr>
        <w:rPr>
          <w:rFonts w:asciiTheme="majorHAnsi" w:hAnsiTheme="majorHAnsi"/>
          <w:sz w:val="36"/>
          <w:szCs w:val="36"/>
        </w:rPr>
      </w:pPr>
    </w:p>
    <w:p w:rsidR="00DF19CD" w:rsidRDefault="00DF19CD" w:rsidP="00DF19CD">
      <w:pPr>
        <w:pStyle w:val="ListParagraph"/>
        <w:numPr>
          <w:ilvl w:val="0"/>
          <w:numId w:val="4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Before mount the new volume which is created from the snapshot</w:t>
      </w:r>
    </w:p>
    <w:p w:rsidR="00825954" w:rsidRDefault="00825954" w:rsidP="00825954">
      <w:pPr>
        <w:pStyle w:val="ListParagraph"/>
        <w:rPr>
          <w:rFonts w:asciiTheme="majorHAnsi" w:hAnsiTheme="majorHAnsi"/>
          <w:sz w:val="36"/>
          <w:szCs w:val="36"/>
        </w:rPr>
      </w:pPr>
      <w:r w:rsidRPr="00825954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943600" cy="3480750"/>
            <wp:effectExtent l="19050" t="0" r="0" b="0"/>
            <wp:docPr id="36" name="Picture 18" descr="C:\Users\DELL\OneDrive\Pictures\Screenshots\Screenshot 2024-11-08 164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OneDrive\Pictures\Screenshots\Screenshot 2024-11-08 16434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CD" w:rsidRDefault="00DF19CD" w:rsidP="00DF19CD">
      <w:pPr>
        <w:ind w:left="360"/>
        <w:rPr>
          <w:rFonts w:asciiTheme="majorHAnsi" w:hAnsiTheme="majorHAnsi"/>
          <w:sz w:val="36"/>
          <w:szCs w:val="36"/>
        </w:rPr>
      </w:pPr>
    </w:p>
    <w:p w:rsidR="00DF19CD" w:rsidRDefault="00DF19CD" w:rsidP="00DF19CD">
      <w:pPr>
        <w:pStyle w:val="ListParagraph"/>
        <w:numPr>
          <w:ilvl w:val="0"/>
          <w:numId w:val="4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New Volume(created from the snapshot) attached to the Instance</w:t>
      </w:r>
    </w:p>
    <w:p w:rsidR="00DF19CD" w:rsidRDefault="00DF19CD" w:rsidP="00825954">
      <w:pPr>
        <w:ind w:left="360"/>
        <w:rPr>
          <w:rFonts w:asciiTheme="majorHAnsi" w:hAnsiTheme="majorHAnsi"/>
          <w:sz w:val="36"/>
          <w:szCs w:val="36"/>
        </w:rPr>
      </w:pPr>
      <w:r w:rsidRPr="00DF19CD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718810" cy="1094178"/>
            <wp:effectExtent l="19050" t="0" r="0" b="0"/>
            <wp:docPr id="30" name="Picture 3" descr="C:\Users\DELL\OneDrive\Pictures\Screenshots\Screenshot 2024-11-08 161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2024-11-08 1618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12" cy="109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19CD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718810" cy="1179996"/>
            <wp:effectExtent l="19050" t="0" r="0" b="0"/>
            <wp:docPr id="31" name="Picture 5" descr="C:\Users\DELL\OneDrive\Pictures\Screenshots\Screenshot 2024-11-08 161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2024-11-08 16185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17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CD" w:rsidRDefault="00825954" w:rsidP="00825954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sz w:val="36"/>
          <w:szCs w:val="36"/>
        </w:rPr>
      </w:pPr>
      <w:r w:rsidRPr="00825954">
        <w:rPr>
          <w:rFonts w:asciiTheme="majorHAnsi" w:hAnsiTheme="majorHAnsi"/>
          <w:sz w:val="36"/>
          <w:szCs w:val="36"/>
        </w:rPr>
        <w:lastRenderedPageBreak/>
        <w:t xml:space="preserve">After Attaching the new volume to the Instance the    file which I have created in the previous volume got reflected in the new volume as well </w:t>
      </w:r>
    </w:p>
    <w:p w:rsidR="00825954" w:rsidRPr="00825954" w:rsidRDefault="00825954" w:rsidP="00825954">
      <w:pPr>
        <w:pStyle w:val="ListParagraph"/>
        <w:jc w:val="both"/>
        <w:rPr>
          <w:rFonts w:asciiTheme="majorHAnsi" w:hAnsiTheme="majorHAnsi"/>
          <w:sz w:val="36"/>
          <w:szCs w:val="36"/>
        </w:rPr>
      </w:pPr>
      <w:r w:rsidRPr="00825954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943600" cy="2968085"/>
            <wp:effectExtent l="19050" t="0" r="0" b="0"/>
            <wp:docPr id="35" name="Picture 20" descr="C:\Users\DELL\OneDrive\Pictures\Screenshots\Screenshot 2024-11-08 164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OneDrive\Pictures\Screenshots\Screenshot 2024-11-08 16443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CD" w:rsidRPr="00DF19CD" w:rsidRDefault="00DF19CD" w:rsidP="00DF19CD">
      <w:pPr>
        <w:ind w:left="360"/>
        <w:rPr>
          <w:rFonts w:asciiTheme="majorHAnsi" w:hAnsiTheme="majorHAnsi"/>
          <w:sz w:val="36"/>
          <w:szCs w:val="36"/>
        </w:rPr>
      </w:pPr>
    </w:p>
    <w:p w:rsidR="005C7442" w:rsidRPr="005C7442" w:rsidRDefault="005C7442" w:rsidP="005C7442">
      <w:pPr>
        <w:rPr>
          <w:rFonts w:asciiTheme="majorHAnsi" w:hAnsiTheme="majorHAnsi"/>
          <w:sz w:val="36"/>
          <w:szCs w:val="36"/>
        </w:rPr>
      </w:pPr>
    </w:p>
    <w:sectPr w:rsidR="005C7442" w:rsidRPr="005C7442" w:rsidSect="001C09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6338B"/>
    <w:multiLevelType w:val="hybridMultilevel"/>
    <w:tmpl w:val="A0A09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26389F"/>
    <w:multiLevelType w:val="hybridMultilevel"/>
    <w:tmpl w:val="B2F63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EA7148"/>
    <w:multiLevelType w:val="hybridMultilevel"/>
    <w:tmpl w:val="F4923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016B02"/>
    <w:multiLevelType w:val="hybridMultilevel"/>
    <w:tmpl w:val="375E7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C7442"/>
    <w:rsid w:val="001C09B8"/>
    <w:rsid w:val="005C7442"/>
    <w:rsid w:val="00825954"/>
    <w:rsid w:val="00DF19CD"/>
    <w:rsid w:val="00F11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9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4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4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2024-11-08T11:41:00Z</dcterms:created>
  <dcterms:modified xsi:type="dcterms:W3CDTF">2024-11-08T12:18:00Z</dcterms:modified>
</cp:coreProperties>
</file>