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DBDA" w14:textId="75D9B3F7" w:rsidR="00FB2FAC" w:rsidRPr="00FB2FAC" w:rsidRDefault="00FB2FAC" w:rsidP="00FB2FAC">
      <w:pPr>
        <w:jc w:val="right"/>
        <w:rPr>
          <w:rFonts w:ascii="Arial Narrow" w:hAnsi="Arial Narrow"/>
          <w:sz w:val="20"/>
        </w:rPr>
      </w:pPr>
      <w:r w:rsidRPr="00FB2FAC">
        <w:rPr>
          <w:rFonts w:ascii="Arial Narrow" w:hAnsi="Arial Narrow"/>
          <w:sz w:val="20"/>
        </w:rPr>
        <w:t>Jennifer Guidotti</w:t>
      </w:r>
    </w:p>
    <w:p w14:paraId="16218BBF" w14:textId="77BD06C5" w:rsidR="00FB2FAC" w:rsidRPr="00FB2FAC" w:rsidRDefault="00FB2FAC" w:rsidP="008D1A5A">
      <w:pPr>
        <w:spacing w:after="120"/>
        <w:jc w:val="right"/>
        <w:rPr>
          <w:rFonts w:ascii="Arial Narrow" w:hAnsi="Arial Narrow"/>
        </w:rPr>
      </w:pPr>
      <w:r w:rsidRPr="00FB2FAC">
        <w:rPr>
          <w:rFonts w:ascii="Arial Narrow" w:hAnsi="Arial Narrow"/>
          <w:sz w:val="20"/>
        </w:rPr>
        <w:t>S#106688734</w:t>
      </w:r>
    </w:p>
    <w:p w14:paraId="3136FCD7" w14:textId="294FADF8" w:rsidR="008D1A5A" w:rsidRPr="008D1A5A" w:rsidRDefault="008D1A5A" w:rsidP="008D1A5A">
      <w:pPr>
        <w:rPr>
          <w:rFonts w:ascii="Arial Narrow" w:hAnsi="Arial Narrow"/>
          <w:sz w:val="20"/>
          <w:szCs w:val="20"/>
        </w:rPr>
      </w:pPr>
      <w:r w:rsidRPr="008D1A5A">
        <w:rPr>
          <w:rFonts w:ascii="Arial Narrow" w:hAnsi="Arial Narrow"/>
          <w:sz w:val="20"/>
          <w:szCs w:val="20"/>
        </w:rPr>
        <w:t xml:space="preserve">The following represents the </w:t>
      </w:r>
      <w:r>
        <w:rPr>
          <w:rFonts w:ascii="Arial Narrow" w:hAnsi="Arial Narrow"/>
          <w:sz w:val="20"/>
          <w:szCs w:val="20"/>
        </w:rPr>
        <w:t xml:space="preserve">HTTP Headers from the Request and Response from the REST requests created in Postman. </w:t>
      </w:r>
    </w:p>
    <w:p w14:paraId="0F6D730D" w14:textId="77777777" w:rsidR="008D1A5A" w:rsidRDefault="008D1A5A" w:rsidP="008D1A5A"/>
    <w:p w14:paraId="70D1D523" w14:textId="3CEA9BF2" w:rsidR="008D1A5A" w:rsidRPr="008D1A5A" w:rsidRDefault="008D1A5A" w:rsidP="008D1A5A">
      <w:pPr>
        <w:rPr>
          <w:rFonts w:ascii="Arial Narrow" w:hAnsi="Arial Narrow"/>
          <w:b/>
          <w:sz w:val="20"/>
          <w:u w:val="single"/>
        </w:rPr>
      </w:pPr>
      <w:r w:rsidRPr="008D1A5A">
        <w:rPr>
          <w:rFonts w:ascii="Arial Narrow" w:hAnsi="Arial Narrow"/>
          <w:b/>
          <w:sz w:val="20"/>
          <w:u w:val="single"/>
        </w:rPr>
        <w:t>Request 1:</w:t>
      </w:r>
    </w:p>
    <w:p w14:paraId="26F216F4" w14:textId="77777777" w:rsidR="00084AA6" w:rsidRPr="00084AA6" w:rsidRDefault="00084AA6" w:rsidP="00084AA6">
      <w:pPr>
        <w:spacing w:line="450" w:lineRule="atLeast"/>
        <w:rPr>
          <w:rFonts w:ascii="Courier" w:eastAsia="Times New Roman" w:hAnsi="Courier" w:cs="Times New Roman"/>
          <w:caps/>
          <w:color w:val="505050"/>
          <w:sz w:val="18"/>
          <w:szCs w:val="18"/>
        </w:rPr>
      </w:pPr>
      <w:r w:rsidRPr="00084AA6">
        <w:rPr>
          <w:rFonts w:ascii="Courier" w:eastAsia="Times New Roman" w:hAnsi="Courier" w:cs="Times New Roman"/>
          <w:caps/>
          <w:color w:val="505050"/>
          <w:sz w:val="18"/>
          <w:szCs w:val="18"/>
        </w:rPr>
        <w:t>GET</w:t>
      </w:r>
    </w:p>
    <w:p w14:paraId="3067523A" w14:textId="77777777" w:rsidR="00084AA6" w:rsidRPr="00084AA6" w:rsidRDefault="00084AA6" w:rsidP="00084AA6">
      <w:pPr>
        <w:wordWrap w:val="0"/>
        <w:spacing w:line="300" w:lineRule="atLeast"/>
        <w:rPr>
          <w:rFonts w:ascii="Courier" w:eastAsia="Times New Roman" w:hAnsi="Courier" w:cs="Times New Roman"/>
          <w:color w:val="505050"/>
          <w:sz w:val="18"/>
          <w:szCs w:val="18"/>
        </w:rPr>
      </w:pPr>
      <w:r w:rsidRPr="00084AA6">
        <w:rPr>
          <w:rFonts w:ascii="Courier" w:eastAsia="Times New Roman" w:hAnsi="Courier" w:cs="Times New Roman"/>
          <w:color w:val="505050"/>
          <w:sz w:val="18"/>
          <w:szCs w:val="18"/>
        </w:rPr>
        <w:t>https://www.googleapis.com/books/v1/volumes?q=Turing</w:t>
      </w:r>
    </w:p>
    <w:p w14:paraId="06CA4EC5" w14:textId="77777777" w:rsidR="00084AA6" w:rsidRPr="00084AA6" w:rsidRDefault="00084AA6" w:rsidP="002D25CA">
      <w:pPr>
        <w:spacing w:line="450" w:lineRule="atLeast"/>
        <w:rPr>
          <w:rFonts w:ascii="Courier" w:eastAsia="Times New Roman" w:hAnsi="Courier" w:cs="Times New Roman"/>
          <w:color w:val="808080"/>
          <w:sz w:val="18"/>
          <w:szCs w:val="18"/>
        </w:rPr>
      </w:pPr>
      <w:r w:rsidRPr="00084AA6">
        <w:rPr>
          <w:rFonts w:ascii="Courier" w:eastAsia="Times New Roman" w:hAnsi="Courier" w:cs="Times New Roman"/>
          <w:color w:val="808080"/>
          <w:sz w:val="18"/>
          <w:szCs w:val="18"/>
        </w:rPr>
        <w:t>01:14:46.933</w:t>
      </w:r>
    </w:p>
    <w:p w14:paraId="1A3C8AEC" w14:textId="77777777" w:rsidR="00084AA6" w:rsidRPr="00084AA6" w:rsidRDefault="00084AA6" w:rsidP="00084AA6">
      <w:pPr>
        <w:numPr>
          <w:ilvl w:val="1"/>
          <w:numId w:val="1"/>
        </w:numPr>
        <w:spacing w:before="100" w:beforeAutospacing="1" w:after="100" w:afterAutospacing="1"/>
        <w:ind w:left="405"/>
        <w:rPr>
          <w:rFonts w:ascii="Helvetica" w:eastAsia="Times New Roman" w:hAnsi="Helvetica" w:cs="Times New Roman"/>
          <w:color w:val="000000"/>
        </w:rPr>
      </w:pPr>
      <w:r w:rsidRPr="00084AA6">
        <w:rPr>
          <w:rFonts w:ascii="Helvetica" w:eastAsia="Times New Roman" w:hAnsi="Helvetica" w:cs="Times New Roman"/>
          <w:color w:val="000000"/>
        </w:rPr>
        <w:t>Request Headers:</w:t>
      </w:r>
    </w:p>
    <w:p w14:paraId="1FAA51C8" w14:textId="77777777" w:rsidR="00084AA6" w:rsidRPr="00084AA6" w:rsidRDefault="00084AA6" w:rsidP="00084AA6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cache-control: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"no-cache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64103B86" w14:textId="77777777" w:rsidR="00084AA6" w:rsidRPr="00084AA6" w:rsidRDefault="00084AA6" w:rsidP="00084AA6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Postman-Token: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"1b3bba0b-cc02-48da-a806-432475050a06"</w:t>
      </w:r>
    </w:p>
    <w:p w14:paraId="5DC863A9" w14:textId="77777777" w:rsidR="00084AA6" w:rsidRPr="00084AA6" w:rsidRDefault="00084AA6" w:rsidP="00084AA6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User-Agent: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PostmanRuntime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/3.0.9"</w:t>
      </w:r>
    </w:p>
    <w:p w14:paraId="6BA43E62" w14:textId="77777777" w:rsidR="00084AA6" w:rsidRPr="00084AA6" w:rsidRDefault="00084AA6" w:rsidP="00084AA6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Accept: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"*/*"</w:t>
      </w:r>
    </w:p>
    <w:p w14:paraId="16FA1656" w14:textId="77777777" w:rsidR="00084AA6" w:rsidRPr="00084AA6" w:rsidRDefault="00084AA6" w:rsidP="00084AA6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Host: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"www.googleapis.com"</w:t>
      </w:r>
    </w:p>
    <w:p w14:paraId="1337A7E7" w14:textId="77777777" w:rsidR="00084AA6" w:rsidRPr="00084AA6" w:rsidRDefault="00084AA6" w:rsidP="002D25CA">
      <w:pPr>
        <w:numPr>
          <w:ilvl w:val="2"/>
          <w:numId w:val="1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accept-encoding: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gzip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, deflate"</w:t>
      </w:r>
    </w:p>
    <w:p w14:paraId="59310768" w14:textId="77777777" w:rsidR="00084AA6" w:rsidRPr="00084AA6" w:rsidRDefault="00084AA6" w:rsidP="00084AA6">
      <w:pPr>
        <w:numPr>
          <w:ilvl w:val="1"/>
          <w:numId w:val="2"/>
        </w:numPr>
        <w:spacing w:before="100" w:beforeAutospacing="1" w:after="100" w:afterAutospacing="1"/>
        <w:ind w:left="405"/>
        <w:rPr>
          <w:rFonts w:ascii="Helvetica" w:eastAsia="Times New Roman" w:hAnsi="Helvetica" w:cs="Times New Roman"/>
          <w:color w:val="000000"/>
        </w:rPr>
      </w:pPr>
      <w:r w:rsidRPr="00084AA6">
        <w:rPr>
          <w:rFonts w:ascii="Helvetica" w:eastAsia="Times New Roman" w:hAnsi="Helvetica" w:cs="Times New Roman"/>
          <w:color w:val="000000"/>
        </w:rPr>
        <w:t>Response Headers:</w:t>
      </w:r>
    </w:p>
    <w:p w14:paraId="48F60D5A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expires: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"Tue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, 31 Jan 2017 20:14:47 GMT"</w:t>
      </w:r>
    </w:p>
    <w:p w14:paraId="226B171B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date: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"Tue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, 31 Jan 2017 20:14:47 GMT"</w:t>
      </w:r>
    </w:p>
    <w:p w14:paraId="01621F62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cache-control: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"private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, max-age=0, must-revalidate, no-transform"</w:t>
      </w:r>
    </w:p>
    <w:p w14:paraId="2C5AAB66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etag: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""vFp1TYDMppbWxVi0Wgw_upD83cI/iS6G60h8RbmWymhIz2VedeLeBrg""</w:t>
      </w:r>
    </w:p>
    <w:p w14:paraId="2D6E35C2" w14:textId="77777777" w:rsidR="00084AA6" w:rsidRPr="00084AA6" w:rsidRDefault="00084AA6" w:rsidP="00084AA6">
      <w:pPr>
        <w:numPr>
          <w:ilvl w:val="2"/>
          <w:numId w:val="2"/>
        </w:numPr>
        <w:spacing w:before="100" w:beforeAutospacing="1" w:after="100" w:afterAutospacing="1"/>
        <w:ind w:left="780"/>
        <w:rPr>
          <w:rFonts w:ascii="Helvetica" w:eastAsia="Times New Roman" w:hAnsi="Helvetica" w:cs="Times New Roman"/>
          <w:color w:val="000000"/>
        </w:rPr>
      </w:pPr>
      <w:r w:rsidRPr="00084AA6">
        <w:rPr>
          <w:rFonts w:ascii="Helvetica" w:eastAsia="Times New Roman" w:hAnsi="Helvetica" w:cs="Times New Roman"/>
          <w:color w:val="000000"/>
        </w:rPr>
        <w:t>vary:</w:t>
      </w:r>
    </w:p>
    <w:p w14:paraId="78112050" w14:textId="77777777" w:rsidR="00084AA6" w:rsidRPr="00084AA6" w:rsidRDefault="00084AA6" w:rsidP="00084AA6">
      <w:pPr>
        <w:numPr>
          <w:ilvl w:val="3"/>
          <w:numId w:val="2"/>
        </w:numPr>
        <w:wordWrap w:val="0"/>
        <w:spacing w:before="100" w:beforeAutospacing="1" w:after="100" w:afterAutospacing="1"/>
        <w:ind w:left="990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0: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"Origin"</w:t>
      </w:r>
    </w:p>
    <w:p w14:paraId="44119489" w14:textId="77777777" w:rsidR="00084AA6" w:rsidRPr="00084AA6" w:rsidRDefault="00084AA6" w:rsidP="00084AA6">
      <w:pPr>
        <w:numPr>
          <w:ilvl w:val="3"/>
          <w:numId w:val="2"/>
        </w:numPr>
        <w:wordWrap w:val="0"/>
        <w:spacing w:before="100" w:beforeAutospacing="1" w:after="100" w:afterAutospacing="1"/>
        <w:ind w:left="990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1: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"X-Origin"</w:t>
      </w:r>
    </w:p>
    <w:p w14:paraId="717C2A8D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content-type: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"application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/</w:t>
      </w:r>
      <w:proofErr w:type="spellStart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json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; charset=UTF-8"</w:t>
      </w:r>
    </w:p>
    <w:p w14:paraId="43795ACF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x-content-type-options: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nosniff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219D8D25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x-frame-options: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"SAMEORIGIN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343C8508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x-xss-protection: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"1; mode=block"</w:t>
      </w:r>
    </w:p>
    <w:p w14:paraId="10C84D6A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content-length: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"35434"</w:t>
      </w:r>
    </w:p>
    <w:p w14:paraId="6F4E9640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server: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"GSE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34E6FEAD" w14:textId="77777777" w:rsidR="00084AA6" w:rsidRPr="00084AA6" w:rsidRDefault="00084AA6" w:rsidP="00084AA6">
      <w:pPr>
        <w:numPr>
          <w:ilvl w:val="2"/>
          <w:numId w:val="2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84AA6">
        <w:rPr>
          <w:rFonts w:ascii="Cousine" w:eastAsia="Times New Roman" w:hAnsi="Cousine" w:cs="Times New Roman"/>
          <w:color w:val="000000"/>
          <w:sz w:val="18"/>
          <w:szCs w:val="18"/>
        </w:rPr>
        <w:t>alt-svc:</w:t>
      </w:r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quic</w:t>
      </w:r>
      <w:proofErr w:type="spellEnd"/>
      <w:r w:rsidRPr="00084AA6">
        <w:rPr>
          <w:rFonts w:ascii="Cousine" w:eastAsia="Times New Roman" w:hAnsi="Cousine" w:cs="Times New Roman"/>
          <w:color w:val="2A00FF"/>
          <w:sz w:val="18"/>
          <w:szCs w:val="18"/>
        </w:rPr>
        <w:t>=":443"; ma=2592000; v="35,34""</w:t>
      </w:r>
    </w:p>
    <w:p w14:paraId="54232C39" w14:textId="5B523B09" w:rsidR="008D1A5A" w:rsidRPr="008D1A5A" w:rsidRDefault="008D1A5A" w:rsidP="008D1A5A">
      <w:pPr>
        <w:rPr>
          <w:rFonts w:ascii="Arial Narrow" w:hAnsi="Arial Narrow"/>
          <w:b/>
          <w:sz w:val="20"/>
          <w:u w:val="single"/>
        </w:rPr>
      </w:pPr>
      <w:r w:rsidRPr="008D1A5A">
        <w:rPr>
          <w:rFonts w:ascii="Arial Narrow" w:hAnsi="Arial Narrow"/>
          <w:b/>
          <w:sz w:val="20"/>
          <w:u w:val="single"/>
        </w:rPr>
        <w:t>Request 2</w:t>
      </w:r>
      <w:r w:rsidRPr="008D1A5A">
        <w:rPr>
          <w:rFonts w:ascii="Arial Narrow" w:hAnsi="Arial Narrow"/>
          <w:b/>
          <w:sz w:val="20"/>
          <w:u w:val="single"/>
        </w:rPr>
        <w:t>:</w:t>
      </w:r>
    </w:p>
    <w:p w14:paraId="2D715800" w14:textId="08FFA052" w:rsidR="000071B4" w:rsidRPr="000071B4" w:rsidRDefault="000071B4" w:rsidP="000071B4">
      <w:pPr>
        <w:spacing w:line="450" w:lineRule="atLeast"/>
        <w:rPr>
          <w:rFonts w:ascii="Cousine" w:eastAsia="Times New Roman" w:hAnsi="Cousine" w:cs="Times New Roman"/>
          <w:caps/>
          <w:color w:val="505050"/>
          <w:sz w:val="18"/>
          <w:szCs w:val="18"/>
        </w:rPr>
      </w:pPr>
      <w:r w:rsidRPr="000071B4">
        <w:rPr>
          <w:rFonts w:ascii="Cousine" w:eastAsia="Times New Roman" w:hAnsi="Cousine" w:cs="Times New Roman"/>
          <w:caps/>
          <w:color w:val="505050"/>
          <w:sz w:val="18"/>
          <w:szCs w:val="18"/>
        </w:rPr>
        <w:t>GET</w:t>
      </w:r>
    </w:p>
    <w:p w14:paraId="7049CE51" w14:textId="77777777" w:rsidR="000071B4" w:rsidRPr="000071B4" w:rsidRDefault="000071B4" w:rsidP="000071B4">
      <w:pPr>
        <w:wordWrap w:val="0"/>
        <w:spacing w:line="300" w:lineRule="atLeast"/>
        <w:rPr>
          <w:rFonts w:ascii="Cousine" w:eastAsia="Times New Roman" w:hAnsi="Cousine" w:cs="Times New Roman"/>
          <w:color w:val="50505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505050"/>
          <w:sz w:val="18"/>
          <w:szCs w:val="18"/>
        </w:rPr>
        <w:t>https://www.googleapis.com/books/v1/volumes/0IIsoRqw9hgC</w:t>
      </w:r>
    </w:p>
    <w:p w14:paraId="033198E6" w14:textId="4388D3F1" w:rsidR="000071B4" w:rsidRPr="000071B4" w:rsidRDefault="000071B4" w:rsidP="000071B4">
      <w:pPr>
        <w:spacing w:line="450" w:lineRule="atLeast"/>
        <w:rPr>
          <w:rFonts w:ascii="Cousine" w:eastAsia="Times New Roman" w:hAnsi="Cousine" w:cs="Times New Roman"/>
          <w:color w:val="80808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808080"/>
          <w:sz w:val="18"/>
          <w:szCs w:val="18"/>
        </w:rPr>
        <w:t>01:27:41.658</w:t>
      </w:r>
    </w:p>
    <w:p w14:paraId="20C37324" w14:textId="77777777" w:rsidR="000071B4" w:rsidRPr="000071B4" w:rsidRDefault="000071B4" w:rsidP="000071B4">
      <w:pPr>
        <w:numPr>
          <w:ilvl w:val="1"/>
          <w:numId w:val="3"/>
        </w:numPr>
        <w:spacing w:before="100" w:beforeAutospacing="1" w:after="100" w:afterAutospacing="1"/>
        <w:ind w:left="405"/>
        <w:rPr>
          <w:rFonts w:ascii="Helvetica" w:eastAsia="Times New Roman" w:hAnsi="Helvetica" w:cs="Times New Roman"/>
          <w:color w:val="000000"/>
        </w:rPr>
      </w:pPr>
      <w:r w:rsidRPr="000071B4">
        <w:rPr>
          <w:rFonts w:ascii="Helvetica" w:eastAsia="Times New Roman" w:hAnsi="Helvetica" w:cs="Times New Roman"/>
          <w:color w:val="000000"/>
        </w:rPr>
        <w:t>Request Headers:</w:t>
      </w:r>
    </w:p>
    <w:p w14:paraId="0524FFC7" w14:textId="77777777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cache-control: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"no-cache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77753BA6" w14:textId="77777777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Postman-Token: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"74fd2f9c-d379-48ed-bbbb-22ccd8835bbd"</w:t>
      </w:r>
    </w:p>
    <w:p w14:paraId="677E3EA5" w14:textId="77777777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User-Agent: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PostmanRuntime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/3.0.9"</w:t>
      </w:r>
    </w:p>
    <w:p w14:paraId="71363D25" w14:textId="77777777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Accept: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"*/*"</w:t>
      </w:r>
    </w:p>
    <w:p w14:paraId="48D4A249" w14:textId="77777777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Host: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"www.googleapis.com"</w:t>
      </w:r>
    </w:p>
    <w:p w14:paraId="04F19BF5" w14:textId="071ECC1B" w:rsidR="000071B4" w:rsidRPr="000071B4" w:rsidRDefault="000071B4" w:rsidP="000071B4">
      <w:pPr>
        <w:numPr>
          <w:ilvl w:val="2"/>
          <w:numId w:val="3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accept-encoding: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gzip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, deflate"</w:t>
      </w:r>
    </w:p>
    <w:p w14:paraId="43F8BCED" w14:textId="77777777" w:rsidR="000071B4" w:rsidRPr="000071B4" w:rsidRDefault="000071B4" w:rsidP="000071B4">
      <w:pPr>
        <w:numPr>
          <w:ilvl w:val="1"/>
          <w:numId w:val="4"/>
        </w:numPr>
        <w:spacing w:before="100" w:beforeAutospacing="1" w:after="100" w:afterAutospacing="1"/>
        <w:ind w:left="405"/>
        <w:rPr>
          <w:rFonts w:ascii="Helvetica" w:eastAsia="Times New Roman" w:hAnsi="Helvetica" w:cs="Times New Roman"/>
          <w:color w:val="000000"/>
        </w:rPr>
      </w:pPr>
      <w:r w:rsidRPr="000071B4">
        <w:rPr>
          <w:rFonts w:ascii="Helvetica" w:eastAsia="Times New Roman" w:hAnsi="Helvetica" w:cs="Times New Roman"/>
          <w:color w:val="000000"/>
        </w:rPr>
        <w:t>Response Headers:</w:t>
      </w:r>
    </w:p>
    <w:p w14:paraId="3874AF68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expires: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"Tue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, 31 Jan 2017 20:27:41 GMT"</w:t>
      </w:r>
    </w:p>
    <w:p w14:paraId="6F7A046A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date: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"Tue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, 31 Jan 2017 20:27:41 GMT"</w:t>
      </w:r>
    </w:p>
    <w:p w14:paraId="37085C55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cache-control: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"private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, max-age=0, must-revalidate, no-transform"</w:t>
      </w:r>
    </w:p>
    <w:p w14:paraId="56CAEC3D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lastRenderedPageBreak/>
        <w:t>etag: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""vFp1TYDMppbWxVi0Wgw_upD83cI/UwRGaDYA3T5IvVOe-zrb0_otgJw""</w:t>
      </w:r>
    </w:p>
    <w:p w14:paraId="41D5C550" w14:textId="77777777" w:rsidR="000071B4" w:rsidRPr="000071B4" w:rsidRDefault="000071B4" w:rsidP="000071B4">
      <w:pPr>
        <w:numPr>
          <w:ilvl w:val="2"/>
          <w:numId w:val="4"/>
        </w:numPr>
        <w:spacing w:before="100" w:beforeAutospacing="1" w:after="100" w:afterAutospacing="1"/>
        <w:ind w:left="780"/>
        <w:rPr>
          <w:rFonts w:ascii="Helvetica" w:eastAsia="Times New Roman" w:hAnsi="Helvetica" w:cs="Times New Roman"/>
          <w:color w:val="000000"/>
        </w:rPr>
      </w:pPr>
      <w:r w:rsidRPr="000071B4">
        <w:rPr>
          <w:rFonts w:ascii="Helvetica" w:eastAsia="Times New Roman" w:hAnsi="Helvetica" w:cs="Times New Roman"/>
          <w:color w:val="000000"/>
        </w:rPr>
        <w:t>vary:</w:t>
      </w:r>
    </w:p>
    <w:p w14:paraId="40FF7025" w14:textId="77777777" w:rsidR="000071B4" w:rsidRPr="000071B4" w:rsidRDefault="000071B4" w:rsidP="000071B4">
      <w:pPr>
        <w:numPr>
          <w:ilvl w:val="3"/>
          <w:numId w:val="4"/>
        </w:numPr>
        <w:wordWrap w:val="0"/>
        <w:spacing w:before="100" w:beforeAutospacing="1" w:after="100" w:afterAutospacing="1"/>
        <w:ind w:left="990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0: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"Origin"</w:t>
      </w:r>
    </w:p>
    <w:p w14:paraId="227E0C5E" w14:textId="77777777" w:rsidR="000071B4" w:rsidRPr="000071B4" w:rsidRDefault="000071B4" w:rsidP="000071B4">
      <w:pPr>
        <w:numPr>
          <w:ilvl w:val="3"/>
          <w:numId w:val="4"/>
        </w:numPr>
        <w:wordWrap w:val="0"/>
        <w:spacing w:before="100" w:beforeAutospacing="1" w:after="100" w:afterAutospacing="1"/>
        <w:ind w:left="990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1: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"X-Origin"</w:t>
      </w:r>
    </w:p>
    <w:p w14:paraId="58AD2C37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content-type: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"application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/</w:t>
      </w:r>
      <w:proofErr w:type="spellStart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json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; charset=UTF-8"</w:t>
      </w:r>
    </w:p>
    <w:p w14:paraId="0686316C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x-content-type-options: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nosniff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65229DE0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x-frame-options: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"SAMEORIGIN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7C0F8991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x-xss-protection: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"1; mode=block"</w:t>
      </w:r>
    </w:p>
    <w:p w14:paraId="7B1D6ECB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content-length: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"5416"</w:t>
      </w:r>
    </w:p>
    <w:p w14:paraId="333049F9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proofErr w:type="spellStart"/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server: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"GSE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</w:p>
    <w:p w14:paraId="5E92A268" w14:textId="77777777" w:rsidR="000071B4" w:rsidRPr="000071B4" w:rsidRDefault="000071B4" w:rsidP="000071B4">
      <w:pPr>
        <w:numPr>
          <w:ilvl w:val="2"/>
          <w:numId w:val="4"/>
        </w:numPr>
        <w:wordWrap w:val="0"/>
        <w:spacing w:before="100" w:beforeAutospacing="1" w:after="100" w:afterAutospacing="1"/>
        <w:ind w:left="615" w:hanging="105"/>
        <w:rPr>
          <w:rFonts w:ascii="Cousine" w:eastAsia="Times New Roman" w:hAnsi="Cousine" w:cs="Times New Roman"/>
          <w:color w:val="000000"/>
          <w:sz w:val="18"/>
          <w:szCs w:val="18"/>
        </w:rPr>
      </w:pPr>
      <w:r w:rsidRPr="000071B4">
        <w:rPr>
          <w:rFonts w:ascii="Cousine" w:eastAsia="Times New Roman" w:hAnsi="Cousine" w:cs="Times New Roman"/>
          <w:color w:val="000000"/>
          <w:sz w:val="18"/>
          <w:szCs w:val="18"/>
        </w:rPr>
        <w:t>alt-svc:</w:t>
      </w:r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"</w:t>
      </w:r>
      <w:proofErr w:type="spellStart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quic</w:t>
      </w:r>
      <w:proofErr w:type="spellEnd"/>
      <w:r w:rsidRPr="000071B4">
        <w:rPr>
          <w:rFonts w:ascii="Cousine" w:eastAsia="Times New Roman" w:hAnsi="Cousine" w:cs="Times New Roman"/>
          <w:color w:val="2A00FF"/>
          <w:sz w:val="18"/>
          <w:szCs w:val="18"/>
        </w:rPr>
        <w:t>=":443"; ma=2592000; v="35,34""</w:t>
      </w:r>
    </w:p>
    <w:p w14:paraId="1CC4FC34" w14:textId="7CAFB74F" w:rsidR="00D263CC" w:rsidRPr="00EA3551" w:rsidRDefault="00EA3551">
      <w:pPr>
        <w:rPr>
          <w:rFonts w:ascii="Arial Narrow" w:hAnsi="Arial Narrow"/>
          <w:b/>
          <w:sz w:val="22"/>
        </w:rPr>
      </w:pPr>
      <w:r w:rsidRPr="00EA3551">
        <w:rPr>
          <w:rFonts w:ascii="Arial Narrow" w:hAnsi="Arial Narrow"/>
          <w:b/>
          <w:sz w:val="22"/>
        </w:rPr>
        <w:t>HTTP Header Fields</w:t>
      </w:r>
      <w:r w:rsidR="008D1A5A">
        <w:rPr>
          <w:rFonts w:ascii="Arial Narrow" w:hAnsi="Arial Narrow"/>
          <w:b/>
          <w:sz w:val="22"/>
        </w:rPr>
        <w:t xml:space="preserve"> Explained</w:t>
      </w:r>
    </w:p>
    <w:p w14:paraId="3E7EBE25" w14:textId="0DC29837" w:rsidR="00EA3551" w:rsidRPr="00EA3551" w:rsidRDefault="00EA3551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Request</w:t>
      </w:r>
    </w:p>
    <w:p w14:paraId="45E242F9" w14:textId="59E3F759" w:rsidR="00EA3551" w:rsidRPr="000858FB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Cache-control:</w:t>
      </w:r>
      <w:r w:rsidRPr="000858FB">
        <w:rPr>
          <w:rFonts w:ascii="Arial Narrow" w:hAnsi="Arial Narrow"/>
          <w:sz w:val="22"/>
        </w:rPr>
        <w:t xml:space="preserve"> Used to specify directives that must be obeyed by all caching mechanisms along the request-response chain. Here, no-cache is specified, meaning no caching across the entire response.</w:t>
      </w:r>
    </w:p>
    <w:p w14:paraId="513BB4A3" w14:textId="07260D2C" w:rsidR="00EA3551" w:rsidRPr="000858FB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Postman-Token:</w:t>
      </w:r>
      <w:r w:rsidR="00D50E5C" w:rsidRPr="000858FB">
        <w:rPr>
          <w:rFonts w:ascii="Arial Narrow" w:hAnsi="Arial Narrow"/>
          <w:sz w:val="22"/>
        </w:rPr>
        <w:t xml:space="preserve"> This assures the uniqueness of the request sent. If two requests were sent with the same parameters, each would receive the same response. </w:t>
      </w:r>
      <w:r w:rsidR="000858FB" w:rsidRPr="000858FB">
        <w:rPr>
          <w:rFonts w:ascii="Arial Narrow" w:hAnsi="Arial Narrow"/>
          <w:sz w:val="22"/>
        </w:rPr>
        <w:t>Tokens are unique per request, which is why for each GET request, the token is different.</w:t>
      </w:r>
    </w:p>
    <w:p w14:paraId="7063FDF0" w14:textId="6FAD91CD" w:rsidR="00EA3551" w:rsidRPr="000858FB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User-Agent:</w:t>
      </w:r>
      <w:r w:rsidR="00D50E5C" w:rsidRPr="000858FB">
        <w:rPr>
          <w:rFonts w:ascii="Arial Narrow" w:hAnsi="Arial Narrow"/>
          <w:sz w:val="22"/>
        </w:rPr>
        <w:t xml:space="preserve"> </w:t>
      </w:r>
      <w:r w:rsidR="00DD0539" w:rsidRPr="000858FB">
        <w:rPr>
          <w:rFonts w:ascii="Arial Narrow" w:hAnsi="Arial Narrow"/>
          <w:sz w:val="22"/>
        </w:rPr>
        <w:t xml:space="preserve">This is the </w:t>
      </w:r>
      <w:r w:rsidR="00A94CEA" w:rsidRPr="000858FB">
        <w:rPr>
          <w:rFonts w:ascii="Arial Narrow" w:hAnsi="Arial Narrow"/>
          <w:sz w:val="22"/>
        </w:rPr>
        <w:t>application name and version token. In this case, “Postman/3.0.9”.</w:t>
      </w:r>
    </w:p>
    <w:p w14:paraId="4711C8B6" w14:textId="02B1C614" w:rsidR="00EA3551" w:rsidRPr="000858FB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Accept:</w:t>
      </w:r>
      <w:r w:rsidR="00DD0539" w:rsidRPr="000858FB">
        <w:rPr>
          <w:rFonts w:ascii="Arial Narrow" w:hAnsi="Arial Narrow"/>
          <w:sz w:val="22"/>
        </w:rPr>
        <w:t xml:space="preserve"> </w:t>
      </w:r>
      <w:r w:rsidR="00AE1901" w:rsidRPr="000858FB">
        <w:rPr>
          <w:rFonts w:ascii="Arial Narrow" w:hAnsi="Arial Narrow"/>
          <w:sz w:val="22"/>
        </w:rPr>
        <w:t xml:space="preserve">Content Types allowed. </w:t>
      </w:r>
      <w:r w:rsidR="00A934A7" w:rsidRPr="000858FB">
        <w:rPr>
          <w:rFonts w:ascii="Arial Narrow" w:hAnsi="Arial Narrow"/>
          <w:sz w:val="22"/>
        </w:rPr>
        <w:t>Here, */* means all media types.</w:t>
      </w:r>
    </w:p>
    <w:p w14:paraId="153BB9D0" w14:textId="44560C7F" w:rsidR="00EA3551" w:rsidRPr="000858FB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Host:</w:t>
      </w:r>
      <w:r w:rsidR="000858FB" w:rsidRPr="000858FB">
        <w:rPr>
          <w:rFonts w:ascii="Arial Narrow" w:hAnsi="Arial Narrow"/>
          <w:sz w:val="22"/>
        </w:rPr>
        <w:t xml:space="preserve"> The domain name of the server “www.googleapis.com”.</w:t>
      </w:r>
    </w:p>
    <w:p w14:paraId="4A7733F0" w14:textId="654E47D1" w:rsidR="00EA3551" w:rsidRDefault="00EA3551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0858FB">
        <w:rPr>
          <w:rFonts w:ascii="Arial Narrow" w:hAnsi="Arial Narrow"/>
          <w:b/>
          <w:sz w:val="22"/>
        </w:rPr>
        <w:t>Accept-encoding:</w:t>
      </w:r>
      <w:r w:rsidR="000858FB" w:rsidRPr="000858FB">
        <w:rPr>
          <w:rFonts w:ascii="Arial Narrow" w:hAnsi="Arial Narrow"/>
          <w:sz w:val="22"/>
        </w:rPr>
        <w:t xml:space="preserve"> List of acceptable encodings. The types of HTTP compression allowed here are </w:t>
      </w:r>
      <w:proofErr w:type="spellStart"/>
      <w:r w:rsidR="000858FB" w:rsidRPr="000858FB">
        <w:rPr>
          <w:rFonts w:ascii="Arial Narrow" w:hAnsi="Arial Narrow"/>
          <w:sz w:val="22"/>
        </w:rPr>
        <w:t>gzip</w:t>
      </w:r>
      <w:proofErr w:type="spellEnd"/>
      <w:r w:rsidR="000858FB" w:rsidRPr="000858FB">
        <w:rPr>
          <w:rFonts w:ascii="Arial Narrow" w:hAnsi="Arial Narrow"/>
          <w:sz w:val="22"/>
        </w:rPr>
        <w:t xml:space="preserve"> and deflate.</w:t>
      </w:r>
    </w:p>
    <w:p w14:paraId="1B7C02B5" w14:textId="0574170B" w:rsidR="003A3643" w:rsidRPr="00EA3551" w:rsidRDefault="003A3643" w:rsidP="003A3643">
      <w:pPr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Response</w:t>
      </w:r>
    </w:p>
    <w:p w14:paraId="6128E547" w14:textId="6BE514E3" w:rsidR="003A3643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FB2FAC">
        <w:rPr>
          <w:rFonts w:ascii="Arial Narrow" w:hAnsi="Arial Narrow"/>
          <w:b/>
          <w:sz w:val="22"/>
        </w:rPr>
        <w:t>Expires:</w:t>
      </w:r>
      <w:r>
        <w:rPr>
          <w:rFonts w:ascii="Arial Narrow" w:hAnsi="Arial Narrow"/>
          <w:sz w:val="22"/>
        </w:rPr>
        <w:t xml:space="preserve"> Gives the date and time for which the response is considered “stale”. </w:t>
      </w:r>
    </w:p>
    <w:p w14:paraId="3BDA0B9C" w14:textId="4E5F3FE6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FB2FAC">
        <w:rPr>
          <w:rFonts w:ascii="Arial Narrow" w:hAnsi="Arial Narrow"/>
          <w:b/>
          <w:sz w:val="22"/>
        </w:rPr>
        <w:t>Date:</w:t>
      </w:r>
      <w:r>
        <w:rPr>
          <w:rFonts w:ascii="Arial Narrow" w:hAnsi="Arial Narrow"/>
          <w:sz w:val="22"/>
        </w:rPr>
        <w:t xml:space="preserve"> Gives the date and time that the message was sent.</w:t>
      </w:r>
    </w:p>
    <w:p w14:paraId="01E44E8C" w14:textId="1353C4B0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Cache-Control: Tells all caching mechanisms from server to client whether they may cache this object. It is measured in seconds. As we saw in the request, no-cache was requested.</w:t>
      </w:r>
    </w:p>
    <w:p w14:paraId="30C4F725" w14:textId="665FF743" w:rsidR="00FB2FAC" w:rsidRP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2"/>
        </w:rPr>
      </w:pPr>
      <w:proofErr w:type="spellStart"/>
      <w:r w:rsidRPr="00FB2FAC">
        <w:rPr>
          <w:rFonts w:ascii="Arial Narrow" w:hAnsi="Arial Narrow"/>
          <w:b/>
          <w:sz w:val="22"/>
        </w:rPr>
        <w:t>Etag</w:t>
      </w:r>
      <w:proofErr w:type="spellEnd"/>
      <w:r w:rsidRPr="00FB2FAC">
        <w:rPr>
          <w:rFonts w:ascii="Arial Narrow" w:hAnsi="Arial Narrow"/>
          <w:b/>
          <w:sz w:val="22"/>
        </w:rPr>
        <w:t>:</w:t>
      </w:r>
      <w:r>
        <w:rPr>
          <w:rFonts w:ascii="Arial Narrow" w:hAnsi="Arial Narrow"/>
          <w:b/>
          <w:sz w:val="22"/>
        </w:rPr>
        <w:t xml:space="preserve"> </w:t>
      </w:r>
      <w:r w:rsidR="00507E5A" w:rsidRPr="00507E5A">
        <w:rPr>
          <w:rFonts w:ascii="Arial Narrow" w:hAnsi="Arial Narrow"/>
          <w:sz w:val="22"/>
        </w:rPr>
        <w:t>(Entity Tag)</w:t>
      </w:r>
      <w:r w:rsidR="00507E5A">
        <w:rPr>
          <w:rFonts w:ascii="Arial Narrow" w:hAnsi="Arial Narrow"/>
          <w:b/>
          <w:sz w:val="22"/>
        </w:rPr>
        <w:t xml:space="preserve"> </w:t>
      </w:r>
      <w:r>
        <w:rPr>
          <w:rFonts w:ascii="Arial Narrow" w:hAnsi="Arial Narrow"/>
          <w:sz w:val="22"/>
        </w:rPr>
        <w:t xml:space="preserve">Identifier for a specific version of the resource. </w:t>
      </w:r>
      <w:r w:rsidR="00507E5A">
        <w:rPr>
          <w:rFonts w:ascii="Arial Narrow" w:hAnsi="Arial Narrow"/>
          <w:sz w:val="22"/>
        </w:rPr>
        <w:t>Provides web cache validation.</w:t>
      </w:r>
    </w:p>
    <w:p w14:paraId="26588346" w14:textId="25C72F10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7457AA">
        <w:rPr>
          <w:rFonts w:ascii="Arial Narrow" w:hAnsi="Arial Narrow"/>
          <w:b/>
          <w:sz w:val="22"/>
        </w:rPr>
        <w:t>Vary:</w:t>
      </w:r>
      <w:r w:rsidR="00507E5A">
        <w:rPr>
          <w:rFonts w:ascii="Arial Narrow" w:hAnsi="Arial Narrow"/>
          <w:sz w:val="22"/>
        </w:rPr>
        <w:t xml:space="preserve"> </w:t>
      </w:r>
      <w:r w:rsidR="007457AA" w:rsidRPr="007457AA">
        <w:rPr>
          <w:rFonts w:ascii="Arial Narrow" w:hAnsi="Arial Narrow"/>
          <w:sz w:val="22"/>
        </w:rPr>
        <w:t>Tells downstream proxies how to match future request headers to decide whether the cached response can be used rather than requesting a fresh one from the origin server.</w:t>
      </w:r>
      <w:r w:rsidR="007457AA">
        <w:rPr>
          <w:rFonts w:ascii="Arial Narrow" w:hAnsi="Arial Narrow"/>
          <w:sz w:val="22"/>
        </w:rPr>
        <w:t xml:space="preserve"> </w:t>
      </w:r>
    </w:p>
    <w:p w14:paraId="19448F2A" w14:textId="525DD876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6F4CC9">
        <w:rPr>
          <w:rFonts w:ascii="Arial Narrow" w:hAnsi="Arial Narrow"/>
          <w:b/>
          <w:sz w:val="22"/>
        </w:rPr>
        <w:t>Content Type:</w:t>
      </w:r>
      <w:r w:rsidR="007457AA">
        <w:rPr>
          <w:rFonts w:ascii="Arial Narrow" w:hAnsi="Arial Narrow"/>
          <w:sz w:val="22"/>
        </w:rPr>
        <w:t xml:space="preserve"> </w:t>
      </w:r>
      <w:r w:rsidR="006F4CC9" w:rsidRPr="006F4CC9">
        <w:rPr>
          <w:rFonts w:ascii="Arial Narrow" w:hAnsi="Arial Narrow"/>
          <w:sz w:val="22"/>
        </w:rPr>
        <w:t>The MIME</w:t>
      </w:r>
      <w:r w:rsidR="006F4CC9">
        <w:rPr>
          <w:rFonts w:ascii="Arial Narrow" w:hAnsi="Arial Narrow"/>
          <w:sz w:val="22"/>
        </w:rPr>
        <w:t xml:space="preserve"> </w:t>
      </w:r>
      <w:r w:rsidR="006F4CC9" w:rsidRPr="006F4CC9">
        <w:rPr>
          <w:rFonts w:ascii="Arial Narrow" w:hAnsi="Arial Narrow"/>
          <w:sz w:val="22"/>
        </w:rPr>
        <w:t>type</w:t>
      </w:r>
      <w:r w:rsidR="006F4CC9">
        <w:rPr>
          <w:rFonts w:ascii="Arial Narrow" w:hAnsi="Arial Narrow"/>
          <w:sz w:val="22"/>
        </w:rPr>
        <w:t xml:space="preserve"> (media type)</w:t>
      </w:r>
      <w:r w:rsidR="006F4CC9" w:rsidRPr="006F4CC9">
        <w:rPr>
          <w:rFonts w:ascii="Arial Narrow" w:hAnsi="Arial Narrow"/>
          <w:sz w:val="22"/>
        </w:rPr>
        <w:t xml:space="preserve"> of this content</w:t>
      </w:r>
      <w:r w:rsidR="006F4CC9">
        <w:rPr>
          <w:rFonts w:ascii="Arial Narrow" w:hAnsi="Arial Narrow"/>
          <w:sz w:val="22"/>
        </w:rPr>
        <w:t xml:space="preserve">. </w:t>
      </w:r>
      <w:r w:rsidR="00BC649A">
        <w:rPr>
          <w:rFonts w:ascii="Arial Narrow" w:hAnsi="Arial Narrow"/>
          <w:sz w:val="22"/>
        </w:rPr>
        <w:t xml:space="preserve">Here the type is application, sub-type is </w:t>
      </w:r>
      <w:proofErr w:type="spellStart"/>
      <w:r w:rsidR="00BC649A">
        <w:rPr>
          <w:rFonts w:ascii="Arial Narrow" w:hAnsi="Arial Narrow"/>
          <w:sz w:val="22"/>
        </w:rPr>
        <w:t>Json</w:t>
      </w:r>
      <w:proofErr w:type="spellEnd"/>
      <w:r w:rsidR="00BC649A">
        <w:rPr>
          <w:rFonts w:ascii="Arial Narrow" w:hAnsi="Arial Narrow"/>
          <w:sz w:val="22"/>
        </w:rPr>
        <w:t>, and the parameter is UTF-8.</w:t>
      </w:r>
    </w:p>
    <w:p w14:paraId="6BCB0132" w14:textId="21EA91DF" w:rsidR="00FB2FAC" w:rsidRPr="00BC649A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2"/>
        </w:rPr>
      </w:pPr>
      <w:r w:rsidRPr="00BC649A">
        <w:rPr>
          <w:rFonts w:ascii="Arial Narrow" w:hAnsi="Arial Narrow"/>
          <w:b/>
          <w:sz w:val="22"/>
        </w:rPr>
        <w:t>X-Content Type Options:</w:t>
      </w:r>
      <w:r w:rsidR="00BC649A" w:rsidRPr="00BC649A">
        <w:rPr>
          <w:rFonts w:ascii="Arial Narrow" w:hAnsi="Arial Narrow"/>
          <w:b/>
          <w:sz w:val="22"/>
        </w:rPr>
        <w:t xml:space="preserve"> </w:t>
      </w:r>
      <w:r w:rsidR="00740DED" w:rsidRPr="00740DED">
        <w:rPr>
          <w:rFonts w:ascii="Arial Narrow" w:hAnsi="Arial Narrow"/>
          <w:sz w:val="22"/>
        </w:rPr>
        <w:t>The only defined value, "</w:t>
      </w:r>
      <w:proofErr w:type="spellStart"/>
      <w:r w:rsidR="00740DED" w:rsidRPr="00740DED">
        <w:rPr>
          <w:rFonts w:ascii="Arial Narrow" w:hAnsi="Arial Narrow"/>
          <w:sz w:val="22"/>
        </w:rPr>
        <w:t>nosniff</w:t>
      </w:r>
      <w:proofErr w:type="spellEnd"/>
      <w:r w:rsidR="00740DED" w:rsidRPr="00740DED">
        <w:rPr>
          <w:rFonts w:ascii="Arial Narrow" w:hAnsi="Arial Narrow"/>
          <w:sz w:val="22"/>
        </w:rPr>
        <w:t>"</w:t>
      </w:r>
      <w:r w:rsidR="00740DED">
        <w:rPr>
          <w:rFonts w:ascii="Arial Narrow" w:hAnsi="Arial Narrow"/>
          <w:sz w:val="22"/>
        </w:rPr>
        <w:t xml:space="preserve"> (which is present on both responses)</w:t>
      </w:r>
      <w:r w:rsidR="00740DED" w:rsidRPr="00740DED">
        <w:rPr>
          <w:rFonts w:ascii="Arial Narrow" w:hAnsi="Arial Narrow"/>
          <w:sz w:val="22"/>
        </w:rPr>
        <w:t>, prevents Internet Explorer from MIME-sniffing a response away from the declared content-type.</w:t>
      </w:r>
    </w:p>
    <w:p w14:paraId="772EFD23" w14:textId="4BDFBA8F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BB4343">
        <w:rPr>
          <w:rFonts w:ascii="Arial Narrow" w:hAnsi="Arial Narrow"/>
          <w:b/>
          <w:sz w:val="22"/>
        </w:rPr>
        <w:t>X-Frame Options:</w:t>
      </w:r>
      <w:r w:rsidR="00740DED">
        <w:rPr>
          <w:rFonts w:ascii="Arial Narrow" w:hAnsi="Arial Narrow"/>
          <w:sz w:val="22"/>
        </w:rPr>
        <w:t xml:space="preserve"> </w:t>
      </w:r>
      <w:r w:rsidR="00BB4343">
        <w:rPr>
          <w:rFonts w:ascii="Arial Narrow" w:hAnsi="Arial Narrow"/>
          <w:sz w:val="22"/>
        </w:rPr>
        <w:t xml:space="preserve">Clickjacking protection (protects the web user from clicking on something different than they had thought they were clicking on). Here, SAMEORIGIN is specified, meaning no rendering if origin mismatch. </w:t>
      </w:r>
    </w:p>
    <w:p w14:paraId="58ACC4B5" w14:textId="7944E02F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BB4343">
        <w:rPr>
          <w:rFonts w:ascii="Arial Narrow" w:hAnsi="Arial Narrow"/>
          <w:b/>
          <w:sz w:val="22"/>
        </w:rPr>
        <w:t>X-</w:t>
      </w:r>
      <w:r w:rsidR="00BB4343" w:rsidRPr="00BB4343">
        <w:rPr>
          <w:rFonts w:ascii="Arial Narrow" w:hAnsi="Arial Narrow"/>
          <w:b/>
          <w:sz w:val="22"/>
        </w:rPr>
        <w:t>XSS</w:t>
      </w:r>
      <w:r w:rsidRPr="00BB4343">
        <w:rPr>
          <w:rFonts w:ascii="Arial Narrow" w:hAnsi="Arial Narrow"/>
          <w:b/>
          <w:sz w:val="22"/>
        </w:rPr>
        <w:t>-Protection:</w:t>
      </w:r>
      <w:r w:rsidR="00BB4343">
        <w:rPr>
          <w:rFonts w:ascii="Arial Narrow" w:hAnsi="Arial Narrow"/>
          <w:sz w:val="22"/>
        </w:rPr>
        <w:t xml:space="preserve"> Cross-Site scripting filter. </w:t>
      </w:r>
      <w:r w:rsidR="00B433E5">
        <w:rPr>
          <w:rFonts w:ascii="Arial Narrow" w:hAnsi="Arial Narrow"/>
          <w:sz w:val="22"/>
        </w:rPr>
        <w:t>The</w:t>
      </w:r>
      <w:r w:rsidR="00B433E5" w:rsidRPr="00B433E5">
        <w:rPr>
          <w:rFonts w:ascii="Arial Narrow" w:hAnsi="Arial Narrow"/>
          <w:sz w:val="22"/>
        </w:rPr>
        <w:t xml:space="preserve"> value</w:t>
      </w:r>
      <w:r w:rsidR="00B433E5">
        <w:rPr>
          <w:rFonts w:ascii="Arial Narrow" w:hAnsi="Arial Narrow"/>
          <w:sz w:val="22"/>
        </w:rPr>
        <w:t xml:space="preserve"> given in the header,</w:t>
      </w:r>
      <w:r w:rsidR="00B433E5" w:rsidRPr="00B433E5">
        <w:rPr>
          <w:rFonts w:ascii="Arial Narrow" w:hAnsi="Arial Narrow"/>
          <w:sz w:val="22"/>
        </w:rPr>
        <w:t xml:space="preserve"> will enable the XSS protection and instruct the browser to block the response in the event that a malicious script has been inserted from user input</w:t>
      </w:r>
      <w:r w:rsidR="00B433E5">
        <w:rPr>
          <w:rFonts w:ascii="Arial Narrow" w:hAnsi="Arial Narrow"/>
          <w:sz w:val="22"/>
        </w:rPr>
        <w:t>. 1; mode=block.</w:t>
      </w:r>
    </w:p>
    <w:p w14:paraId="4DDCCC69" w14:textId="1B7EFF50" w:rsidR="00FB2FAC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977596">
        <w:rPr>
          <w:rFonts w:ascii="Arial Narrow" w:hAnsi="Arial Narrow"/>
          <w:b/>
          <w:sz w:val="22"/>
        </w:rPr>
        <w:t>Content-Length:</w:t>
      </w:r>
      <w:r w:rsidR="00977596">
        <w:rPr>
          <w:rFonts w:ascii="Arial Narrow" w:hAnsi="Arial Narrow"/>
          <w:sz w:val="22"/>
        </w:rPr>
        <w:t xml:space="preserve"> The length of the body in 8-bit bytes. Each response in unique to the request.</w:t>
      </w:r>
    </w:p>
    <w:p w14:paraId="08A09A18" w14:textId="0B593D7C" w:rsidR="00FB2FAC" w:rsidRPr="00977596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2"/>
        </w:rPr>
      </w:pPr>
      <w:r w:rsidRPr="00977596">
        <w:rPr>
          <w:rFonts w:ascii="Arial Narrow" w:hAnsi="Arial Narrow"/>
          <w:b/>
          <w:sz w:val="22"/>
        </w:rPr>
        <w:t>Server:</w:t>
      </w:r>
      <w:r w:rsidR="00977596">
        <w:rPr>
          <w:rFonts w:ascii="Arial Narrow" w:hAnsi="Arial Narrow"/>
          <w:b/>
          <w:sz w:val="22"/>
        </w:rPr>
        <w:t xml:space="preserve"> </w:t>
      </w:r>
      <w:r w:rsidR="00977596">
        <w:rPr>
          <w:rFonts w:ascii="Arial Narrow" w:hAnsi="Arial Narrow"/>
          <w:sz w:val="22"/>
        </w:rPr>
        <w:t>The name for the server.</w:t>
      </w:r>
    </w:p>
    <w:p w14:paraId="16BCF0BD" w14:textId="752FFF03" w:rsidR="00FB2FAC" w:rsidRPr="000858FB" w:rsidRDefault="00FB2FAC" w:rsidP="000858FB">
      <w:pPr>
        <w:pStyle w:val="ListParagraph"/>
        <w:numPr>
          <w:ilvl w:val="0"/>
          <w:numId w:val="5"/>
        </w:numPr>
        <w:rPr>
          <w:rFonts w:ascii="Arial Narrow" w:hAnsi="Arial Narrow"/>
          <w:sz w:val="22"/>
        </w:rPr>
      </w:pPr>
      <w:r w:rsidRPr="00977596">
        <w:rPr>
          <w:rFonts w:ascii="Arial Narrow" w:hAnsi="Arial Narrow"/>
          <w:b/>
          <w:sz w:val="22"/>
        </w:rPr>
        <w:t>Alt-Svc:</w:t>
      </w:r>
      <w:r w:rsidR="00977596">
        <w:rPr>
          <w:rFonts w:ascii="Arial Narrow" w:hAnsi="Arial Narrow"/>
          <w:sz w:val="22"/>
        </w:rPr>
        <w:t xml:space="preserve"> (Alternate Services) the Header </w:t>
      </w:r>
      <w:r w:rsidR="00977596" w:rsidRPr="00977596">
        <w:rPr>
          <w:rFonts w:ascii="Arial Narrow" w:hAnsi="Arial Narrow"/>
          <w:sz w:val="22"/>
        </w:rPr>
        <w:t>indicate</w:t>
      </w:r>
      <w:r w:rsidR="00977596">
        <w:rPr>
          <w:rFonts w:ascii="Arial Narrow" w:hAnsi="Arial Narrow"/>
          <w:sz w:val="22"/>
        </w:rPr>
        <w:t>s</w:t>
      </w:r>
      <w:r w:rsidR="00977596" w:rsidRPr="00977596">
        <w:rPr>
          <w:rFonts w:ascii="Arial Narrow" w:hAnsi="Arial Narrow"/>
          <w:sz w:val="22"/>
        </w:rPr>
        <w:t xml:space="preserve"> that its resources can also be accessed at a different network location (host or port) or using a different protocol</w:t>
      </w:r>
      <w:r w:rsidR="00977596">
        <w:rPr>
          <w:rFonts w:ascii="Arial Narrow" w:hAnsi="Arial Narrow"/>
          <w:sz w:val="22"/>
        </w:rPr>
        <w:t xml:space="preserve">. </w:t>
      </w:r>
      <w:bookmarkStart w:id="0" w:name="_GoBack"/>
      <w:bookmarkEnd w:id="0"/>
    </w:p>
    <w:sectPr w:rsidR="00FB2FAC" w:rsidRPr="000858FB" w:rsidSect="003B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s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1BB"/>
    <w:multiLevelType w:val="multilevel"/>
    <w:tmpl w:val="75B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55D65"/>
    <w:multiLevelType w:val="multilevel"/>
    <w:tmpl w:val="67E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3364B"/>
    <w:multiLevelType w:val="hybridMultilevel"/>
    <w:tmpl w:val="20C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5513E"/>
    <w:multiLevelType w:val="multilevel"/>
    <w:tmpl w:val="D76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A756DB"/>
    <w:multiLevelType w:val="multilevel"/>
    <w:tmpl w:val="B6CE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A6"/>
    <w:rsid w:val="000071B4"/>
    <w:rsid w:val="00084AA6"/>
    <w:rsid w:val="000858FB"/>
    <w:rsid w:val="002D25CA"/>
    <w:rsid w:val="003A3643"/>
    <w:rsid w:val="003B57F2"/>
    <w:rsid w:val="00507E5A"/>
    <w:rsid w:val="005C2C87"/>
    <w:rsid w:val="006F4CC9"/>
    <w:rsid w:val="00740DED"/>
    <w:rsid w:val="007457AA"/>
    <w:rsid w:val="008D1A5A"/>
    <w:rsid w:val="00977596"/>
    <w:rsid w:val="00A934A7"/>
    <w:rsid w:val="00A94CEA"/>
    <w:rsid w:val="00AE1901"/>
    <w:rsid w:val="00B433E5"/>
    <w:rsid w:val="00BB4343"/>
    <w:rsid w:val="00BC649A"/>
    <w:rsid w:val="00D50E5C"/>
    <w:rsid w:val="00DD0539"/>
    <w:rsid w:val="00EA3551"/>
    <w:rsid w:val="00F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1A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8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BDBDB"/>
                <w:right w:val="none" w:sz="0" w:space="0" w:color="auto"/>
              </w:divBdr>
              <w:divsChild>
                <w:div w:id="1636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BDBDB"/>
                <w:right w:val="none" w:sz="0" w:space="0" w:color="auto"/>
              </w:divBdr>
              <w:divsChild>
                <w:div w:id="1462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4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5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Guidotti</dc:creator>
  <cp:keywords/>
  <dc:description/>
  <cp:lastModifiedBy>Jennifer Guidotti</cp:lastModifiedBy>
  <cp:revision>5</cp:revision>
  <dcterms:created xsi:type="dcterms:W3CDTF">2017-01-31T20:15:00Z</dcterms:created>
  <dcterms:modified xsi:type="dcterms:W3CDTF">2017-02-02T18:52:00Z</dcterms:modified>
</cp:coreProperties>
</file>