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OFFICIAL ACADEMIC EVALUATION REPORT</w:t>
      </w:r>
    </w:p>
    <w:p>
      <w:pPr>
        <w:jc w:val="center"/>
      </w:pPr>
      <w:r>
        <w:rPr>
          <w:b/>
        </w:rPr>
        <w:t>College of Computer Studies</w:t>
        <w:br/>
        <w:t>Laguna State Polytechnic University</w:t>
      </w:r>
    </w:p>
    <w:p>
      <w:pPr>
        <w:jc w:val="center"/>
      </w:pPr>
      <w:r>
        <w:t>Academic Year: 2024-2025 | Semester: All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Students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Overall Pass Rate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Overall Fail Rate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Analyzed Courses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Faculty 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Total Deficiencies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Overall Interpretation</w:t>
            </w:r>
          </w:p>
        </w:tc>
        <w:tc>
          <w:tcPr>
            <w:tcW w:type="dxa" w:w="4320"/>
          </w:tcPr>
          <w:p>
            <w:r>
              <w:t>Needs Improvement</w:t>
            </w:r>
          </w:p>
        </w:tc>
      </w:tr>
    </w:tbl>
    <w:p>
      <w:pPr>
        <w:pStyle w:val="Heading1"/>
      </w:pPr>
      <w:r>
        <w:t>PROGRAM PERFORMANCE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Pass Rate</w:t>
            </w:r>
          </w:p>
        </w:tc>
        <w:tc>
          <w:tcPr>
            <w:tcW w:type="dxa" w:w="2160"/>
          </w:tcPr>
          <w:p>
            <w:r>
              <w:t>Strongest Subject</w:t>
            </w:r>
          </w:p>
        </w:tc>
        <w:tc>
          <w:tcPr>
            <w:tcW w:type="dxa" w:w="2160"/>
          </w:tcPr>
          <w:p>
            <w:r>
              <w:t>Weakest Subject</w:t>
            </w:r>
          </w:p>
        </w:tc>
      </w:tr>
    </w:tbl>
    <w:p>
      <w:pPr>
        <w:pStyle w:val="Heading1"/>
      </w:pPr>
      <w:r>
        <w:t>FACULTY PERFORMANCE OVERVIEW</w:t>
      </w:r>
    </w:p>
    <w:p>
      <w:r>
        <w:t>No faculty data available.</w:t>
      </w:r>
    </w:p>
    <w:p>
      <w:pPr>
        <w:pStyle w:val="Heading1"/>
      </w:pPr>
      <w:r>
        <w:t>CRITICAL DEFICIENCY HOTSPOTS</w:t>
      </w:r>
    </w:p>
    <w:p>
      <w:r>
        <w:t>No critical deficiency hotspots identified for this period.</w:t>
      </w:r>
    </w:p>
    <w:p>
      <w:pPr>
        <w:pStyle w:val="Heading1"/>
      </w:pPr>
      <w:r>
        <w:t>STUDENT INTERVENTION LIST</w:t>
      </w:r>
    </w:p>
    <w:p>
      <w:r>
        <w:t>No high-risk students identified.</w:t>
      </w:r>
    </w:p>
    <w:p>
      <w:pPr>
        <w:pStyle w:val="Heading1"/>
      </w:pPr>
      <w:r>
        <w:t>SYSTEM NARRATIVE RECOMMENDATION</w:t>
      </w:r>
    </w:p>
    <w:p>
      <w:r>
        <w:t>A review of curriculum delivery is suggested for programs with pass rates below 80%.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AI-Powered CQI System | 2025-12-30 01:15:56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