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7B1F" w14:textId="77777777" w:rsidR="00474744" w:rsidRDefault="006D42D5">
      <w:pPr>
        <w:spacing w:after="0" w:line="259" w:lineRule="auto"/>
        <w:ind w:left="135" w:hanging="10"/>
        <w:jc w:val="left"/>
      </w:pPr>
      <w:r>
        <w:rPr>
          <w:sz w:val="30"/>
        </w:rPr>
        <w:t>Braunschweig und Berlin</w:t>
      </w:r>
    </w:p>
    <w:p w14:paraId="3A471A65" w14:textId="77777777" w:rsidR="00474744" w:rsidRDefault="006D42D5">
      <w:pPr>
        <w:spacing w:after="202" w:line="259" w:lineRule="auto"/>
        <w:ind w:left="4142" w:firstLine="0"/>
        <w:jc w:val="left"/>
      </w:pPr>
      <w:r>
        <w:rPr>
          <w:noProof/>
        </w:rPr>
        <w:drawing>
          <wp:inline distT="0" distB="0" distL="0" distR="0" wp14:anchorId="51127DDC" wp14:editId="4D733CC9">
            <wp:extent cx="822960" cy="756120"/>
            <wp:effectExtent l="0" t="0" r="0" b="0"/>
            <wp:docPr id="1584" name="Picture 1584"/>
            <wp:cNvGraphicFramePr/>
            <a:graphic xmlns:a="http://schemas.openxmlformats.org/drawingml/2006/main">
              <a:graphicData uri="http://schemas.openxmlformats.org/drawingml/2006/picture">
                <pic:pic xmlns:pic="http://schemas.openxmlformats.org/drawingml/2006/picture">
                  <pic:nvPicPr>
                    <pic:cNvPr id="1584" name="Picture 1584"/>
                    <pic:cNvPicPr/>
                  </pic:nvPicPr>
                  <pic:blipFill>
                    <a:blip r:embed="rId7"/>
                    <a:stretch>
                      <a:fillRect/>
                    </a:stretch>
                  </pic:blipFill>
                  <pic:spPr>
                    <a:xfrm>
                      <a:off x="0" y="0"/>
                      <a:ext cx="822960" cy="756120"/>
                    </a:xfrm>
                    <a:prstGeom prst="rect">
                      <a:avLst/>
                    </a:prstGeom>
                  </pic:spPr>
                </pic:pic>
              </a:graphicData>
            </a:graphic>
          </wp:inline>
        </w:drawing>
      </w:r>
    </w:p>
    <w:p w14:paraId="54CC6F21" w14:textId="77777777" w:rsidR="00474744" w:rsidRDefault="006D42D5">
      <w:pPr>
        <w:pStyle w:val="berschrift1"/>
      </w:pPr>
      <w:r>
        <w:t>Prüfschein</w:t>
      </w:r>
    </w:p>
    <w:p w14:paraId="41D0280B" w14:textId="77777777" w:rsidR="00474744" w:rsidRDefault="006D42D5">
      <w:pPr>
        <w:spacing w:after="385" w:line="259" w:lineRule="auto"/>
        <w:ind w:left="0" w:right="346" w:firstLine="0"/>
        <w:jc w:val="center"/>
      </w:pPr>
      <w:r>
        <w:t>Test Certificate</w:t>
      </w:r>
    </w:p>
    <w:tbl>
      <w:tblPr>
        <w:tblStyle w:val="TableGrid"/>
        <w:tblW w:w="9192" w:type="dxa"/>
        <w:tblInd w:w="38" w:type="dxa"/>
        <w:tblCellMar>
          <w:top w:w="0" w:type="dxa"/>
          <w:left w:w="0" w:type="dxa"/>
          <w:bottom w:w="0" w:type="dxa"/>
          <w:right w:w="0" w:type="dxa"/>
        </w:tblCellMar>
        <w:tblLook w:val="04A0" w:firstRow="1" w:lastRow="0" w:firstColumn="1" w:lastColumn="0" w:noHBand="0" w:noVBand="1"/>
      </w:tblPr>
      <w:tblGrid>
        <w:gridCol w:w="2558"/>
        <w:gridCol w:w="3298"/>
        <w:gridCol w:w="3336"/>
      </w:tblGrid>
      <w:tr w:rsidR="00474744" w14:paraId="494E9E06" w14:textId="77777777">
        <w:trPr>
          <w:trHeight w:val="1177"/>
        </w:trPr>
        <w:tc>
          <w:tcPr>
            <w:tcW w:w="2558" w:type="dxa"/>
            <w:tcBorders>
              <w:top w:val="nil"/>
              <w:left w:val="nil"/>
              <w:bottom w:val="nil"/>
              <w:right w:val="nil"/>
            </w:tcBorders>
          </w:tcPr>
          <w:p w14:paraId="699D0CC7" w14:textId="77777777" w:rsidR="00474744" w:rsidRDefault="006D42D5">
            <w:pPr>
              <w:spacing w:after="0" w:line="259" w:lineRule="auto"/>
              <w:ind w:left="43" w:firstLine="0"/>
              <w:jc w:val="left"/>
            </w:pPr>
            <w:r>
              <w:t>Ausgestellt für:</w:t>
            </w:r>
          </w:p>
          <w:p w14:paraId="490025E1" w14:textId="77777777" w:rsidR="00474744" w:rsidRDefault="006D42D5">
            <w:pPr>
              <w:spacing w:after="0" w:line="259" w:lineRule="auto"/>
              <w:ind w:left="53" w:firstLine="0"/>
              <w:jc w:val="left"/>
            </w:pPr>
            <w:r>
              <w:rPr>
                <w:sz w:val="18"/>
              </w:rPr>
              <w:t>Issued to:</w:t>
            </w:r>
          </w:p>
        </w:tc>
        <w:tc>
          <w:tcPr>
            <w:tcW w:w="6634" w:type="dxa"/>
            <w:gridSpan w:val="2"/>
            <w:tcBorders>
              <w:top w:val="nil"/>
              <w:left w:val="nil"/>
              <w:bottom w:val="nil"/>
              <w:right w:val="nil"/>
            </w:tcBorders>
          </w:tcPr>
          <w:p w14:paraId="25B9FEAF" w14:textId="77777777" w:rsidR="00474744" w:rsidRDefault="006D42D5">
            <w:pPr>
              <w:spacing w:after="119" w:line="259" w:lineRule="auto"/>
              <w:ind w:left="269" w:firstLine="0"/>
              <w:jc w:val="left"/>
            </w:pPr>
            <w:r>
              <w:rPr>
                <w:sz w:val="26"/>
              </w:rPr>
              <w:t>NCR GmbH</w:t>
            </w:r>
          </w:p>
          <w:p w14:paraId="6B6C4029" w14:textId="77777777" w:rsidR="00474744" w:rsidRDefault="006D42D5">
            <w:pPr>
              <w:spacing w:after="0" w:line="259" w:lineRule="auto"/>
              <w:ind w:left="264" w:firstLine="0"/>
              <w:jc w:val="left"/>
            </w:pPr>
            <w:r>
              <w:t>Ulmer Str. 160</w:t>
            </w:r>
          </w:p>
          <w:p w14:paraId="32E654C3" w14:textId="77777777" w:rsidR="00474744" w:rsidRDefault="006D42D5">
            <w:pPr>
              <w:spacing w:after="0" w:line="259" w:lineRule="auto"/>
              <w:ind w:left="254" w:firstLine="0"/>
              <w:jc w:val="left"/>
            </w:pPr>
            <w:r>
              <w:t>86156 Augsburg</w:t>
            </w:r>
          </w:p>
        </w:tc>
      </w:tr>
      <w:tr w:rsidR="00474744" w14:paraId="470ED0DF" w14:textId="77777777">
        <w:trPr>
          <w:trHeight w:val="440"/>
        </w:trPr>
        <w:tc>
          <w:tcPr>
            <w:tcW w:w="2558" w:type="dxa"/>
            <w:tcBorders>
              <w:top w:val="nil"/>
              <w:left w:val="nil"/>
              <w:bottom w:val="nil"/>
              <w:right w:val="nil"/>
            </w:tcBorders>
            <w:vAlign w:val="bottom"/>
          </w:tcPr>
          <w:p w14:paraId="68111635" w14:textId="77777777" w:rsidR="00474744" w:rsidRDefault="006D42D5">
            <w:pPr>
              <w:spacing w:after="0" w:line="259" w:lineRule="auto"/>
              <w:ind w:left="48" w:firstLine="0"/>
              <w:jc w:val="left"/>
            </w:pPr>
            <w:r>
              <w:t>Prüfgrundlage:</w:t>
            </w:r>
          </w:p>
        </w:tc>
        <w:tc>
          <w:tcPr>
            <w:tcW w:w="6634" w:type="dxa"/>
            <w:gridSpan w:val="2"/>
            <w:tcBorders>
              <w:top w:val="nil"/>
              <w:left w:val="nil"/>
              <w:bottom w:val="nil"/>
              <w:right w:val="nil"/>
            </w:tcBorders>
            <w:vAlign w:val="bottom"/>
          </w:tcPr>
          <w:p w14:paraId="728DDAC6" w14:textId="77777777" w:rsidR="00474744" w:rsidRDefault="006D42D5">
            <w:pPr>
              <w:spacing w:after="0" w:line="259" w:lineRule="auto"/>
              <w:ind w:left="0" w:firstLine="0"/>
              <w:jc w:val="right"/>
            </w:pPr>
            <w:r>
              <w:t>DIN EN 45501 (1992) Nr. 8.1, WELMEC-Leitfäden 2.2 (2007) und</w:t>
            </w:r>
          </w:p>
        </w:tc>
      </w:tr>
      <w:tr w:rsidR="00474744" w14:paraId="19D18229" w14:textId="77777777">
        <w:trPr>
          <w:trHeight w:val="448"/>
        </w:trPr>
        <w:tc>
          <w:tcPr>
            <w:tcW w:w="2558" w:type="dxa"/>
            <w:tcBorders>
              <w:top w:val="nil"/>
              <w:left w:val="nil"/>
              <w:bottom w:val="nil"/>
              <w:right w:val="nil"/>
            </w:tcBorders>
          </w:tcPr>
          <w:p w14:paraId="1E6FC711" w14:textId="77777777" w:rsidR="00474744" w:rsidRDefault="006D42D5">
            <w:pPr>
              <w:spacing w:after="0" w:line="259" w:lineRule="auto"/>
              <w:ind w:left="43" w:firstLine="0"/>
              <w:jc w:val="left"/>
            </w:pPr>
            <w:r>
              <w:rPr>
                <w:sz w:val="18"/>
              </w:rPr>
              <w:t>In accordance with:</w:t>
            </w:r>
          </w:p>
        </w:tc>
        <w:tc>
          <w:tcPr>
            <w:tcW w:w="6634" w:type="dxa"/>
            <w:gridSpan w:val="2"/>
            <w:tcBorders>
              <w:top w:val="nil"/>
              <w:left w:val="nil"/>
              <w:bottom w:val="nil"/>
              <w:right w:val="nil"/>
            </w:tcBorders>
          </w:tcPr>
          <w:p w14:paraId="413498AA" w14:textId="77777777" w:rsidR="00474744" w:rsidRDefault="006D42D5">
            <w:pPr>
              <w:spacing w:after="0" w:line="259" w:lineRule="auto"/>
              <w:ind w:left="250" w:firstLine="0"/>
              <w:jc w:val="left"/>
            </w:pPr>
            <w:r>
              <w:t>2.3 (2005), Richtlinie 2009/23/EG</w:t>
            </w:r>
          </w:p>
        </w:tc>
      </w:tr>
      <w:tr w:rsidR="00474744" w14:paraId="27E0040B" w14:textId="77777777">
        <w:trPr>
          <w:trHeight w:val="460"/>
        </w:trPr>
        <w:tc>
          <w:tcPr>
            <w:tcW w:w="2558" w:type="dxa"/>
            <w:tcBorders>
              <w:top w:val="nil"/>
              <w:left w:val="nil"/>
              <w:bottom w:val="nil"/>
              <w:right w:val="nil"/>
            </w:tcBorders>
            <w:vAlign w:val="bottom"/>
          </w:tcPr>
          <w:p w14:paraId="157B0E8D" w14:textId="77777777" w:rsidR="00474744" w:rsidRDefault="006D42D5">
            <w:pPr>
              <w:spacing w:after="0" w:line="259" w:lineRule="auto"/>
              <w:ind w:left="38" w:firstLine="0"/>
              <w:jc w:val="left"/>
            </w:pPr>
            <w:r>
              <w:t>Gegenstand:</w:t>
            </w:r>
          </w:p>
        </w:tc>
        <w:tc>
          <w:tcPr>
            <w:tcW w:w="6634" w:type="dxa"/>
            <w:gridSpan w:val="2"/>
            <w:tcBorders>
              <w:top w:val="nil"/>
              <w:left w:val="nil"/>
              <w:bottom w:val="nil"/>
              <w:right w:val="nil"/>
            </w:tcBorders>
            <w:vAlign w:val="bottom"/>
          </w:tcPr>
          <w:p w14:paraId="2CE9FEC8" w14:textId="77777777" w:rsidR="00474744" w:rsidRDefault="006D42D5">
            <w:pPr>
              <w:spacing w:after="0" w:line="259" w:lineRule="auto"/>
              <w:ind w:left="254" w:firstLine="0"/>
              <w:jc w:val="left"/>
            </w:pPr>
            <w:r>
              <w:t>Nichtpreisrechnendes Kassensystem</w:t>
            </w:r>
          </w:p>
        </w:tc>
      </w:tr>
      <w:tr w:rsidR="00474744" w14:paraId="50FC66BA" w14:textId="77777777">
        <w:trPr>
          <w:trHeight w:val="255"/>
        </w:trPr>
        <w:tc>
          <w:tcPr>
            <w:tcW w:w="2558" w:type="dxa"/>
            <w:tcBorders>
              <w:top w:val="nil"/>
              <w:left w:val="nil"/>
              <w:bottom w:val="nil"/>
              <w:right w:val="nil"/>
            </w:tcBorders>
          </w:tcPr>
          <w:p w14:paraId="5807D51D" w14:textId="77777777" w:rsidR="00474744" w:rsidRDefault="006D42D5">
            <w:pPr>
              <w:spacing w:after="0" w:line="259" w:lineRule="auto"/>
              <w:ind w:left="38" w:firstLine="0"/>
              <w:jc w:val="left"/>
            </w:pPr>
            <w:r>
              <w:rPr>
                <w:sz w:val="18"/>
              </w:rPr>
              <w:t>Object:</w:t>
            </w:r>
          </w:p>
        </w:tc>
        <w:tc>
          <w:tcPr>
            <w:tcW w:w="6634" w:type="dxa"/>
            <w:gridSpan w:val="2"/>
            <w:tcBorders>
              <w:top w:val="nil"/>
              <w:left w:val="nil"/>
              <w:bottom w:val="nil"/>
              <w:right w:val="nil"/>
            </w:tcBorders>
          </w:tcPr>
          <w:p w14:paraId="3F879F70" w14:textId="77777777" w:rsidR="00474744" w:rsidRDefault="006D42D5">
            <w:pPr>
              <w:spacing w:after="0" w:line="259" w:lineRule="auto"/>
              <w:ind w:left="245" w:firstLine="0"/>
              <w:jc w:val="left"/>
            </w:pPr>
            <w:r>
              <w:rPr>
                <w:sz w:val="22"/>
              </w:rPr>
              <w:t>Non-price-computing point of sale device</w:t>
            </w:r>
          </w:p>
        </w:tc>
      </w:tr>
      <w:tr w:rsidR="00474744" w14:paraId="2EB1F51B" w14:textId="77777777">
        <w:trPr>
          <w:trHeight w:val="1142"/>
        </w:trPr>
        <w:tc>
          <w:tcPr>
            <w:tcW w:w="2558" w:type="dxa"/>
            <w:tcBorders>
              <w:top w:val="nil"/>
              <w:left w:val="nil"/>
              <w:bottom w:val="nil"/>
              <w:right w:val="nil"/>
            </w:tcBorders>
          </w:tcPr>
          <w:p w14:paraId="7DFDBBA4" w14:textId="77777777" w:rsidR="00474744" w:rsidRDefault="006D42D5">
            <w:pPr>
              <w:spacing w:after="256" w:line="259" w:lineRule="auto"/>
              <w:ind w:left="29" w:firstLine="0"/>
              <w:jc w:val="left"/>
            </w:pPr>
            <w:r>
              <w:rPr>
                <w:sz w:val="18"/>
              </w:rPr>
              <w:t>Typ / Type:</w:t>
            </w:r>
          </w:p>
          <w:p w14:paraId="0A148D20" w14:textId="77777777" w:rsidR="00474744" w:rsidRDefault="006D42D5">
            <w:pPr>
              <w:spacing w:after="0" w:line="259" w:lineRule="auto"/>
              <w:ind w:left="34" w:firstLine="0"/>
              <w:jc w:val="left"/>
            </w:pPr>
            <w:r>
              <w:t>Kennnummer:</w:t>
            </w:r>
          </w:p>
          <w:p w14:paraId="5176B28E" w14:textId="77777777" w:rsidR="00474744" w:rsidRDefault="006D42D5">
            <w:pPr>
              <w:spacing w:after="0" w:line="259" w:lineRule="auto"/>
              <w:ind w:left="29" w:firstLine="0"/>
              <w:jc w:val="left"/>
            </w:pPr>
            <w:r>
              <w:rPr>
                <w:sz w:val="18"/>
              </w:rPr>
              <w:t>Serial number:</w:t>
            </w:r>
          </w:p>
        </w:tc>
        <w:tc>
          <w:tcPr>
            <w:tcW w:w="3298" w:type="dxa"/>
            <w:tcBorders>
              <w:top w:val="nil"/>
              <w:left w:val="nil"/>
              <w:bottom w:val="nil"/>
              <w:right w:val="nil"/>
            </w:tcBorders>
          </w:tcPr>
          <w:p w14:paraId="51ACD8B0" w14:textId="77777777" w:rsidR="00474744" w:rsidRDefault="006D42D5">
            <w:pPr>
              <w:spacing w:after="0" w:line="259" w:lineRule="auto"/>
              <w:ind w:left="250" w:firstLine="0"/>
              <w:jc w:val="left"/>
            </w:pPr>
            <w:r>
              <w:rPr>
                <w:sz w:val="30"/>
              </w:rPr>
              <w:t>NCR</w:t>
            </w:r>
          </w:p>
        </w:tc>
        <w:tc>
          <w:tcPr>
            <w:tcW w:w="3336" w:type="dxa"/>
            <w:tcBorders>
              <w:top w:val="nil"/>
              <w:left w:val="nil"/>
              <w:bottom w:val="nil"/>
              <w:right w:val="nil"/>
            </w:tcBorders>
          </w:tcPr>
          <w:p w14:paraId="6F01AF60" w14:textId="77777777" w:rsidR="00474744" w:rsidRDefault="00474744">
            <w:pPr>
              <w:spacing w:after="160" w:line="259" w:lineRule="auto"/>
              <w:ind w:left="0" w:firstLine="0"/>
              <w:jc w:val="left"/>
            </w:pPr>
          </w:p>
        </w:tc>
      </w:tr>
      <w:tr w:rsidR="00474744" w14:paraId="3693B160" w14:textId="77777777">
        <w:trPr>
          <w:trHeight w:val="313"/>
        </w:trPr>
        <w:tc>
          <w:tcPr>
            <w:tcW w:w="2558" w:type="dxa"/>
            <w:tcBorders>
              <w:top w:val="nil"/>
              <w:left w:val="nil"/>
              <w:bottom w:val="nil"/>
              <w:right w:val="nil"/>
            </w:tcBorders>
          </w:tcPr>
          <w:p w14:paraId="7C14D0C4" w14:textId="77777777" w:rsidR="00474744" w:rsidRDefault="006D42D5">
            <w:pPr>
              <w:spacing w:after="0" w:line="259" w:lineRule="auto"/>
              <w:ind w:left="34" w:firstLine="0"/>
              <w:jc w:val="left"/>
            </w:pPr>
            <w:r>
              <w:t>Prüfscheinnummer:</w:t>
            </w:r>
          </w:p>
        </w:tc>
        <w:tc>
          <w:tcPr>
            <w:tcW w:w="3298" w:type="dxa"/>
            <w:tcBorders>
              <w:top w:val="nil"/>
              <w:left w:val="nil"/>
              <w:bottom w:val="nil"/>
              <w:right w:val="nil"/>
            </w:tcBorders>
          </w:tcPr>
          <w:p w14:paraId="4599E5BD" w14:textId="77777777" w:rsidR="00474744" w:rsidRDefault="006D42D5">
            <w:pPr>
              <w:tabs>
                <w:tab w:val="center" w:pos="797"/>
                <w:tab w:val="center" w:pos="2482"/>
              </w:tabs>
              <w:spacing w:after="0" w:line="259" w:lineRule="auto"/>
              <w:ind w:left="0" w:firstLine="0"/>
              <w:jc w:val="left"/>
            </w:pPr>
            <w:r>
              <w:rPr>
                <w:sz w:val="28"/>
              </w:rPr>
              <w:tab/>
              <w:t>D09-96.07</w:t>
            </w:r>
            <w:r>
              <w:rPr>
                <w:sz w:val="28"/>
              </w:rPr>
              <w:tab/>
              <w:t>5. Revision</w:t>
            </w:r>
          </w:p>
        </w:tc>
        <w:tc>
          <w:tcPr>
            <w:tcW w:w="3336" w:type="dxa"/>
            <w:tcBorders>
              <w:top w:val="nil"/>
              <w:left w:val="nil"/>
              <w:bottom w:val="nil"/>
              <w:right w:val="nil"/>
            </w:tcBorders>
          </w:tcPr>
          <w:p w14:paraId="3C0F6B49" w14:textId="77777777" w:rsidR="00474744" w:rsidRDefault="00474744">
            <w:pPr>
              <w:spacing w:after="160" w:line="259" w:lineRule="auto"/>
              <w:ind w:left="0" w:firstLine="0"/>
              <w:jc w:val="left"/>
            </w:pPr>
          </w:p>
        </w:tc>
      </w:tr>
      <w:tr w:rsidR="00474744" w14:paraId="0FB8260A" w14:textId="77777777">
        <w:trPr>
          <w:trHeight w:val="804"/>
        </w:trPr>
        <w:tc>
          <w:tcPr>
            <w:tcW w:w="2558" w:type="dxa"/>
            <w:tcBorders>
              <w:top w:val="nil"/>
              <w:left w:val="nil"/>
              <w:bottom w:val="nil"/>
              <w:right w:val="nil"/>
            </w:tcBorders>
          </w:tcPr>
          <w:p w14:paraId="5B089241" w14:textId="77777777" w:rsidR="00474744" w:rsidRDefault="006D42D5">
            <w:pPr>
              <w:spacing w:after="0" w:line="255" w:lineRule="auto"/>
              <w:ind w:left="29" w:right="274" w:firstLine="5"/>
            </w:pPr>
            <w:r>
              <w:t xml:space="preserve">Test certificate number: </w:t>
            </w:r>
            <w:r>
              <w:t>Datum der Prüfung:</w:t>
            </w:r>
          </w:p>
          <w:p w14:paraId="72DFB468" w14:textId="77777777" w:rsidR="00474744" w:rsidRDefault="006D42D5">
            <w:pPr>
              <w:spacing w:after="0" w:line="259" w:lineRule="auto"/>
              <w:ind w:left="19" w:firstLine="0"/>
              <w:jc w:val="left"/>
            </w:pPr>
            <w:r>
              <w:rPr>
                <w:sz w:val="18"/>
              </w:rPr>
              <w:t>Date of test:</w:t>
            </w:r>
          </w:p>
        </w:tc>
        <w:tc>
          <w:tcPr>
            <w:tcW w:w="3298" w:type="dxa"/>
            <w:tcBorders>
              <w:top w:val="nil"/>
              <w:left w:val="nil"/>
              <w:bottom w:val="nil"/>
              <w:right w:val="nil"/>
            </w:tcBorders>
          </w:tcPr>
          <w:p w14:paraId="0B18F019" w14:textId="77777777" w:rsidR="00474744" w:rsidRDefault="006D42D5">
            <w:pPr>
              <w:spacing w:after="0" w:line="259" w:lineRule="auto"/>
              <w:ind w:left="235" w:firstLine="0"/>
              <w:jc w:val="left"/>
            </w:pPr>
            <w:r>
              <w:rPr>
                <w:sz w:val="20"/>
              </w:rPr>
              <w:t>D09-96.07 Revision 5</w:t>
            </w:r>
          </w:p>
        </w:tc>
        <w:tc>
          <w:tcPr>
            <w:tcW w:w="3336" w:type="dxa"/>
            <w:tcBorders>
              <w:top w:val="nil"/>
              <w:left w:val="nil"/>
              <w:bottom w:val="nil"/>
              <w:right w:val="nil"/>
            </w:tcBorders>
          </w:tcPr>
          <w:p w14:paraId="56BF9B5D" w14:textId="77777777" w:rsidR="00474744" w:rsidRDefault="00474744">
            <w:pPr>
              <w:spacing w:after="160" w:line="259" w:lineRule="auto"/>
              <w:ind w:left="0" w:firstLine="0"/>
              <w:jc w:val="left"/>
            </w:pPr>
          </w:p>
        </w:tc>
      </w:tr>
      <w:tr w:rsidR="00474744" w14:paraId="19210963" w14:textId="77777777">
        <w:trPr>
          <w:trHeight w:val="539"/>
        </w:trPr>
        <w:tc>
          <w:tcPr>
            <w:tcW w:w="2558" w:type="dxa"/>
            <w:tcBorders>
              <w:top w:val="nil"/>
              <w:left w:val="nil"/>
              <w:bottom w:val="nil"/>
              <w:right w:val="nil"/>
            </w:tcBorders>
          </w:tcPr>
          <w:p w14:paraId="26980CA6" w14:textId="77777777" w:rsidR="00474744" w:rsidRDefault="006D42D5">
            <w:pPr>
              <w:spacing w:after="0" w:line="259" w:lineRule="auto"/>
              <w:ind w:left="5" w:firstLine="0"/>
              <w:jc w:val="left"/>
            </w:pPr>
            <w:r>
              <w:t>Anzahl der Seiten:</w:t>
            </w:r>
          </w:p>
          <w:p w14:paraId="322A0CEE" w14:textId="77777777" w:rsidR="00474744" w:rsidRDefault="006D42D5">
            <w:pPr>
              <w:spacing w:after="0" w:line="259" w:lineRule="auto"/>
              <w:ind w:left="10" w:firstLine="0"/>
              <w:jc w:val="left"/>
            </w:pPr>
            <w:r>
              <w:rPr>
                <w:sz w:val="18"/>
              </w:rPr>
              <w:t>Number of pages:</w:t>
            </w:r>
          </w:p>
        </w:tc>
        <w:tc>
          <w:tcPr>
            <w:tcW w:w="3298" w:type="dxa"/>
            <w:tcBorders>
              <w:top w:val="nil"/>
              <w:left w:val="nil"/>
              <w:bottom w:val="nil"/>
              <w:right w:val="nil"/>
            </w:tcBorders>
          </w:tcPr>
          <w:p w14:paraId="123ECB06" w14:textId="77777777" w:rsidR="00474744" w:rsidRDefault="006D42D5">
            <w:pPr>
              <w:spacing w:after="0" w:line="259" w:lineRule="auto"/>
              <w:ind w:left="245" w:firstLine="0"/>
              <w:jc w:val="left"/>
            </w:pPr>
            <w:r>
              <w:rPr>
                <w:sz w:val="26"/>
              </w:rPr>
              <w:t>13</w:t>
            </w:r>
          </w:p>
        </w:tc>
        <w:tc>
          <w:tcPr>
            <w:tcW w:w="3336" w:type="dxa"/>
            <w:tcBorders>
              <w:top w:val="nil"/>
              <w:left w:val="nil"/>
              <w:bottom w:val="nil"/>
              <w:right w:val="nil"/>
            </w:tcBorders>
          </w:tcPr>
          <w:p w14:paraId="0DFF6060" w14:textId="77777777" w:rsidR="00474744" w:rsidRDefault="00474744">
            <w:pPr>
              <w:spacing w:after="160" w:line="259" w:lineRule="auto"/>
              <w:ind w:left="0" w:firstLine="0"/>
              <w:jc w:val="left"/>
            </w:pPr>
          </w:p>
        </w:tc>
      </w:tr>
      <w:tr w:rsidR="00474744" w14:paraId="766C808F" w14:textId="77777777">
        <w:trPr>
          <w:trHeight w:val="540"/>
        </w:trPr>
        <w:tc>
          <w:tcPr>
            <w:tcW w:w="2558" w:type="dxa"/>
            <w:tcBorders>
              <w:top w:val="nil"/>
              <w:left w:val="nil"/>
              <w:bottom w:val="nil"/>
              <w:right w:val="nil"/>
            </w:tcBorders>
          </w:tcPr>
          <w:p w14:paraId="2371CB85" w14:textId="77777777" w:rsidR="00474744" w:rsidRDefault="006D42D5">
            <w:pPr>
              <w:spacing w:after="0" w:line="259" w:lineRule="auto"/>
              <w:ind w:left="10" w:firstLine="0"/>
              <w:jc w:val="left"/>
            </w:pPr>
            <w:r>
              <w:t>Geschäftszeichen:</w:t>
            </w:r>
          </w:p>
          <w:p w14:paraId="5F997BC4" w14:textId="77777777" w:rsidR="00474744" w:rsidRDefault="006D42D5">
            <w:pPr>
              <w:spacing w:after="0" w:line="259" w:lineRule="auto"/>
              <w:ind w:left="5" w:firstLine="0"/>
              <w:jc w:val="left"/>
            </w:pPr>
            <w:r>
              <w:rPr>
                <w:sz w:val="18"/>
              </w:rPr>
              <w:t>Reference NO..</w:t>
            </w:r>
            <w:r>
              <w:rPr>
                <w:noProof/>
              </w:rPr>
              <w:drawing>
                <wp:inline distT="0" distB="0" distL="0" distR="0" wp14:anchorId="58EFB905" wp14:editId="7F99D206">
                  <wp:extent cx="3048" cy="6097"/>
                  <wp:effectExtent l="0" t="0" r="0" b="0"/>
                  <wp:docPr id="1535" name="Picture 1535"/>
                  <wp:cNvGraphicFramePr/>
                  <a:graphic xmlns:a="http://schemas.openxmlformats.org/drawingml/2006/main">
                    <a:graphicData uri="http://schemas.openxmlformats.org/drawingml/2006/picture">
                      <pic:pic xmlns:pic="http://schemas.openxmlformats.org/drawingml/2006/picture">
                        <pic:nvPicPr>
                          <pic:cNvPr id="1535" name="Picture 1535"/>
                          <pic:cNvPicPr/>
                        </pic:nvPicPr>
                        <pic:blipFill>
                          <a:blip r:embed="rId8"/>
                          <a:stretch>
                            <a:fillRect/>
                          </a:stretch>
                        </pic:blipFill>
                        <pic:spPr>
                          <a:xfrm>
                            <a:off x="0" y="0"/>
                            <a:ext cx="3048" cy="6097"/>
                          </a:xfrm>
                          <a:prstGeom prst="rect">
                            <a:avLst/>
                          </a:prstGeom>
                        </pic:spPr>
                      </pic:pic>
                    </a:graphicData>
                  </a:graphic>
                </wp:inline>
              </w:drawing>
            </w:r>
          </w:p>
        </w:tc>
        <w:tc>
          <w:tcPr>
            <w:tcW w:w="3298" w:type="dxa"/>
            <w:tcBorders>
              <w:top w:val="nil"/>
              <w:left w:val="nil"/>
              <w:bottom w:val="nil"/>
              <w:right w:val="nil"/>
            </w:tcBorders>
          </w:tcPr>
          <w:p w14:paraId="1E2DEEDD" w14:textId="77777777" w:rsidR="00474744" w:rsidRDefault="006D42D5">
            <w:pPr>
              <w:spacing w:after="0" w:line="259" w:lineRule="auto"/>
              <w:ind w:left="230" w:firstLine="0"/>
              <w:jc w:val="left"/>
            </w:pPr>
            <w:r>
              <w:t>PTB-I . 12-4047592</w:t>
            </w:r>
          </w:p>
        </w:tc>
        <w:tc>
          <w:tcPr>
            <w:tcW w:w="3336" w:type="dxa"/>
            <w:tcBorders>
              <w:top w:val="nil"/>
              <w:left w:val="nil"/>
              <w:bottom w:val="nil"/>
              <w:right w:val="nil"/>
            </w:tcBorders>
          </w:tcPr>
          <w:p w14:paraId="633153E6" w14:textId="77777777" w:rsidR="00474744" w:rsidRDefault="00474744">
            <w:pPr>
              <w:spacing w:after="160" w:line="259" w:lineRule="auto"/>
              <w:ind w:left="0" w:firstLine="0"/>
              <w:jc w:val="left"/>
            </w:pPr>
          </w:p>
        </w:tc>
      </w:tr>
      <w:tr w:rsidR="00474744" w14:paraId="78AE6383" w14:textId="77777777">
        <w:trPr>
          <w:trHeight w:val="571"/>
        </w:trPr>
        <w:tc>
          <w:tcPr>
            <w:tcW w:w="2558" w:type="dxa"/>
            <w:tcBorders>
              <w:top w:val="nil"/>
              <w:left w:val="nil"/>
              <w:bottom w:val="nil"/>
              <w:right w:val="nil"/>
            </w:tcBorders>
          </w:tcPr>
          <w:p w14:paraId="3B8CDE44" w14:textId="77777777" w:rsidR="00474744" w:rsidRDefault="006D42D5">
            <w:pPr>
              <w:spacing w:after="0" w:line="259" w:lineRule="auto"/>
              <w:ind w:left="14" w:firstLine="0"/>
              <w:jc w:val="left"/>
            </w:pPr>
            <w:r>
              <w:t>Benannte Stelle:</w:t>
            </w:r>
          </w:p>
          <w:p w14:paraId="2637BB55" w14:textId="77777777" w:rsidR="00474744" w:rsidRDefault="006D42D5">
            <w:pPr>
              <w:spacing w:after="0" w:line="259" w:lineRule="auto"/>
              <w:ind w:left="5" w:firstLine="0"/>
              <w:jc w:val="left"/>
            </w:pPr>
            <w:r>
              <w:rPr>
                <w:sz w:val="16"/>
              </w:rPr>
              <w:t>Notified Body:</w:t>
            </w:r>
          </w:p>
        </w:tc>
        <w:tc>
          <w:tcPr>
            <w:tcW w:w="3298" w:type="dxa"/>
            <w:tcBorders>
              <w:top w:val="nil"/>
              <w:left w:val="nil"/>
              <w:bottom w:val="nil"/>
              <w:right w:val="nil"/>
            </w:tcBorders>
          </w:tcPr>
          <w:p w14:paraId="431A838C" w14:textId="77777777" w:rsidR="00474744" w:rsidRDefault="006D42D5">
            <w:pPr>
              <w:spacing w:after="0" w:line="259" w:lineRule="auto"/>
              <w:ind w:left="221" w:firstLine="0"/>
              <w:jc w:val="left"/>
            </w:pPr>
            <w:r>
              <w:t>0102</w:t>
            </w:r>
          </w:p>
        </w:tc>
        <w:tc>
          <w:tcPr>
            <w:tcW w:w="3336" w:type="dxa"/>
            <w:tcBorders>
              <w:top w:val="nil"/>
              <w:left w:val="nil"/>
              <w:bottom w:val="nil"/>
              <w:right w:val="nil"/>
            </w:tcBorders>
          </w:tcPr>
          <w:p w14:paraId="6B355944" w14:textId="77777777" w:rsidR="00474744" w:rsidRDefault="00474744">
            <w:pPr>
              <w:spacing w:after="160" w:line="259" w:lineRule="auto"/>
              <w:ind w:left="0" w:firstLine="0"/>
              <w:jc w:val="left"/>
            </w:pPr>
          </w:p>
        </w:tc>
      </w:tr>
      <w:tr w:rsidR="00474744" w14:paraId="60E6A6EE" w14:textId="77777777">
        <w:trPr>
          <w:trHeight w:val="605"/>
        </w:trPr>
        <w:tc>
          <w:tcPr>
            <w:tcW w:w="2558" w:type="dxa"/>
            <w:tcBorders>
              <w:top w:val="nil"/>
              <w:left w:val="nil"/>
              <w:bottom w:val="nil"/>
              <w:right w:val="nil"/>
            </w:tcBorders>
          </w:tcPr>
          <w:p w14:paraId="552C8250" w14:textId="77777777" w:rsidR="00474744" w:rsidRDefault="006D42D5">
            <w:pPr>
              <w:spacing w:after="0" w:line="259" w:lineRule="auto"/>
              <w:ind w:left="5" w:firstLine="0"/>
              <w:jc w:val="left"/>
            </w:pPr>
            <w:r>
              <w:t>Ort, Ausstellungsdatum:</w:t>
            </w:r>
          </w:p>
          <w:p w14:paraId="27901C4B" w14:textId="77777777" w:rsidR="00474744" w:rsidRDefault="006D42D5">
            <w:pPr>
              <w:spacing w:after="0" w:line="259" w:lineRule="auto"/>
              <w:ind w:left="0" w:firstLine="0"/>
              <w:jc w:val="left"/>
            </w:pPr>
            <w:r>
              <w:rPr>
                <w:sz w:val="18"/>
              </w:rPr>
              <w:t>Date of issue:</w:t>
            </w:r>
          </w:p>
        </w:tc>
        <w:tc>
          <w:tcPr>
            <w:tcW w:w="3298" w:type="dxa"/>
            <w:tcBorders>
              <w:top w:val="nil"/>
              <w:left w:val="nil"/>
              <w:bottom w:val="nil"/>
              <w:right w:val="nil"/>
            </w:tcBorders>
          </w:tcPr>
          <w:p w14:paraId="5E9A2BEE" w14:textId="77777777" w:rsidR="00474744" w:rsidRDefault="006D42D5">
            <w:pPr>
              <w:spacing w:after="0" w:line="259" w:lineRule="auto"/>
              <w:ind w:left="226" w:firstLine="0"/>
              <w:jc w:val="left"/>
            </w:pPr>
            <w:r>
              <w:t>Braunschweig, 07.07.2010</w:t>
            </w:r>
          </w:p>
        </w:tc>
        <w:tc>
          <w:tcPr>
            <w:tcW w:w="3336" w:type="dxa"/>
            <w:tcBorders>
              <w:top w:val="nil"/>
              <w:left w:val="nil"/>
              <w:bottom w:val="nil"/>
              <w:right w:val="nil"/>
            </w:tcBorders>
          </w:tcPr>
          <w:p w14:paraId="5B943CA0" w14:textId="77777777" w:rsidR="00474744" w:rsidRDefault="00474744">
            <w:pPr>
              <w:spacing w:after="160" w:line="259" w:lineRule="auto"/>
              <w:ind w:left="0" w:firstLine="0"/>
              <w:jc w:val="left"/>
            </w:pPr>
          </w:p>
        </w:tc>
      </w:tr>
      <w:tr w:rsidR="00474744" w14:paraId="11C785BF" w14:textId="77777777">
        <w:trPr>
          <w:trHeight w:val="297"/>
        </w:trPr>
        <w:tc>
          <w:tcPr>
            <w:tcW w:w="2558" w:type="dxa"/>
            <w:tcBorders>
              <w:top w:val="nil"/>
              <w:left w:val="nil"/>
              <w:bottom w:val="nil"/>
              <w:right w:val="nil"/>
            </w:tcBorders>
          </w:tcPr>
          <w:p w14:paraId="0B9EEC61" w14:textId="77777777" w:rsidR="00474744" w:rsidRDefault="006D42D5">
            <w:pPr>
              <w:spacing w:after="0" w:line="259" w:lineRule="auto"/>
              <w:ind w:left="67" w:firstLine="0"/>
              <w:jc w:val="left"/>
            </w:pPr>
            <w:r>
              <w:t>Zertifizierer:</w:t>
            </w:r>
          </w:p>
        </w:tc>
        <w:tc>
          <w:tcPr>
            <w:tcW w:w="3298" w:type="dxa"/>
            <w:tcBorders>
              <w:top w:val="nil"/>
              <w:left w:val="nil"/>
              <w:bottom w:val="nil"/>
              <w:right w:val="nil"/>
            </w:tcBorders>
          </w:tcPr>
          <w:p w14:paraId="6ADEF8A3" w14:textId="77777777" w:rsidR="00474744" w:rsidRDefault="00474744">
            <w:pPr>
              <w:spacing w:after="160" w:line="259" w:lineRule="auto"/>
              <w:ind w:left="0" w:firstLine="0"/>
              <w:jc w:val="left"/>
            </w:pPr>
          </w:p>
        </w:tc>
        <w:tc>
          <w:tcPr>
            <w:tcW w:w="3336" w:type="dxa"/>
            <w:tcBorders>
              <w:top w:val="nil"/>
              <w:left w:val="nil"/>
              <w:bottom w:val="nil"/>
              <w:right w:val="nil"/>
            </w:tcBorders>
          </w:tcPr>
          <w:p w14:paraId="06F57649" w14:textId="77777777" w:rsidR="00474744" w:rsidRDefault="006D42D5">
            <w:pPr>
              <w:spacing w:after="0" w:line="259" w:lineRule="auto"/>
              <w:ind w:left="547" w:firstLine="0"/>
              <w:jc w:val="left"/>
            </w:pPr>
            <w:r>
              <w:t>Bewerter:</w:t>
            </w:r>
          </w:p>
        </w:tc>
      </w:tr>
      <w:tr w:rsidR="00474744" w14:paraId="5C4D1954" w14:textId="77777777">
        <w:trPr>
          <w:trHeight w:val="231"/>
        </w:trPr>
        <w:tc>
          <w:tcPr>
            <w:tcW w:w="2558" w:type="dxa"/>
            <w:tcBorders>
              <w:top w:val="nil"/>
              <w:left w:val="nil"/>
              <w:bottom w:val="nil"/>
              <w:right w:val="nil"/>
            </w:tcBorders>
          </w:tcPr>
          <w:p w14:paraId="2E629ED8" w14:textId="77777777" w:rsidR="00474744" w:rsidRDefault="006D42D5">
            <w:pPr>
              <w:spacing w:after="0" w:line="259" w:lineRule="auto"/>
              <w:ind w:left="77" w:firstLine="0"/>
              <w:jc w:val="left"/>
            </w:pPr>
            <w:r>
              <w:rPr>
                <w:sz w:val="16"/>
              </w:rPr>
              <w:t>Cehifier:</w:t>
            </w:r>
          </w:p>
        </w:tc>
        <w:tc>
          <w:tcPr>
            <w:tcW w:w="3298" w:type="dxa"/>
            <w:tcBorders>
              <w:top w:val="nil"/>
              <w:left w:val="nil"/>
              <w:bottom w:val="nil"/>
              <w:right w:val="nil"/>
            </w:tcBorders>
          </w:tcPr>
          <w:p w14:paraId="18748FA0" w14:textId="77777777" w:rsidR="00474744" w:rsidRDefault="00474744">
            <w:pPr>
              <w:spacing w:after="160" w:line="259" w:lineRule="auto"/>
              <w:ind w:left="0" w:firstLine="0"/>
              <w:jc w:val="left"/>
            </w:pPr>
          </w:p>
        </w:tc>
        <w:tc>
          <w:tcPr>
            <w:tcW w:w="3336" w:type="dxa"/>
            <w:tcBorders>
              <w:top w:val="nil"/>
              <w:left w:val="nil"/>
              <w:bottom w:val="nil"/>
              <w:right w:val="nil"/>
            </w:tcBorders>
          </w:tcPr>
          <w:p w14:paraId="4AB6A7B8" w14:textId="77777777" w:rsidR="00474744" w:rsidRDefault="006D42D5">
            <w:pPr>
              <w:spacing w:after="0" w:line="259" w:lineRule="auto"/>
              <w:ind w:left="538" w:firstLine="0"/>
              <w:jc w:val="left"/>
            </w:pPr>
            <w:r>
              <w:rPr>
                <w:sz w:val="18"/>
              </w:rPr>
              <w:t>Evaluator:</w:t>
            </w:r>
          </w:p>
        </w:tc>
      </w:tr>
      <w:tr w:rsidR="00474744" w14:paraId="46FE8FB0" w14:textId="77777777">
        <w:trPr>
          <w:trHeight w:val="260"/>
        </w:trPr>
        <w:tc>
          <w:tcPr>
            <w:tcW w:w="2558" w:type="dxa"/>
            <w:tcBorders>
              <w:top w:val="nil"/>
              <w:left w:val="nil"/>
              <w:bottom w:val="nil"/>
              <w:right w:val="nil"/>
            </w:tcBorders>
          </w:tcPr>
          <w:p w14:paraId="14D1A367" w14:textId="77777777" w:rsidR="00474744" w:rsidRDefault="006D42D5">
            <w:pPr>
              <w:spacing w:after="0" w:line="259" w:lineRule="auto"/>
              <w:ind w:left="82" w:firstLine="0"/>
              <w:jc w:val="left"/>
            </w:pPr>
            <w:r>
              <w:t>Im Auftrag</w:t>
            </w:r>
          </w:p>
        </w:tc>
        <w:tc>
          <w:tcPr>
            <w:tcW w:w="3298" w:type="dxa"/>
            <w:tcBorders>
              <w:top w:val="nil"/>
              <w:left w:val="nil"/>
              <w:bottom w:val="nil"/>
              <w:right w:val="nil"/>
            </w:tcBorders>
          </w:tcPr>
          <w:p w14:paraId="497671DF" w14:textId="77777777" w:rsidR="00474744" w:rsidRDefault="006D42D5">
            <w:pPr>
              <w:spacing w:after="0" w:line="259" w:lineRule="auto"/>
              <w:ind w:left="643" w:firstLine="0"/>
              <w:jc w:val="left"/>
            </w:pPr>
            <w:r>
              <w:rPr>
                <w:rFonts w:ascii="Courier New" w:eastAsia="Courier New" w:hAnsi="Courier New" w:cs="Courier New"/>
                <w:sz w:val="18"/>
              </w:rPr>
              <w:t>Siegel</w:t>
            </w:r>
          </w:p>
        </w:tc>
        <w:tc>
          <w:tcPr>
            <w:tcW w:w="3336" w:type="dxa"/>
            <w:tcBorders>
              <w:top w:val="nil"/>
              <w:left w:val="nil"/>
              <w:bottom w:val="nil"/>
              <w:right w:val="nil"/>
            </w:tcBorders>
          </w:tcPr>
          <w:p w14:paraId="5FFB4E7A" w14:textId="77777777" w:rsidR="00474744" w:rsidRDefault="006D42D5">
            <w:pPr>
              <w:spacing w:after="0" w:line="259" w:lineRule="auto"/>
              <w:ind w:left="490" w:firstLine="0"/>
              <w:jc w:val="left"/>
            </w:pPr>
            <w:r>
              <w:t>Im Auftrag</w:t>
            </w:r>
          </w:p>
        </w:tc>
      </w:tr>
    </w:tbl>
    <w:p w14:paraId="2EDB25F6" w14:textId="77777777" w:rsidR="00474744" w:rsidRDefault="006D42D5">
      <w:pPr>
        <w:tabs>
          <w:tab w:val="center" w:pos="3401"/>
          <w:tab w:val="center" w:pos="7277"/>
        </w:tabs>
        <w:spacing w:after="124" w:line="218" w:lineRule="auto"/>
        <w:ind w:left="0" w:firstLine="0"/>
        <w:jc w:val="left"/>
      </w:pPr>
      <w:r>
        <w:rPr>
          <w:noProof/>
        </w:rPr>
        <w:drawing>
          <wp:anchor distT="0" distB="0" distL="114300" distR="114300" simplePos="0" relativeHeight="251658240" behindDoc="0" locked="0" layoutInCell="1" allowOverlap="0" wp14:anchorId="4B1B2EE2" wp14:editId="6CE273EF">
            <wp:simplePos x="0" y="0"/>
            <wp:positionH relativeFrom="column">
              <wp:posOffset>2124456</wp:posOffset>
            </wp:positionH>
            <wp:positionV relativeFrom="paragraph">
              <wp:posOffset>35206</wp:posOffset>
            </wp:positionV>
            <wp:extent cx="1264920" cy="1268330"/>
            <wp:effectExtent l="0" t="0" r="0" b="0"/>
            <wp:wrapSquare wrapText="bothSides"/>
            <wp:docPr id="59296" name="Picture 59296"/>
            <wp:cNvGraphicFramePr/>
            <a:graphic xmlns:a="http://schemas.openxmlformats.org/drawingml/2006/main">
              <a:graphicData uri="http://schemas.openxmlformats.org/drawingml/2006/picture">
                <pic:pic xmlns:pic="http://schemas.openxmlformats.org/drawingml/2006/picture">
                  <pic:nvPicPr>
                    <pic:cNvPr id="59296" name="Picture 59296"/>
                    <pic:cNvPicPr/>
                  </pic:nvPicPr>
                  <pic:blipFill>
                    <a:blip r:embed="rId9"/>
                    <a:stretch>
                      <a:fillRect/>
                    </a:stretch>
                  </pic:blipFill>
                  <pic:spPr>
                    <a:xfrm>
                      <a:off x="0" y="0"/>
                      <a:ext cx="1264920" cy="1268330"/>
                    </a:xfrm>
                    <a:prstGeom prst="rect">
                      <a:avLst/>
                    </a:prstGeom>
                  </pic:spPr>
                </pic:pic>
              </a:graphicData>
            </a:graphic>
          </wp:anchor>
        </w:drawing>
      </w:r>
      <w:r>
        <w:rPr>
          <w:noProof/>
        </w:rPr>
        <w:drawing>
          <wp:anchor distT="0" distB="0" distL="114300" distR="114300" simplePos="0" relativeHeight="251659264" behindDoc="0" locked="0" layoutInCell="1" allowOverlap="0" wp14:anchorId="46867DE0" wp14:editId="3097E380">
            <wp:simplePos x="0" y="0"/>
            <wp:positionH relativeFrom="column">
              <wp:posOffset>225552</wp:posOffset>
            </wp:positionH>
            <wp:positionV relativeFrom="paragraph">
              <wp:posOffset>279116</wp:posOffset>
            </wp:positionV>
            <wp:extent cx="1307592" cy="365864"/>
            <wp:effectExtent l="0" t="0" r="0" b="0"/>
            <wp:wrapSquare wrapText="bothSides"/>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0"/>
                    <a:stretch>
                      <a:fillRect/>
                    </a:stretch>
                  </pic:blipFill>
                  <pic:spPr>
                    <a:xfrm>
                      <a:off x="0" y="0"/>
                      <a:ext cx="1307592" cy="365864"/>
                    </a:xfrm>
                    <a:prstGeom prst="rect">
                      <a:avLst/>
                    </a:prstGeom>
                  </pic:spPr>
                </pic:pic>
              </a:graphicData>
            </a:graphic>
          </wp:anchor>
        </w:drawing>
      </w:r>
      <w:r>
        <w:rPr>
          <w:sz w:val="18"/>
        </w:rPr>
        <w:t>By order</w:t>
      </w:r>
      <w:r>
        <w:rPr>
          <w:sz w:val="18"/>
        </w:rPr>
        <w:tab/>
        <w:t>Seal</w:t>
      </w:r>
      <w:r>
        <w:rPr>
          <w:sz w:val="18"/>
        </w:rPr>
        <w:tab/>
      </w:r>
      <w:r>
        <w:rPr>
          <w:noProof/>
        </w:rPr>
        <w:drawing>
          <wp:inline distT="0" distB="0" distL="0" distR="0" wp14:anchorId="4DFF7945" wp14:editId="5CDC28C0">
            <wp:extent cx="1286256" cy="676849"/>
            <wp:effectExtent l="0" t="0" r="0" b="0"/>
            <wp:docPr id="1581" name="Picture 1581"/>
            <wp:cNvGraphicFramePr/>
            <a:graphic xmlns:a="http://schemas.openxmlformats.org/drawingml/2006/main">
              <a:graphicData uri="http://schemas.openxmlformats.org/drawingml/2006/picture">
                <pic:pic xmlns:pic="http://schemas.openxmlformats.org/drawingml/2006/picture">
                  <pic:nvPicPr>
                    <pic:cNvPr id="1581" name="Picture 1581"/>
                    <pic:cNvPicPr/>
                  </pic:nvPicPr>
                  <pic:blipFill>
                    <a:blip r:embed="rId11"/>
                    <a:stretch>
                      <a:fillRect/>
                    </a:stretch>
                  </pic:blipFill>
                  <pic:spPr>
                    <a:xfrm>
                      <a:off x="0" y="0"/>
                      <a:ext cx="1286256" cy="676849"/>
                    </a:xfrm>
                    <a:prstGeom prst="rect">
                      <a:avLst/>
                    </a:prstGeom>
                  </pic:spPr>
                </pic:pic>
              </a:graphicData>
            </a:graphic>
          </wp:inline>
        </w:drawing>
      </w:r>
      <w:r>
        <w:rPr>
          <w:sz w:val="18"/>
        </w:rPr>
        <w:t>By or</w:t>
      </w:r>
    </w:p>
    <w:p w14:paraId="284C0BBC" w14:textId="77777777" w:rsidR="00474744" w:rsidRDefault="006D42D5">
      <w:pPr>
        <w:spacing w:after="775" w:line="259" w:lineRule="auto"/>
        <w:ind w:left="240" w:firstLine="0"/>
        <w:jc w:val="left"/>
      </w:pPr>
      <w:r>
        <w:rPr>
          <w:sz w:val="26"/>
        </w:rPr>
        <w:t>Timo SchwabeWerner Baars</w:t>
      </w:r>
    </w:p>
    <w:p w14:paraId="086AFC13" w14:textId="77777777" w:rsidR="00474744" w:rsidRDefault="006D42D5">
      <w:pPr>
        <w:spacing w:after="48" w:line="259" w:lineRule="auto"/>
        <w:ind w:left="-24" w:firstLine="0"/>
        <w:jc w:val="left"/>
      </w:pPr>
      <w:r>
        <w:rPr>
          <w:noProof/>
          <w:sz w:val="22"/>
        </w:rPr>
        <w:lastRenderedPageBreak/>
        <mc:AlternateContent>
          <mc:Choice Requires="wpg">
            <w:drawing>
              <wp:inline distT="0" distB="0" distL="0" distR="0" wp14:anchorId="0514420B" wp14:editId="75364FDF">
                <wp:extent cx="6114288" cy="15244"/>
                <wp:effectExtent l="0" t="0" r="0" b="0"/>
                <wp:docPr id="59299" name="Group 59299"/>
                <wp:cNvGraphicFramePr/>
                <a:graphic xmlns:a="http://schemas.openxmlformats.org/drawingml/2006/main">
                  <a:graphicData uri="http://schemas.microsoft.com/office/word/2010/wordprocessingGroup">
                    <wpg:wgp>
                      <wpg:cNvGrpSpPr/>
                      <wpg:grpSpPr>
                        <a:xfrm>
                          <a:off x="0" y="0"/>
                          <a:ext cx="6114288" cy="15244"/>
                          <a:chOff x="0" y="0"/>
                          <a:chExt cx="6114288" cy="15244"/>
                        </a:xfrm>
                      </wpg:grpSpPr>
                      <wps:wsp>
                        <wps:cNvPr id="59298" name="Shape 59298"/>
                        <wps:cNvSpPr/>
                        <wps:spPr>
                          <a:xfrm>
                            <a:off x="0" y="0"/>
                            <a:ext cx="6114288" cy="15244"/>
                          </a:xfrm>
                          <a:custGeom>
                            <a:avLst/>
                            <a:gdLst/>
                            <a:ahLst/>
                            <a:cxnLst/>
                            <a:rect l="0" t="0" r="0" b="0"/>
                            <a:pathLst>
                              <a:path w="6114288" h="15244">
                                <a:moveTo>
                                  <a:pt x="0" y="7622"/>
                                </a:moveTo>
                                <a:lnTo>
                                  <a:pt x="6114288"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9299" style="width:481.44pt;height:1.20032pt;mso-position-horizontal-relative:char;mso-position-vertical-relative:line" coordsize="61142,152">
                <v:shape id="Shape 59298" style="position:absolute;width:61142;height:152;left:0;top:0;" coordsize="6114288,15244" path="m0,7622l6114288,7622">
                  <v:stroke weight="1.20032pt" endcap="flat" joinstyle="miter" miterlimit="1" on="true" color="#000000"/>
                  <v:fill on="false" color="#000000"/>
                </v:shape>
              </v:group>
            </w:pict>
          </mc:Fallback>
        </mc:AlternateContent>
      </w:r>
    </w:p>
    <w:p w14:paraId="0B55110A" w14:textId="77777777" w:rsidR="00474744" w:rsidRDefault="006D42D5">
      <w:pPr>
        <w:spacing w:after="45" w:line="218" w:lineRule="auto"/>
        <w:ind w:left="24" w:hanging="10"/>
        <w:jc w:val="left"/>
      </w:pPr>
      <w:r>
        <w:rPr>
          <w:sz w:val="18"/>
        </w:rPr>
        <w:t>Prüfscheine ohne Unterschrift und Siegel haben keine Gültigkeit. Dieser Prüfschein darf nur unverändert weiterverbreitet werden. Auszüge bedürfen der Genehmigung der Physikalisch-Technischen Bundesanstalt.</w:t>
      </w:r>
    </w:p>
    <w:p w14:paraId="597B5F95" w14:textId="77777777" w:rsidR="00474744" w:rsidRDefault="006D42D5">
      <w:pPr>
        <w:spacing w:after="124" w:line="218" w:lineRule="auto"/>
        <w:ind w:left="-5" w:firstLine="0"/>
        <w:jc w:val="left"/>
      </w:pPr>
      <w:r>
        <w:rPr>
          <w:sz w:val="18"/>
        </w:rPr>
        <w:t>Test ceåificates without signature and seal are no</w:t>
      </w:r>
      <w:r>
        <w:rPr>
          <w:sz w:val="18"/>
        </w:rPr>
        <w:t>t valid. This test cedificate may not be reproduced other than in lull. Extracts may be taken only With the permission of the Physikalisch-Technische Bundesanstalt.</w:t>
      </w:r>
    </w:p>
    <w:p w14:paraId="6D0EC4BF" w14:textId="77777777" w:rsidR="00474744" w:rsidRDefault="006D42D5">
      <w:pPr>
        <w:pStyle w:val="berschrift2"/>
        <w:spacing w:after="3"/>
        <w:ind w:left="110"/>
      </w:pPr>
      <w:r>
        <w:rPr>
          <w:sz w:val="24"/>
        </w:rPr>
        <w:t>Zertifikatsqeschichte</w:t>
      </w:r>
    </w:p>
    <w:tbl>
      <w:tblPr>
        <w:tblStyle w:val="TableGrid"/>
        <w:tblW w:w="9634" w:type="dxa"/>
        <w:tblInd w:w="99" w:type="dxa"/>
        <w:tblCellMar>
          <w:top w:w="25" w:type="dxa"/>
          <w:left w:w="110" w:type="dxa"/>
          <w:bottom w:w="0" w:type="dxa"/>
          <w:right w:w="209" w:type="dxa"/>
        </w:tblCellMar>
        <w:tblLook w:val="04A0" w:firstRow="1" w:lastRow="0" w:firstColumn="1" w:lastColumn="0" w:noHBand="0" w:noVBand="1"/>
      </w:tblPr>
      <w:tblGrid>
        <w:gridCol w:w="2690"/>
        <w:gridCol w:w="1426"/>
        <w:gridCol w:w="5518"/>
      </w:tblGrid>
      <w:tr w:rsidR="00474744" w14:paraId="1FF17E5D" w14:textId="77777777">
        <w:trPr>
          <w:trHeight w:val="267"/>
        </w:trPr>
        <w:tc>
          <w:tcPr>
            <w:tcW w:w="2690" w:type="dxa"/>
            <w:tcBorders>
              <w:top w:val="single" w:sz="2" w:space="0" w:color="000000"/>
              <w:left w:val="single" w:sz="2" w:space="0" w:color="000000"/>
              <w:bottom w:val="single" w:sz="2" w:space="0" w:color="000000"/>
              <w:right w:val="single" w:sz="2" w:space="0" w:color="000000"/>
            </w:tcBorders>
          </w:tcPr>
          <w:p w14:paraId="6A9EC99F" w14:textId="77777777" w:rsidR="00474744" w:rsidRDefault="006D42D5">
            <w:pPr>
              <w:spacing w:after="0" w:line="259" w:lineRule="auto"/>
              <w:ind w:left="7" w:firstLine="0"/>
              <w:jc w:val="left"/>
            </w:pPr>
            <w:r>
              <w:t>Zertifikats-Aus abe</w:t>
            </w:r>
          </w:p>
        </w:tc>
        <w:tc>
          <w:tcPr>
            <w:tcW w:w="1426" w:type="dxa"/>
            <w:tcBorders>
              <w:top w:val="single" w:sz="2" w:space="0" w:color="000000"/>
              <w:left w:val="single" w:sz="2" w:space="0" w:color="000000"/>
              <w:bottom w:val="single" w:sz="2" w:space="0" w:color="000000"/>
              <w:right w:val="single" w:sz="2" w:space="0" w:color="000000"/>
            </w:tcBorders>
          </w:tcPr>
          <w:p w14:paraId="68A9CAE0" w14:textId="77777777" w:rsidR="00474744" w:rsidRDefault="006D42D5">
            <w:pPr>
              <w:spacing w:after="0" w:line="259" w:lineRule="auto"/>
              <w:ind w:left="19" w:firstLine="0"/>
              <w:jc w:val="left"/>
            </w:pPr>
            <w:r>
              <w:t>Datum</w:t>
            </w:r>
          </w:p>
        </w:tc>
        <w:tc>
          <w:tcPr>
            <w:tcW w:w="5518" w:type="dxa"/>
            <w:tcBorders>
              <w:top w:val="single" w:sz="2" w:space="0" w:color="000000"/>
              <w:left w:val="single" w:sz="2" w:space="0" w:color="000000"/>
              <w:bottom w:val="single" w:sz="2" w:space="0" w:color="000000"/>
              <w:right w:val="single" w:sz="2" w:space="0" w:color="000000"/>
            </w:tcBorders>
          </w:tcPr>
          <w:p w14:paraId="54D8E5B7" w14:textId="77777777" w:rsidR="00474744" w:rsidRDefault="006D42D5">
            <w:pPr>
              <w:spacing w:after="0" w:line="259" w:lineRule="auto"/>
              <w:ind w:left="5" w:firstLine="0"/>
              <w:jc w:val="left"/>
            </w:pPr>
            <w:r>
              <w:t>Wesentliche Änderun en</w:t>
            </w:r>
          </w:p>
        </w:tc>
      </w:tr>
      <w:tr w:rsidR="00474744" w14:paraId="0DC7CB55" w14:textId="77777777">
        <w:trPr>
          <w:trHeight w:val="514"/>
        </w:trPr>
        <w:tc>
          <w:tcPr>
            <w:tcW w:w="2690" w:type="dxa"/>
            <w:tcBorders>
              <w:top w:val="single" w:sz="2" w:space="0" w:color="000000"/>
              <w:left w:val="single" w:sz="2" w:space="0" w:color="000000"/>
              <w:bottom w:val="single" w:sz="2" w:space="0" w:color="000000"/>
              <w:right w:val="single" w:sz="2" w:space="0" w:color="000000"/>
            </w:tcBorders>
          </w:tcPr>
          <w:p w14:paraId="0E898A4F" w14:textId="77777777" w:rsidR="00474744" w:rsidRDefault="006D42D5">
            <w:pPr>
              <w:spacing w:after="0" w:line="259" w:lineRule="auto"/>
              <w:ind w:left="16" w:firstLine="0"/>
              <w:jc w:val="left"/>
            </w:pPr>
            <w:r>
              <w:t>D09-96.07, 5. Revision</w:t>
            </w:r>
          </w:p>
        </w:tc>
        <w:tc>
          <w:tcPr>
            <w:tcW w:w="1426" w:type="dxa"/>
            <w:tcBorders>
              <w:top w:val="single" w:sz="2" w:space="0" w:color="000000"/>
              <w:left w:val="single" w:sz="2" w:space="0" w:color="000000"/>
              <w:bottom w:val="single" w:sz="2" w:space="0" w:color="000000"/>
              <w:right w:val="single" w:sz="2" w:space="0" w:color="000000"/>
            </w:tcBorders>
          </w:tcPr>
          <w:p w14:paraId="4D8BA7FA" w14:textId="77777777" w:rsidR="00474744" w:rsidRDefault="006D42D5">
            <w:pPr>
              <w:spacing w:after="0" w:line="259" w:lineRule="auto"/>
              <w:ind w:left="10" w:firstLine="0"/>
              <w:jc w:val="left"/>
            </w:pPr>
            <w:r>
              <w:t>07.07.2010</w:t>
            </w:r>
          </w:p>
        </w:tc>
        <w:tc>
          <w:tcPr>
            <w:tcW w:w="5518" w:type="dxa"/>
            <w:tcBorders>
              <w:top w:val="single" w:sz="2" w:space="0" w:color="000000"/>
              <w:left w:val="single" w:sz="2" w:space="0" w:color="000000"/>
              <w:bottom w:val="single" w:sz="2" w:space="0" w:color="000000"/>
              <w:right w:val="single" w:sz="2" w:space="0" w:color="000000"/>
            </w:tcBorders>
          </w:tcPr>
          <w:p w14:paraId="01B81344" w14:textId="77777777" w:rsidR="00474744" w:rsidRDefault="006D42D5">
            <w:pPr>
              <w:spacing w:after="0" w:line="259" w:lineRule="auto"/>
              <w:ind w:left="10" w:hanging="10"/>
              <w:jc w:val="left"/>
            </w:pPr>
            <w:r>
              <w:t>Änderung der Typ-Bezeichnung, zusätzlicher Hinweis auf CRC-Prüfsumme beim Abdruck.</w:t>
            </w:r>
          </w:p>
        </w:tc>
      </w:tr>
      <w:tr w:rsidR="00474744" w14:paraId="5BA35C6D" w14:textId="77777777">
        <w:trPr>
          <w:trHeight w:val="516"/>
        </w:trPr>
        <w:tc>
          <w:tcPr>
            <w:tcW w:w="2690" w:type="dxa"/>
            <w:tcBorders>
              <w:top w:val="single" w:sz="2" w:space="0" w:color="000000"/>
              <w:left w:val="single" w:sz="2" w:space="0" w:color="000000"/>
              <w:bottom w:val="single" w:sz="2" w:space="0" w:color="000000"/>
              <w:right w:val="single" w:sz="2" w:space="0" w:color="000000"/>
            </w:tcBorders>
          </w:tcPr>
          <w:p w14:paraId="44D03520" w14:textId="77777777" w:rsidR="00474744" w:rsidRDefault="006D42D5">
            <w:pPr>
              <w:spacing w:after="0" w:line="259" w:lineRule="auto"/>
              <w:ind w:left="11" w:firstLine="0"/>
              <w:jc w:val="left"/>
            </w:pPr>
            <w:r>
              <w:t>D09-96.07, 4. Revision</w:t>
            </w:r>
          </w:p>
        </w:tc>
        <w:tc>
          <w:tcPr>
            <w:tcW w:w="1426" w:type="dxa"/>
            <w:tcBorders>
              <w:top w:val="single" w:sz="2" w:space="0" w:color="000000"/>
              <w:left w:val="single" w:sz="2" w:space="0" w:color="000000"/>
              <w:bottom w:val="single" w:sz="2" w:space="0" w:color="000000"/>
              <w:right w:val="single" w:sz="2" w:space="0" w:color="000000"/>
            </w:tcBorders>
          </w:tcPr>
          <w:p w14:paraId="0292F4C8" w14:textId="77777777" w:rsidR="00474744" w:rsidRDefault="006D42D5">
            <w:pPr>
              <w:spacing w:after="0" w:line="259" w:lineRule="auto"/>
              <w:ind w:left="5" w:firstLine="0"/>
              <w:jc w:val="left"/>
            </w:pPr>
            <w:r>
              <w:t>09.07.2009</w:t>
            </w:r>
          </w:p>
        </w:tc>
        <w:tc>
          <w:tcPr>
            <w:tcW w:w="5518" w:type="dxa"/>
            <w:tcBorders>
              <w:top w:val="single" w:sz="2" w:space="0" w:color="000000"/>
              <w:left w:val="single" w:sz="2" w:space="0" w:color="000000"/>
              <w:bottom w:val="single" w:sz="2" w:space="0" w:color="000000"/>
              <w:right w:val="single" w:sz="2" w:space="0" w:color="000000"/>
            </w:tcBorders>
          </w:tcPr>
          <w:p w14:paraId="5AC53C33" w14:textId="77777777" w:rsidR="00474744" w:rsidRDefault="006D42D5">
            <w:pPr>
              <w:spacing w:after="0" w:line="259" w:lineRule="auto"/>
              <w:ind w:left="5" w:firstLine="0"/>
            </w:pPr>
            <w:r>
              <w:t>Software NCR ARS identisch mit NCR AS@R, DruckerT -Einschränkun auf ehoben.</w:t>
            </w:r>
          </w:p>
        </w:tc>
      </w:tr>
    </w:tbl>
    <w:p w14:paraId="251DA1A8" w14:textId="77777777" w:rsidR="00474744" w:rsidRDefault="006D42D5">
      <w:pPr>
        <w:pStyle w:val="berschrift2"/>
        <w:spacing w:after="3"/>
        <w:ind w:left="110"/>
      </w:pPr>
      <w:r>
        <w:rPr>
          <w:sz w:val="24"/>
        </w:rPr>
        <w:t>Hinweise</w:t>
      </w:r>
    </w:p>
    <w:p w14:paraId="7CCF7E9F" w14:textId="77777777" w:rsidR="00474744" w:rsidRDefault="006D42D5">
      <w:pPr>
        <w:spacing w:after="157"/>
        <w:ind w:right="350"/>
      </w:pPr>
      <w:r>
        <w:t>Diese 5. Revision ersetzt den Prüfschein Nr. D09-96.07, 4. Revision, vom 09.07.2009, Geschäftszeichen P TB-l .12 — 4041953 mit Anlage.</w:t>
      </w:r>
    </w:p>
    <w:p w14:paraId="3F399CBD" w14:textId="77777777" w:rsidR="00474744" w:rsidRDefault="006D42D5">
      <w:pPr>
        <w:spacing w:after="736"/>
        <w:ind w:left="96" w:right="350"/>
      </w:pPr>
      <w:r>
        <w:t>Die im Prüfschein eingetragene Typ-</w:t>
      </w:r>
      <w:r>
        <w:t>Bezeichnung NCR 74xx hat sich geändert zu NCR.</w:t>
      </w:r>
    </w:p>
    <w:p w14:paraId="203EC59F" w14:textId="77777777" w:rsidR="00474744" w:rsidRDefault="006D42D5">
      <w:pPr>
        <w:pStyle w:val="berschrift3"/>
        <w:tabs>
          <w:tab w:val="center" w:pos="1510"/>
        </w:tabs>
        <w:spacing w:after="3"/>
        <w:ind w:left="0" w:firstLine="0"/>
      </w:pPr>
      <w:r>
        <w:rPr>
          <w:sz w:val="24"/>
          <w:u w:val="none"/>
        </w:rPr>
        <w:t>1</w:t>
      </w:r>
      <w:r>
        <w:rPr>
          <w:sz w:val="24"/>
          <w:u w:val="none"/>
        </w:rPr>
        <w:tab/>
      </w:r>
      <w:r>
        <w:rPr>
          <w:sz w:val="24"/>
        </w:rPr>
        <w:t>All emeines</w:t>
      </w:r>
    </w:p>
    <w:p w14:paraId="233018C4" w14:textId="77777777" w:rsidR="00474744" w:rsidRDefault="006D42D5">
      <w:pPr>
        <w:spacing w:after="239"/>
        <w:ind w:left="907" w:right="350"/>
      </w:pPr>
      <w:r>
        <w:t>Dieser Prüfschein ersetzt nicht die Bauartzulassung für eine nichtselbsttätige Waage gemäß Richtlinie 2009/23/EG.</w:t>
      </w:r>
    </w:p>
    <w:p w14:paraId="0732CCEE" w14:textId="77777777" w:rsidR="00474744" w:rsidRDefault="006D42D5">
      <w:pPr>
        <w:pStyle w:val="berschrift2"/>
        <w:tabs>
          <w:tab w:val="center" w:pos="1793"/>
        </w:tabs>
        <w:spacing w:after="173"/>
        <w:ind w:left="0" w:firstLine="0"/>
      </w:pPr>
      <w:r>
        <w:rPr>
          <w:u w:val="none"/>
        </w:rPr>
        <w:t>2</w:t>
      </w:r>
      <w:r>
        <w:rPr>
          <w:u w:val="none"/>
        </w:rPr>
        <w:tab/>
      </w:r>
      <w:r>
        <w:t>BESCHREIBUNG</w:t>
      </w:r>
    </w:p>
    <w:p w14:paraId="42EC8301" w14:textId="77777777" w:rsidR="00474744" w:rsidRDefault="006D42D5">
      <w:pPr>
        <w:tabs>
          <w:tab w:val="center" w:pos="1978"/>
        </w:tabs>
        <w:ind w:left="0" w:firstLine="0"/>
        <w:jc w:val="left"/>
      </w:pPr>
      <w:r>
        <w:t>2.1</w:t>
      </w:r>
      <w:r>
        <w:tab/>
      </w:r>
      <w:r>
        <w:t>Mechanischer Aufbau</w:t>
      </w:r>
    </w:p>
    <w:p w14:paraId="066A8E37" w14:textId="77777777" w:rsidR="00474744" w:rsidRDefault="006D42D5">
      <w:pPr>
        <w:spacing w:after="3" w:line="216" w:lineRule="auto"/>
        <w:ind w:left="916" w:right="298"/>
        <w:jc w:val="left"/>
      </w:pPr>
      <w:r>
        <w:rPr>
          <w:noProof/>
        </w:rPr>
        <w:drawing>
          <wp:anchor distT="0" distB="0" distL="114300" distR="114300" simplePos="0" relativeHeight="251660288" behindDoc="0" locked="0" layoutInCell="1" allowOverlap="0" wp14:anchorId="3FA320D6" wp14:editId="702F9146">
            <wp:simplePos x="0" y="0"/>
            <wp:positionH relativeFrom="page">
              <wp:posOffset>6406896</wp:posOffset>
            </wp:positionH>
            <wp:positionV relativeFrom="page">
              <wp:posOffset>368913</wp:posOffset>
            </wp:positionV>
            <wp:extent cx="728473" cy="466477"/>
            <wp:effectExtent l="0" t="0" r="0" b="0"/>
            <wp:wrapTopAndBottom/>
            <wp:docPr id="3958" name="Picture 3958"/>
            <wp:cNvGraphicFramePr/>
            <a:graphic xmlns:a="http://schemas.openxmlformats.org/drawingml/2006/main">
              <a:graphicData uri="http://schemas.openxmlformats.org/drawingml/2006/picture">
                <pic:pic xmlns:pic="http://schemas.openxmlformats.org/drawingml/2006/picture">
                  <pic:nvPicPr>
                    <pic:cNvPr id="3958" name="Picture 3958"/>
                    <pic:cNvPicPr/>
                  </pic:nvPicPr>
                  <pic:blipFill>
                    <a:blip r:embed="rId12"/>
                    <a:stretch>
                      <a:fillRect/>
                    </a:stretch>
                  </pic:blipFill>
                  <pic:spPr>
                    <a:xfrm>
                      <a:off x="0" y="0"/>
                      <a:ext cx="728473" cy="466477"/>
                    </a:xfrm>
                    <a:prstGeom prst="rect">
                      <a:avLst/>
                    </a:prstGeom>
                  </pic:spPr>
                </pic:pic>
              </a:graphicData>
            </a:graphic>
          </wp:anchor>
        </w:drawing>
      </w:r>
      <w:r>
        <w:t>Die Kassensysteme der Modellreihe NCR sind PC-gestützte, frei programmierbare POS (Point of Sale Device), die als Einzelkasse oder auch im Netzverbund (lokales Datennetz, LAN) eingesetzt werden können, siehe Abbildung 1 . Die Modelle sind modular aufgebaut</w:t>
      </w:r>
      <w:r>
        <w:t xml:space="preserve"> und bestehen im Wesentlichen aus:</w:t>
      </w:r>
    </w:p>
    <w:p w14:paraId="40DE8715" w14:textId="77777777" w:rsidR="00474744" w:rsidRDefault="006D42D5">
      <w:pPr>
        <w:spacing w:after="31" w:line="259" w:lineRule="auto"/>
        <w:ind w:left="902" w:hanging="10"/>
        <w:jc w:val="left"/>
      </w:pPr>
      <w:r>
        <w:rPr>
          <w:noProof/>
        </w:rPr>
        <w:drawing>
          <wp:inline distT="0" distB="0" distL="0" distR="0" wp14:anchorId="6BE51AF8" wp14:editId="4F4895B4">
            <wp:extent cx="36576" cy="18293"/>
            <wp:effectExtent l="0" t="0" r="0" b="0"/>
            <wp:docPr id="3896" name="Picture 3896"/>
            <wp:cNvGraphicFramePr/>
            <a:graphic xmlns:a="http://schemas.openxmlformats.org/drawingml/2006/main">
              <a:graphicData uri="http://schemas.openxmlformats.org/drawingml/2006/picture">
                <pic:pic xmlns:pic="http://schemas.openxmlformats.org/drawingml/2006/picture">
                  <pic:nvPicPr>
                    <pic:cNvPr id="3896" name="Picture 3896"/>
                    <pic:cNvPicPr/>
                  </pic:nvPicPr>
                  <pic:blipFill>
                    <a:blip r:embed="rId13"/>
                    <a:stretch>
                      <a:fillRect/>
                    </a:stretch>
                  </pic:blipFill>
                  <pic:spPr>
                    <a:xfrm>
                      <a:off x="0" y="0"/>
                      <a:ext cx="36576" cy="18293"/>
                    </a:xfrm>
                    <a:prstGeom prst="rect">
                      <a:avLst/>
                    </a:prstGeom>
                  </pic:spPr>
                </pic:pic>
              </a:graphicData>
            </a:graphic>
          </wp:inline>
        </w:drawing>
      </w:r>
      <w:r>
        <w:rPr>
          <w:rFonts w:ascii="Courier New" w:eastAsia="Courier New" w:hAnsi="Courier New" w:cs="Courier New"/>
          <w:sz w:val="20"/>
        </w:rPr>
        <w:t xml:space="preserve"> PC-Kasse,</w:t>
      </w:r>
    </w:p>
    <w:p w14:paraId="33F105D3" w14:textId="77777777" w:rsidR="00474744" w:rsidRDefault="006D42D5">
      <w:pPr>
        <w:numPr>
          <w:ilvl w:val="0"/>
          <w:numId w:val="1"/>
        </w:numPr>
        <w:ind w:right="350" w:hanging="288"/>
      </w:pPr>
      <w:r>
        <w:t>Bondrucker, mit/ohne Journaldrucker, mit/ohne Quittungsdrucker,</w:t>
      </w:r>
    </w:p>
    <w:p w14:paraId="40793749" w14:textId="77777777" w:rsidR="00474744" w:rsidRDefault="006D42D5">
      <w:pPr>
        <w:numPr>
          <w:ilvl w:val="0"/>
          <w:numId w:val="1"/>
        </w:numPr>
        <w:spacing w:after="4" w:line="265" w:lineRule="auto"/>
        <w:ind w:right="350" w:hanging="288"/>
      </w:pPr>
      <w:r>
        <w:rPr>
          <w:sz w:val="26"/>
        </w:rPr>
        <w:t>Bedieneranzeige (5", 9" oder 15" Monitor, LC-VGA-Anzeige oder LCD(oder VFD)Punkt-Matrix (2x20 Zeichen)),</w:t>
      </w:r>
    </w:p>
    <w:p w14:paraId="054AB7E0" w14:textId="77777777" w:rsidR="00474744" w:rsidRDefault="006D42D5">
      <w:pPr>
        <w:numPr>
          <w:ilvl w:val="0"/>
          <w:numId w:val="1"/>
        </w:numPr>
        <w:ind w:right="350" w:hanging="288"/>
      </w:pPr>
      <w:r>
        <w:t>Kombi-Display ArcVision (Waagen- und POS</w:t>
      </w:r>
      <w:r>
        <w:t>-Anzeige),</w:t>
      </w:r>
    </w:p>
    <w:p w14:paraId="1E7CC360" w14:textId="77777777" w:rsidR="00474744" w:rsidRDefault="006D42D5">
      <w:pPr>
        <w:numPr>
          <w:ilvl w:val="0"/>
          <w:numId w:val="1"/>
        </w:numPr>
        <w:ind w:right="350" w:hanging="288"/>
      </w:pPr>
      <w:r>
        <w:t>Tastatur,</w:t>
      </w:r>
    </w:p>
    <w:p w14:paraId="335FF9CA" w14:textId="77777777" w:rsidR="00474744" w:rsidRDefault="006D42D5">
      <w:pPr>
        <w:numPr>
          <w:ilvl w:val="0"/>
          <w:numId w:val="1"/>
        </w:numPr>
        <w:ind w:right="350" w:hanging="288"/>
      </w:pPr>
      <w:r>
        <w:t>Geldlade.</w:t>
      </w:r>
    </w:p>
    <w:p w14:paraId="03FE91E7" w14:textId="77777777" w:rsidR="00474744" w:rsidRDefault="006D42D5">
      <w:pPr>
        <w:ind w:left="907" w:right="350"/>
      </w:pPr>
      <w:r>
        <w:t>Optional können zusätzlich vorhanden sein:</w:t>
      </w:r>
    </w:p>
    <w:p w14:paraId="58300463" w14:textId="77777777" w:rsidR="00474744" w:rsidRDefault="006D42D5">
      <w:pPr>
        <w:numPr>
          <w:ilvl w:val="0"/>
          <w:numId w:val="1"/>
        </w:numPr>
        <w:spacing w:after="4" w:line="265" w:lineRule="auto"/>
        <w:ind w:right="350" w:hanging="288"/>
      </w:pPr>
      <w:r>
        <w:rPr>
          <w:sz w:val="26"/>
        </w:rPr>
        <w:t>Barcode-Leser,</w:t>
      </w:r>
    </w:p>
    <w:p w14:paraId="45253004" w14:textId="77777777" w:rsidR="00474744" w:rsidRDefault="006D42D5">
      <w:pPr>
        <w:ind w:left="907" w:right="350"/>
      </w:pPr>
      <w:r>
        <w:rPr>
          <w:noProof/>
        </w:rPr>
        <w:drawing>
          <wp:inline distT="0" distB="0" distL="0" distR="0" wp14:anchorId="2EA3ECBD" wp14:editId="61BDDA09">
            <wp:extent cx="39624" cy="15245"/>
            <wp:effectExtent l="0" t="0" r="0" b="0"/>
            <wp:docPr id="3903" name="Picture 3903"/>
            <wp:cNvGraphicFramePr/>
            <a:graphic xmlns:a="http://schemas.openxmlformats.org/drawingml/2006/main">
              <a:graphicData uri="http://schemas.openxmlformats.org/drawingml/2006/picture">
                <pic:pic xmlns:pic="http://schemas.openxmlformats.org/drawingml/2006/picture">
                  <pic:nvPicPr>
                    <pic:cNvPr id="3903" name="Picture 3903"/>
                    <pic:cNvPicPr/>
                  </pic:nvPicPr>
                  <pic:blipFill>
                    <a:blip r:embed="rId14"/>
                    <a:stretch>
                      <a:fillRect/>
                    </a:stretch>
                  </pic:blipFill>
                  <pic:spPr>
                    <a:xfrm>
                      <a:off x="0" y="0"/>
                      <a:ext cx="39624" cy="15245"/>
                    </a:xfrm>
                    <a:prstGeom prst="rect">
                      <a:avLst/>
                    </a:prstGeom>
                  </pic:spPr>
                </pic:pic>
              </a:graphicData>
            </a:graphic>
          </wp:inline>
        </w:drawing>
      </w:r>
      <w:r>
        <w:rPr>
          <w:sz w:val="26"/>
        </w:rPr>
        <w:t xml:space="preserve"> Kundenanzeige LCD(oder VFD)-Punkt-Matrix (2x20 Zeichen) oder LC-VGA-Anzeige, </w:t>
      </w:r>
      <w:r>
        <w:rPr>
          <w:noProof/>
        </w:rPr>
        <w:drawing>
          <wp:inline distT="0" distB="0" distL="0" distR="0" wp14:anchorId="4B628122" wp14:editId="1D00C47A">
            <wp:extent cx="36576" cy="15244"/>
            <wp:effectExtent l="0" t="0" r="0" b="0"/>
            <wp:docPr id="3904" name="Picture 3904"/>
            <wp:cNvGraphicFramePr/>
            <a:graphic xmlns:a="http://schemas.openxmlformats.org/drawingml/2006/main">
              <a:graphicData uri="http://schemas.openxmlformats.org/drawingml/2006/picture">
                <pic:pic xmlns:pic="http://schemas.openxmlformats.org/drawingml/2006/picture">
                  <pic:nvPicPr>
                    <pic:cNvPr id="3904" name="Picture 3904"/>
                    <pic:cNvPicPr/>
                  </pic:nvPicPr>
                  <pic:blipFill>
                    <a:blip r:embed="rId15"/>
                    <a:stretch>
                      <a:fillRect/>
                    </a:stretch>
                  </pic:blipFill>
                  <pic:spPr>
                    <a:xfrm>
                      <a:off x="0" y="0"/>
                      <a:ext cx="36576" cy="15244"/>
                    </a:xfrm>
                    <a:prstGeom prst="rect">
                      <a:avLst/>
                    </a:prstGeom>
                  </pic:spPr>
                </pic:pic>
              </a:graphicData>
            </a:graphic>
          </wp:inline>
        </w:drawing>
      </w:r>
      <w:r>
        <w:rPr>
          <w:sz w:val="26"/>
        </w:rPr>
        <w:t xml:space="preserve"> Zusatzgeräte (Zahlungsverkehrterminals o.ä.).</w:t>
      </w:r>
    </w:p>
    <w:p w14:paraId="3EAFF26E" w14:textId="77777777" w:rsidR="00474744" w:rsidRDefault="006D42D5">
      <w:pPr>
        <w:spacing w:after="283"/>
        <w:ind w:left="907" w:right="350"/>
      </w:pPr>
      <w:r>
        <w:t>Bei Verwendung des Software-Moduls „scaI</w:t>
      </w:r>
      <w:r>
        <w:t>e-cp06.jar" innerhalb von AS@R (NCR ARS) kann die Anzeige der Waage in der Kassenanzeige erfolgen. Die Waagenanzeige wird dann vom Software-Modul Bizerba CS300-SD (Prüfschein Nr. D09-06.43) realisiert (prinzipielle Darstellung siehe Abbildung 2).</w:t>
      </w:r>
    </w:p>
    <w:p w14:paraId="7EF42BCA" w14:textId="77777777" w:rsidR="00474744" w:rsidRDefault="006D42D5">
      <w:pPr>
        <w:pStyle w:val="berschrift3"/>
        <w:tabs>
          <w:tab w:val="center" w:pos="1637"/>
        </w:tabs>
        <w:spacing w:after="3"/>
        <w:ind w:left="0" w:firstLine="0"/>
      </w:pPr>
      <w:r>
        <w:rPr>
          <w:sz w:val="24"/>
          <w:u w:val="none"/>
        </w:rPr>
        <w:t>22</w:t>
      </w:r>
      <w:r>
        <w:rPr>
          <w:sz w:val="24"/>
          <w:u w:val="none"/>
        </w:rPr>
        <w:tab/>
      </w:r>
      <w:r>
        <w:rPr>
          <w:sz w:val="24"/>
        </w:rPr>
        <w:t>Funkti</w:t>
      </w:r>
      <w:r>
        <w:rPr>
          <w:sz w:val="24"/>
        </w:rPr>
        <w:t>onsweise</w:t>
      </w:r>
    </w:p>
    <w:p w14:paraId="7840EFAC" w14:textId="77777777" w:rsidR="00474744" w:rsidRDefault="006D42D5">
      <w:pPr>
        <w:spacing w:after="0"/>
        <w:ind w:left="907" w:right="350"/>
      </w:pPr>
      <w:r>
        <w:t xml:space="preserve">Es handelt sich hier um nichtpreisrechnende Kassensysteme (POS), die den Grundpreis eines zu wiegenden Artikels, ggf. in Verbindung mit einem Taraeingabewert, an die </w:t>
      </w:r>
      <w:r>
        <w:lastRenderedPageBreak/>
        <w:t>preisrechnende Waage übermittelt und von dieser daraufhin alle Hauptanzeigen (Gew</w:t>
      </w:r>
      <w:r>
        <w:t>icht, Grundpreis, Kaufpreis, ggf. Taraeingabewert) zurückerhält.</w:t>
      </w:r>
    </w:p>
    <w:p w14:paraId="6E378D19" w14:textId="77777777" w:rsidR="00474744" w:rsidRDefault="006D42D5">
      <w:pPr>
        <w:ind w:left="907" w:right="350"/>
      </w:pPr>
      <w:r>
        <w:t xml:space="preserve">Das Standardkassenprogramm (z.B.: POS.EXE) ist frei programmierbar und über Parameter auf spezielle Kundenanforderungen anzupassen. Alle Kassenfunktionen laufen bis auf das jeweilige eichpflichtige Software-Waagenmodul, s. Nr. 2.3, nach freiprogrammierten </w:t>
      </w:r>
      <w:r>
        <w:t>Anwenderprogrammen ab. Folgende Funktionen sind durch die eichpflichtige Software gegen Veränderungen geschützt:</w:t>
      </w:r>
    </w:p>
    <w:p w14:paraId="642CDC69" w14:textId="77777777" w:rsidR="00474744" w:rsidRDefault="006D42D5">
      <w:pPr>
        <w:numPr>
          <w:ilvl w:val="0"/>
          <w:numId w:val="2"/>
        </w:numPr>
        <w:spacing w:after="0"/>
        <w:ind w:left="1181" w:right="396" w:hanging="274"/>
      </w:pPr>
      <w:r>
        <w:t>Aufruf und Übermittlung des Grundpreises, ggf. in Verbindung mit einem Taraeingabewert, aus dem entsprechenden PLU (Price Look Up)-Register des</w:t>
      </w:r>
      <w:r>
        <w:t xml:space="preserve"> Kassensystems an die preisrechnende Waage.</w:t>
      </w:r>
    </w:p>
    <w:p w14:paraId="28108A61" w14:textId="77777777" w:rsidR="00474744" w:rsidRDefault="006D42D5">
      <w:pPr>
        <w:spacing w:after="0" w:line="259" w:lineRule="auto"/>
        <w:ind w:left="0" w:right="360" w:firstLine="0"/>
        <w:jc w:val="right"/>
      </w:pPr>
      <w:r>
        <w:rPr>
          <w:noProof/>
        </w:rPr>
        <w:drawing>
          <wp:inline distT="0" distB="0" distL="0" distR="0" wp14:anchorId="417E4EF7" wp14:editId="25A840FC">
            <wp:extent cx="39624" cy="18293"/>
            <wp:effectExtent l="0" t="0" r="0" b="0"/>
            <wp:docPr id="6729" name="Picture 6729"/>
            <wp:cNvGraphicFramePr/>
            <a:graphic xmlns:a="http://schemas.openxmlformats.org/drawingml/2006/main">
              <a:graphicData uri="http://schemas.openxmlformats.org/drawingml/2006/picture">
                <pic:pic xmlns:pic="http://schemas.openxmlformats.org/drawingml/2006/picture">
                  <pic:nvPicPr>
                    <pic:cNvPr id="6729" name="Picture 6729"/>
                    <pic:cNvPicPr/>
                  </pic:nvPicPr>
                  <pic:blipFill>
                    <a:blip r:embed="rId16"/>
                    <a:stretch>
                      <a:fillRect/>
                    </a:stretch>
                  </pic:blipFill>
                  <pic:spPr>
                    <a:xfrm>
                      <a:off x="0" y="0"/>
                      <a:ext cx="39624" cy="18293"/>
                    </a:xfrm>
                    <a:prstGeom prst="rect">
                      <a:avLst/>
                    </a:prstGeom>
                  </pic:spPr>
                </pic:pic>
              </a:graphicData>
            </a:graphic>
          </wp:inline>
        </w:drawing>
      </w:r>
      <w:r>
        <w:t xml:space="preserve"> Übernahme und Anzeige der Hauptanzeigen der Waage auf der Bedieneranzeige der</w:t>
      </w:r>
    </w:p>
    <w:p w14:paraId="1D9963BD" w14:textId="77777777" w:rsidR="00474744" w:rsidRDefault="006D42D5">
      <w:pPr>
        <w:spacing w:after="31" w:line="259" w:lineRule="auto"/>
        <w:ind w:left="1253" w:hanging="10"/>
        <w:jc w:val="left"/>
      </w:pPr>
      <w:r>
        <w:rPr>
          <w:rFonts w:ascii="Courier New" w:eastAsia="Courier New" w:hAnsi="Courier New" w:cs="Courier New"/>
          <w:sz w:val="20"/>
        </w:rPr>
        <w:t>Kasse.</w:t>
      </w:r>
    </w:p>
    <w:p w14:paraId="2093FB7D" w14:textId="77777777" w:rsidR="00474744" w:rsidRDefault="006D42D5">
      <w:pPr>
        <w:numPr>
          <w:ilvl w:val="0"/>
          <w:numId w:val="2"/>
        </w:numPr>
        <w:spacing w:after="223"/>
        <w:ind w:left="1181" w:right="396" w:hanging="274"/>
      </w:pPr>
      <w:r>
        <w:t>Abdruck der von der Waage übermittelten Hauptanzeigen mit dem Bon/Journaldrucker der Kasse.</w:t>
      </w:r>
    </w:p>
    <w:p w14:paraId="6823BC3B" w14:textId="77777777" w:rsidR="00474744" w:rsidRDefault="006D42D5">
      <w:pPr>
        <w:pStyle w:val="berschrift4"/>
        <w:tabs>
          <w:tab w:val="center" w:pos="4128"/>
        </w:tabs>
        <w:spacing w:after="3"/>
        <w:ind w:left="0" w:right="0" w:firstLine="0"/>
      </w:pPr>
      <w:r>
        <w:t>2.3</w:t>
      </w:r>
      <w:r>
        <w:tab/>
      </w:r>
      <w:r>
        <w:rPr>
          <w:u w:val="single" w:color="000000"/>
        </w:rPr>
        <w:t>Eichpflichtiae Software zur Übertragunq der eichpflichtigen Daten</w:t>
      </w:r>
    </w:p>
    <w:p w14:paraId="3DF90AC3" w14:textId="77777777" w:rsidR="00474744" w:rsidRDefault="006D42D5">
      <w:pPr>
        <w:ind w:left="907" w:right="350"/>
      </w:pPr>
      <w:r>
        <w:t>Es sind fünf verschiedene Softwarekonzepte möglich:</w:t>
      </w:r>
    </w:p>
    <w:p w14:paraId="161EA0D3" w14:textId="77777777" w:rsidR="00474744" w:rsidRDefault="006D42D5">
      <w:pPr>
        <w:numPr>
          <w:ilvl w:val="0"/>
          <w:numId w:val="3"/>
        </w:numPr>
        <w:spacing w:after="0" w:line="259" w:lineRule="auto"/>
        <w:ind w:right="350" w:hanging="288"/>
      </w:pPr>
      <w:r>
        <w:rPr>
          <w:sz w:val="28"/>
        </w:rPr>
        <w:t>Waagenmodule „scacom,c, scale.c und serio.c" innerhalb von POS.EXE.</w:t>
      </w:r>
    </w:p>
    <w:p w14:paraId="300C8B28" w14:textId="77777777" w:rsidR="00474744" w:rsidRDefault="006D42D5">
      <w:pPr>
        <w:ind w:left="907" w:right="350"/>
      </w:pPr>
      <w:r>
        <w:t>Die Kassensoftware der Fa. NCR GmbH, 86135 Augsburg, umfasst nichteich</w:t>
      </w:r>
      <w:r>
        <w:t>pflichtige</w:t>
      </w:r>
    </w:p>
    <w:p w14:paraId="6C434277" w14:textId="77777777" w:rsidR="00474744" w:rsidRDefault="006D42D5">
      <w:pPr>
        <w:spacing w:after="135"/>
        <w:ind w:left="907" w:right="350"/>
      </w:pPr>
      <w:r>
        <w:t>Teile und ein eichpflichtiges Programm-Modul; beide Softwareteile sind im Sinne des WELMEC-Leitfadens 2.3 (2005) durch rückwirkungsfreie Software-Schnittstellen voneinander getrennt.</w:t>
      </w:r>
    </w:p>
    <w:p w14:paraId="6B59AD43" w14:textId="77777777" w:rsidR="00474744" w:rsidRDefault="006D42D5">
      <w:pPr>
        <w:numPr>
          <w:ilvl w:val="0"/>
          <w:numId w:val="3"/>
        </w:numPr>
        <w:ind w:right="350" w:hanging="288"/>
      </w:pPr>
      <w:r>
        <w:t>Mindestens notwendige nichteichpflichtige Softwareumgebung:</w:t>
      </w:r>
    </w:p>
    <w:p w14:paraId="6A58E20B" w14:textId="77777777" w:rsidR="00474744" w:rsidRDefault="006D42D5">
      <w:pPr>
        <w:tabs>
          <w:tab w:val="center" w:pos="2407"/>
          <w:tab w:val="center" w:pos="6958"/>
        </w:tabs>
        <w:ind w:left="0" w:firstLine="0"/>
        <w:jc w:val="left"/>
      </w:pPr>
      <w:r>
        <w:tab/>
      </w:r>
      <w:r>
        <w:rPr>
          <w:noProof/>
        </w:rPr>
        <w:drawing>
          <wp:inline distT="0" distB="0" distL="0" distR="0" wp14:anchorId="42D1C290" wp14:editId="0421DEF0">
            <wp:extent cx="39624" cy="18293"/>
            <wp:effectExtent l="0" t="0" r="0" b="0"/>
            <wp:docPr id="6732" name="Picture 6732"/>
            <wp:cNvGraphicFramePr/>
            <a:graphic xmlns:a="http://schemas.openxmlformats.org/drawingml/2006/main">
              <a:graphicData uri="http://schemas.openxmlformats.org/drawingml/2006/picture">
                <pic:pic xmlns:pic="http://schemas.openxmlformats.org/drawingml/2006/picture">
                  <pic:nvPicPr>
                    <pic:cNvPr id="6732" name="Picture 6732"/>
                    <pic:cNvPicPr/>
                  </pic:nvPicPr>
                  <pic:blipFill>
                    <a:blip r:embed="rId17"/>
                    <a:stretch>
                      <a:fillRect/>
                    </a:stretch>
                  </pic:blipFill>
                  <pic:spPr>
                    <a:xfrm>
                      <a:off x="0" y="0"/>
                      <a:ext cx="39624" cy="18293"/>
                    </a:xfrm>
                    <a:prstGeom prst="rect">
                      <a:avLst/>
                    </a:prstGeom>
                  </pic:spPr>
                </pic:pic>
              </a:graphicData>
            </a:graphic>
          </wp:inline>
        </w:drawing>
      </w:r>
      <w:r>
        <w:t xml:space="preserve"> Betriebssystem:</w:t>
      </w:r>
      <w:r>
        <w:tab/>
        <w:t>DOS 6.0 oder höher (Singletasking).</w:t>
      </w:r>
    </w:p>
    <w:p w14:paraId="6EE49FD4" w14:textId="77777777" w:rsidR="00474744" w:rsidRDefault="006D42D5">
      <w:pPr>
        <w:numPr>
          <w:ilvl w:val="0"/>
          <w:numId w:val="3"/>
        </w:numPr>
        <w:spacing w:after="458"/>
        <w:ind w:right="350" w:hanging="288"/>
      </w:pPr>
      <w:r>
        <w:t xml:space="preserve">Treiber für Kassenperipherie: NCR-74XX-RetaiI-Treiber (TAPS). </w:t>
      </w:r>
      <w:r>
        <w:rPr>
          <w:noProof/>
        </w:rPr>
        <w:drawing>
          <wp:inline distT="0" distB="0" distL="0" distR="0" wp14:anchorId="227261C0" wp14:editId="191CBDF2">
            <wp:extent cx="39624" cy="18293"/>
            <wp:effectExtent l="0" t="0" r="0" b="0"/>
            <wp:docPr id="6734" name="Picture 6734"/>
            <wp:cNvGraphicFramePr/>
            <a:graphic xmlns:a="http://schemas.openxmlformats.org/drawingml/2006/main">
              <a:graphicData uri="http://schemas.openxmlformats.org/drawingml/2006/picture">
                <pic:pic xmlns:pic="http://schemas.openxmlformats.org/drawingml/2006/picture">
                  <pic:nvPicPr>
                    <pic:cNvPr id="6734" name="Picture 6734"/>
                    <pic:cNvPicPr/>
                  </pic:nvPicPr>
                  <pic:blipFill>
                    <a:blip r:embed="rId18"/>
                    <a:stretch>
                      <a:fillRect/>
                    </a:stretch>
                  </pic:blipFill>
                  <pic:spPr>
                    <a:xfrm>
                      <a:off x="0" y="0"/>
                      <a:ext cx="39624" cy="18293"/>
                    </a:xfrm>
                    <a:prstGeom prst="rect">
                      <a:avLst/>
                    </a:prstGeom>
                  </pic:spPr>
                </pic:pic>
              </a:graphicData>
            </a:graphic>
          </wp:inline>
        </w:drawing>
      </w:r>
      <w:r>
        <w:t xml:space="preserve"> Kassenanwendungsprogramm: POS. EXE.</w:t>
      </w:r>
    </w:p>
    <w:p w14:paraId="53D46E11" w14:textId="77777777" w:rsidR="00474744" w:rsidRDefault="006D42D5">
      <w:pPr>
        <w:numPr>
          <w:ilvl w:val="0"/>
          <w:numId w:val="3"/>
        </w:numPr>
        <w:spacing w:after="120"/>
        <w:ind w:right="350" w:hanging="288"/>
      </w:pPr>
      <w:r>
        <w:t>Notwendige eichpflichtige Programm-Module:</w:t>
      </w:r>
    </w:p>
    <w:p w14:paraId="178F6B4E" w14:textId="77777777" w:rsidR="00474744" w:rsidRDefault="006D42D5">
      <w:pPr>
        <w:numPr>
          <w:ilvl w:val="0"/>
          <w:numId w:val="3"/>
        </w:numPr>
        <w:spacing w:after="0"/>
        <w:ind w:right="350" w:hanging="288"/>
      </w:pPr>
      <w:r>
        <w:t>eichpflichtige Waagenmodule innerhalb des Kassenprogramms „</w:t>
      </w:r>
      <w:r>
        <w:t>POS.EXE" der Fa. NCR GmbH, Augsburg: scacom.c, scale.c und serio.c.</w:t>
      </w:r>
    </w:p>
    <w:p w14:paraId="74143CBD" w14:textId="77777777" w:rsidR="00474744" w:rsidRDefault="006D42D5">
      <w:pPr>
        <w:numPr>
          <w:ilvl w:val="0"/>
          <w:numId w:val="3"/>
        </w:numPr>
        <w:spacing w:after="104"/>
        <w:ind w:right="350" w:hanging="288"/>
      </w:pPr>
      <w:r>
        <w:rPr>
          <w:noProof/>
        </w:rPr>
        <w:drawing>
          <wp:anchor distT="0" distB="0" distL="114300" distR="114300" simplePos="0" relativeHeight="251661312" behindDoc="0" locked="0" layoutInCell="1" allowOverlap="0" wp14:anchorId="7EAFB36B" wp14:editId="35830D27">
            <wp:simplePos x="0" y="0"/>
            <wp:positionH relativeFrom="page">
              <wp:posOffset>6422136</wp:posOffset>
            </wp:positionH>
            <wp:positionV relativeFrom="page">
              <wp:posOffset>371962</wp:posOffset>
            </wp:positionV>
            <wp:extent cx="725424" cy="466477"/>
            <wp:effectExtent l="0" t="0" r="0" b="0"/>
            <wp:wrapTopAndBottom/>
            <wp:docPr id="6756" name="Picture 6756"/>
            <wp:cNvGraphicFramePr/>
            <a:graphic xmlns:a="http://schemas.openxmlformats.org/drawingml/2006/main">
              <a:graphicData uri="http://schemas.openxmlformats.org/drawingml/2006/picture">
                <pic:pic xmlns:pic="http://schemas.openxmlformats.org/drawingml/2006/picture">
                  <pic:nvPicPr>
                    <pic:cNvPr id="6756" name="Picture 6756"/>
                    <pic:cNvPicPr/>
                  </pic:nvPicPr>
                  <pic:blipFill>
                    <a:blip r:embed="rId19"/>
                    <a:stretch>
                      <a:fillRect/>
                    </a:stretch>
                  </pic:blipFill>
                  <pic:spPr>
                    <a:xfrm>
                      <a:off x="0" y="0"/>
                      <a:ext cx="725424" cy="466477"/>
                    </a:xfrm>
                    <a:prstGeom prst="rect">
                      <a:avLst/>
                    </a:prstGeom>
                  </pic:spPr>
                </pic:pic>
              </a:graphicData>
            </a:graphic>
          </wp:anchor>
        </w:drawing>
      </w:r>
      <w:r>
        <w:t>eichpflichtige Sourcecodemodule: regis.c, sales.c, price.c, input.c.</w:t>
      </w:r>
    </w:p>
    <w:p w14:paraId="476B21B6" w14:textId="77777777" w:rsidR="00474744" w:rsidRDefault="006D42D5">
      <w:pPr>
        <w:spacing w:after="212"/>
        <w:ind w:left="907"/>
      </w:pPr>
      <w:r>
        <w:t xml:space="preserve">Die eichpflichtigen Programm-Module entsprechen den Anforderungen des WELMEC- </w:t>
      </w:r>
      <w:r>
        <w:rPr>
          <w:noProof/>
        </w:rPr>
        <w:drawing>
          <wp:inline distT="0" distB="0" distL="0" distR="0" wp14:anchorId="7F9C5F9D" wp14:editId="2D0D110F">
            <wp:extent cx="6096" cy="6097"/>
            <wp:effectExtent l="0" t="0" r="0" b="0"/>
            <wp:docPr id="6738" name="Picture 6738"/>
            <wp:cNvGraphicFramePr/>
            <a:graphic xmlns:a="http://schemas.openxmlformats.org/drawingml/2006/main">
              <a:graphicData uri="http://schemas.openxmlformats.org/drawingml/2006/picture">
                <pic:pic xmlns:pic="http://schemas.openxmlformats.org/drawingml/2006/picture">
                  <pic:nvPicPr>
                    <pic:cNvPr id="6738" name="Picture 6738"/>
                    <pic:cNvPicPr/>
                  </pic:nvPicPr>
                  <pic:blipFill>
                    <a:blip r:embed="rId20"/>
                    <a:stretch>
                      <a:fillRect/>
                    </a:stretch>
                  </pic:blipFill>
                  <pic:spPr>
                    <a:xfrm>
                      <a:off x="0" y="0"/>
                      <a:ext cx="6096" cy="6097"/>
                    </a:xfrm>
                    <a:prstGeom prst="rect">
                      <a:avLst/>
                    </a:prstGeom>
                  </pic:spPr>
                </pic:pic>
              </a:graphicData>
            </a:graphic>
          </wp:inline>
        </w:drawing>
      </w:r>
      <w:r>
        <w:t>Leitfadens 2.3 (2005) und der DIN EN 45</w:t>
      </w:r>
      <w:r>
        <w:t>501 (1992), soweit anwendbar.</w:t>
      </w:r>
    </w:p>
    <w:p w14:paraId="73F9111D" w14:textId="77777777" w:rsidR="00474744" w:rsidRDefault="006D42D5">
      <w:pPr>
        <w:spacing w:after="0" w:line="259" w:lineRule="auto"/>
        <w:ind w:left="941" w:hanging="10"/>
        <w:jc w:val="left"/>
      </w:pPr>
      <w:r>
        <w:rPr>
          <w:sz w:val="28"/>
        </w:rPr>
        <w:t>, Waagenmodul „SCALEMOD.EXE".</w:t>
      </w:r>
    </w:p>
    <w:p w14:paraId="3512891C" w14:textId="77777777" w:rsidR="00474744" w:rsidRDefault="006D42D5">
      <w:pPr>
        <w:spacing w:after="89"/>
        <w:ind w:left="907" w:right="350"/>
      </w:pPr>
      <w:r>
        <w:t>Die Kassensoftware der Firma Fujitsu Services, Hamburg, Prüfschein Nr.: D09-95.39, umfasst mehrere nichteichpflichtige und ein eichpflichtiges Programm-Modul; beide Softwareteile sind durch Softwa</w:t>
      </w:r>
      <w:r>
        <w:t xml:space="preserve">re-Schnittstellen voneinander getrennt. Bei dem eichpflichtigen Programm-Modul handelt es sich um das Waagenmodul „SCALEMOD.EXE" </w:t>
      </w:r>
      <w:r>
        <w:rPr>
          <w:noProof/>
        </w:rPr>
        <w:drawing>
          <wp:inline distT="0" distB="0" distL="0" distR="0" wp14:anchorId="69542C36" wp14:editId="5D31038F">
            <wp:extent cx="12192" cy="18293"/>
            <wp:effectExtent l="0" t="0" r="0" b="0"/>
            <wp:docPr id="6757" name="Picture 6757"/>
            <wp:cNvGraphicFramePr/>
            <a:graphic xmlns:a="http://schemas.openxmlformats.org/drawingml/2006/main">
              <a:graphicData uri="http://schemas.openxmlformats.org/drawingml/2006/picture">
                <pic:pic xmlns:pic="http://schemas.openxmlformats.org/drawingml/2006/picture">
                  <pic:nvPicPr>
                    <pic:cNvPr id="6757" name="Picture 6757"/>
                    <pic:cNvPicPr/>
                  </pic:nvPicPr>
                  <pic:blipFill>
                    <a:blip r:embed="rId21"/>
                    <a:stretch>
                      <a:fillRect/>
                    </a:stretch>
                  </pic:blipFill>
                  <pic:spPr>
                    <a:xfrm>
                      <a:off x="0" y="0"/>
                      <a:ext cx="12192" cy="18293"/>
                    </a:xfrm>
                    <a:prstGeom prst="rect">
                      <a:avLst/>
                    </a:prstGeom>
                  </pic:spPr>
                </pic:pic>
              </a:graphicData>
            </a:graphic>
          </wp:inline>
        </w:drawing>
      </w:r>
      <w:r>
        <w:t>Es ist zusammen mit den nichteichpflichtigen Programm-Modulen zur Verwendung in freiprogrammierbaren Kassensystemen vorgesehen</w:t>
      </w:r>
      <w:r>
        <w:t xml:space="preserve">, die im Sinne von DIN EN 45501, Nr. 8.1 , als eichpflichtige Module von nichtselbsttätigen Waagen für offene Verkaufsstellen eingesetzt werden. Die Kassensoftware unterstützt sowohl einzelne Kassen als auch einen Netzwerkverbund mehrerer Kassen. Sie wird </w:t>
      </w:r>
      <w:r>
        <w:t>von einer Diskette, einer eigenen Festplatte oder von einem zentralen Server über ein lokales Datennetz (LAN) geladen. Die Kaufpreise für gewogene Artikel werden ausschließlich in der Waage berechnet. Das Waagenmodul wird nur im ausführbaren Code ausgelief</w:t>
      </w:r>
      <w:r>
        <w:t xml:space="preserve">ert und ist durch </w:t>
      </w:r>
      <w:r>
        <w:lastRenderedPageBreak/>
        <w:t>folgende Maßnahmen im Sinne von WELMEC-Leitfaden 2.3 (2005) gegen absichtliche und unbeabsichtigte Änderungen mit gängigen Software-Werkzeugen (Text-Editoren) geschützt: Zweifache Prüfsumme (CRC-16) über den Programmcode des EXE-Files, Ve</w:t>
      </w:r>
      <w:r>
        <w:t>rgleich mit den im Waagenmodul hinterlegten Sollwerten, Re-Boot des Systems bei Abweichung der aktuellen von den gespeicherten Prüfsummen. Verschlüsselung der Prüfsummen bei der Übermittlung an andere Programm-Module mit einer Zufallszahl. Geschlossene Ben</w:t>
      </w:r>
      <w:r>
        <w:t>utzeroberfläche für Kassen, die für reinen Kassierbetrieb konfiguriert sind. Bei Kassen, die auch für Serverbetrieb konfiguriert sind und über einen PC-Bildschirm und eine PCTastatur verfügen, kann ein kontrollierter Zugang zum Betriebssystem mittels Passw</w:t>
      </w:r>
      <w:r>
        <w:t>ort (ein- bis vierstellig) erreicht werden. In diesem Fall wird jedoch der Multitasking-Betrieb beendet, so dass weder das Kassenprogramm noch das Waagenmodul ausgeführt werden können. Bei Veränderung des Programmcodes würden die o.g. Schutzmaßnahmen greif</w:t>
      </w:r>
      <w:r>
        <w:t>en. Schutz gegen Debugging durch eigene Interrupt-Routinen des Waagenmoduls und laufende Aktualisierung der Adressen dieser Routinen in der Interruptvektor-Tabelle.</w:t>
      </w:r>
    </w:p>
    <w:p w14:paraId="2322CF84" w14:textId="77777777" w:rsidR="00474744" w:rsidRDefault="006D42D5">
      <w:pPr>
        <w:spacing w:after="315"/>
        <w:ind w:left="970" w:right="350"/>
      </w:pPr>
      <w:r>
        <w:t xml:space="preserve">Die eichpflichtigen Programm-Module entsprechen den Anforderungen des WELMECLeitfadens 2.3 </w:t>
      </w:r>
      <w:r>
        <w:t>(2005) und der DIN EN 45501 (1992), soweit anwendbar.</w:t>
      </w:r>
    </w:p>
    <w:p w14:paraId="097FB45A" w14:textId="77777777" w:rsidR="00474744" w:rsidRDefault="006D42D5">
      <w:pPr>
        <w:numPr>
          <w:ilvl w:val="0"/>
          <w:numId w:val="4"/>
        </w:numPr>
        <w:ind w:left="1224" w:hanging="293"/>
        <w:jc w:val="left"/>
      </w:pPr>
      <w:r>
        <w:t>Programmodule, die das „SNI RDI" (Retail-Device-lnterface) benutzen.</w:t>
      </w:r>
    </w:p>
    <w:p w14:paraId="0336996C" w14:textId="77777777" w:rsidR="00474744" w:rsidRDefault="006D42D5">
      <w:pPr>
        <w:ind w:left="907" w:right="350"/>
      </w:pPr>
      <w:r>
        <w:t>Die Kassensoftware der Firma Wincor Nixdorf International GmbH, 33106 Paderborn,</w:t>
      </w:r>
    </w:p>
    <w:p w14:paraId="60A8649A" w14:textId="77777777" w:rsidR="00474744" w:rsidRDefault="006D42D5">
      <w:pPr>
        <w:spacing w:after="81"/>
        <w:ind w:left="907" w:right="518"/>
      </w:pPr>
      <w:r>
        <w:t>Prüfschein Nr.: D09-96.13, umfasst nichteichpflichtige und eichpflichtige ProgrammModule. Die Softwareteile sind durch Software-Schnittstellen voneinander getrennt und dürfen in DOS-Systemen verwendet werden.</w:t>
      </w:r>
    </w:p>
    <w:p w14:paraId="372853C5" w14:textId="77777777" w:rsidR="00474744" w:rsidRDefault="006D42D5">
      <w:pPr>
        <w:numPr>
          <w:ilvl w:val="0"/>
          <w:numId w:val="4"/>
        </w:numPr>
        <w:spacing w:after="0" w:line="259" w:lineRule="auto"/>
        <w:ind w:left="1224" w:hanging="293"/>
        <w:jc w:val="left"/>
      </w:pPr>
      <w:r>
        <w:rPr>
          <w:sz w:val="28"/>
        </w:rPr>
        <w:t>RDISCWEL.OBJ:</w:t>
      </w:r>
    </w:p>
    <w:p w14:paraId="212285A9" w14:textId="77777777" w:rsidR="00474744" w:rsidRDefault="006D42D5">
      <w:pPr>
        <w:ind w:left="1219" w:right="562"/>
      </w:pPr>
      <w:r>
        <w:t>Treiberprogrammodul aus der RDl-L</w:t>
      </w:r>
      <w:r>
        <w:t>ibrary, das die rückwirkungsfreie SoftwareSchnittstelle zwischen dem eichpflichtigen und dem nichteichpflichtigen Softwareteil bildet.</w:t>
      </w:r>
    </w:p>
    <w:p w14:paraId="446E56BF" w14:textId="77777777" w:rsidR="00474744" w:rsidRDefault="006D42D5">
      <w:pPr>
        <w:numPr>
          <w:ilvl w:val="0"/>
          <w:numId w:val="4"/>
        </w:numPr>
        <w:spacing w:after="0" w:line="259" w:lineRule="auto"/>
        <w:ind w:left="1224" w:hanging="293"/>
        <w:jc w:val="left"/>
      </w:pPr>
      <w:r>
        <w:rPr>
          <w:sz w:val="28"/>
        </w:rPr>
        <w:t>RDISCVER.OBJ:</w:t>
      </w:r>
    </w:p>
    <w:p w14:paraId="5802B99F" w14:textId="77777777" w:rsidR="00474744" w:rsidRDefault="006D42D5">
      <w:pPr>
        <w:ind w:left="1224" w:right="350"/>
      </w:pPr>
      <w:r>
        <w:t>Komponente der RDl-Library zur Anzeige der Software-Identifikation.</w:t>
      </w:r>
    </w:p>
    <w:p w14:paraId="7B97F99A" w14:textId="77777777" w:rsidR="00474744" w:rsidRDefault="006D42D5">
      <w:pPr>
        <w:numPr>
          <w:ilvl w:val="0"/>
          <w:numId w:val="4"/>
        </w:numPr>
        <w:spacing w:after="0" w:line="259" w:lineRule="auto"/>
        <w:ind w:left="1224" w:hanging="293"/>
        <w:jc w:val="left"/>
      </w:pPr>
      <w:r>
        <w:rPr>
          <w:sz w:val="28"/>
        </w:rPr>
        <w:t>POSBZCOM.EXE:</w:t>
      </w:r>
    </w:p>
    <w:p w14:paraId="104F77EB" w14:textId="77777777" w:rsidR="00474744" w:rsidRDefault="006D42D5">
      <w:pPr>
        <w:spacing w:after="0"/>
        <w:ind w:left="907" w:right="638" w:firstLine="283"/>
      </w:pPr>
      <w:r>
        <w:t>Treiberprogramm für die K</w:t>
      </w:r>
      <w:r>
        <w:t xml:space="preserve">ommunikation mit der Waage, Datenübertragung von Grundpreisen an die Waage, Empfang von Gewicht, Grundpreis und Kaufpreis von der Waage; Behandlung von Fehlern bei der Datenübertragung. </w:t>
      </w:r>
      <w:r>
        <w:rPr>
          <w:noProof/>
        </w:rPr>
        <w:drawing>
          <wp:inline distT="0" distB="0" distL="0" distR="0" wp14:anchorId="3C626D06" wp14:editId="26FD647C">
            <wp:extent cx="27432" cy="15244"/>
            <wp:effectExtent l="0" t="0" r="0" b="0"/>
            <wp:docPr id="9379" name="Picture 9379"/>
            <wp:cNvGraphicFramePr/>
            <a:graphic xmlns:a="http://schemas.openxmlformats.org/drawingml/2006/main">
              <a:graphicData uri="http://schemas.openxmlformats.org/drawingml/2006/picture">
                <pic:pic xmlns:pic="http://schemas.openxmlformats.org/drawingml/2006/picture">
                  <pic:nvPicPr>
                    <pic:cNvPr id="9379" name="Picture 9379"/>
                    <pic:cNvPicPr/>
                  </pic:nvPicPr>
                  <pic:blipFill>
                    <a:blip r:embed="rId22"/>
                    <a:stretch>
                      <a:fillRect/>
                    </a:stretch>
                  </pic:blipFill>
                  <pic:spPr>
                    <a:xfrm>
                      <a:off x="0" y="0"/>
                      <a:ext cx="27432" cy="15244"/>
                    </a:xfrm>
                    <a:prstGeom prst="rect">
                      <a:avLst/>
                    </a:prstGeom>
                  </pic:spPr>
                </pic:pic>
              </a:graphicData>
            </a:graphic>
          </wp:inline>
        </w:drawing>
      </w:r>
      <w:r>
        <w:t xml:space="preserve"> POSPRT.EXE, POSOPC.EXE, POSOPCOI .EXE, POSOPC02.EXE, POSOPC04.EXE:</w:t>
      </w:r>
    </w:p>
    <w:p w14:paraId="53B8264C" w14:textId="77777777" w:rsidR="00474744" w:rsidRDefault="006D42D5">
      <w:pPr>
        <w:spacing w:after="117"/>
        <w:ind w:left="1205" w:right="350"/>
      </w:pPr>
      <w:r>
        <w:t>T</w:t>
      </w:r>
      <w:r>
        <w:t>reiberprogramme für interne bzw. extern anschließbare Drucker.</w:t>
      </w:r>
    </w:p>
    <w:p w14:paraId="5AA206BA" w14:textId="77777777" w:rsidR="00474744" w:rsidRDefault="006D42D5">
      <w:pPr>
        <w:spacing w:after="82"/>
        <w:ind w:left="907" w:right="350"/>
      </w:pPr>
      <w:r>
        <w:rPr>
          <w:noProof/>
        </w:rPr>
        <w:drawing>
          <wp:anchor distT="0" distB="0" distL="114300" distR="114300" simplePos="0" relativeHeight="251662336" behindDoc="0" locked="0" layoutInCell="1" allowOverlap="0" wp14:anchorId="6204B2B3" wp14:editId="69486C12">
            <wp:simplePos x="0" y="0"/>
            <wp:positionH relativeFrom="page">
              <wp:posOffset>6419088</wp:posOffset>
            </wp:positionH>
            <wp:positionV relativeFrom="page">
              <wp:posOffset>368913</wp:posOffset>
            </wp:positionV>
            <wp:extent cx="731520" cy="466477"/>
            <wp:effectExtent l="0" t="0" r="0" b="0"/>
            <wp:wrapTopAndBottom/>
            <wp:docPr id="9396" name="Picture 9396"/>
            <wp:cNvGraphicFramePr/>
            <a:graphic xmlns:a="http://schemas.openxmlformats.org/drawingml/2006/main">
              <a:graphicData uri="http://schemas.openxmlformats.org/drawingml/2006/picture">
                <pic:pic xmlns:pic="http://schemas.openxmlformats.org/drawingml/2006/picture">
                  <pic:nvPicPr>
                    <pic:cNvPr id="9396" name="Picture 9396"/>
                    <pic:cNvPicPr/>
                  </pic:nvPicPr>
                  <pic:blipFill>
                    <a:blip r:embed="rId23"/>
                    <a:stretch>
                      <a:fillRect/>
                    </a:stretch>
                  </pic:blipFill>
                  <pic:spPr>
                    <a:xfrm>
                      <a:off x="0" y="0"/>
                      <a:ext cx="731520" cy="466477"/>
                    </a:xfrm>
                    <a:prstGeom prst="rect">
                      <a:avLst/>
                    </a:prstGeom>
                  </pic:spPr>
                </pic:pic>
              </a:graphicData>
            </a:graphic>
          </wp:anchor>
        </w:drawing>
      </w:r>
      <w:r>
        <w:t>Die eichpflichtige Software sorgt für die gegen Manipulation gesicherte Übertragung der Gewichtswerte, der Grundpreise und der Kaufpreise von der Waage über die Kasse zum Drucker. Die eichpfli</w:t>
      </w:r>
      <w:r>
        <w:t>chtigen Daten werden über die eichpflichtige Software an die Applikationsprogramme zur Druckaufbereitung übergeben. Der von der Applikationssoftware an den Drucker gesandte Datensatz wird dann auf Korrektheit der eichpflichtigen Daten überprüft. Die Applik</w:t>
      </w:r>
      <w:r>
        <w:t>ationssoftware benutzt die durch RDISCWEL.OBJ zur Verfügung gestellten Befehle als rückwirkungsfreie Software-Schnittstelle im Sinne des WELMECLeitfadens 2.3 (2005). Die Software selbst ist über Checksummen gegen Manipulation geschützt. Werden das Treiberp</w:t>
      </w:r>
      <w:r>
        <w:t>rogramm für die Waage (POSBZCOM.EXE) oder die Druckertreiber verändert, starten die Programme nicht mehr, und ein Reboot wird ausgelöst. POSBZCOM.EXE besitzt außerdem einen Schutz gegen Debugging und prüft die Checksummen der Druckertreiber.</w:t>
      </w:r>
    </w:p>
    <w:p w14:paraId="14E8F49A" w14:textId="77777777" w:rsidR="00474744" w:rsidRDefault="006D42D5">
      <w:pPr>
        <w:spacing w:after="329"/>
        <w:ind w:left="907" w:right="350"/>
      </w:pPr>
      <w:r>
        <w:t>Die eichpflich</w:t>
      </w:r>
      <w:r>
        <w:t>tigen Programm-Module entsprechen den Anforderungen des WELMECLeitfadens 2.3 (2005) und der DIN EN 45501 (1992), soweit anwendbar.</w:t>
      </w:r>
    </w:p>
    <w:p w14:paraId="47FC620E" w14:textId="77777777" w:rsidR="00474744" w:rsidRDefault="006D42D5">
      <w:pPr>
        <w:spacing w:after="0"/>
        <w:ind w:left="907" w:right="1968"/>
      </w:pPr>
      <w:r>
        <w:rPr>
          <w:noProof/>
        </w:rPr>
        <w:lastRenderedPageBreak/>
        <w:drawing>
          <wp:inline distT="0" distB="0" distL="0" distR="0" wp14:anchorId="1A66CFB9" wp14:editId="753BB63C">
            <wp:extent cx="48768" cy="51831"/>
            <wp:effectExtent l="0" t="0" r="0" b="0"/>
            <wp:docPr id="9380" name="Picture 9380"/>
            <wp:cNvGraphicFramePr/>
            <a:graphic xmlns:a="http://schemas.openxmlformats.org/drawingml/2006/main">
              <a:graphicData uri="http://schemas.openxmlformats.org/drawingml/2006/picture">
                <pic:pic xmlns:pic="http://schemas.openxmlformats.org/drawingml/2006/picture">
                  <pic:nvPicPr>
                    <pic:cNvPr id="9380" name="Picture 9380"/>
                    <pic:cNvPicPr/>
                  </pic:nvPicPr>
                  <pic:blipFill>
                    <a:blip r:embed="rId24"/>
                    <a:stretch>
                      <a:fillRect/>
                    </a:stretch>
                  </pic:blipFill>
                  <pic:spPr>
                    <a:xfrm>
                      <a:off x="0" y="0"/>
                      <a:ext cx="48768" cy="51831"/>
                    </a:xfrm>
                    <a:prstGeom prst="rect">
                      <a:avLst/>
                    </a:prstGeom>
                  </pic:spPr>
                </pic:pic>
              </a:graphicData>
            </a:graphic>
          </wp:inline>
        </w:drawing>
      </w:r>
      <w:r>
        <w:t xml:space="preserve"> Waagenmodul „scale-cp06.jar" innerhalb von AS@R (NCR ARS). Die Software NCR ARS (neuer Markenname) ist identisch zu AS@R.</w:t>
      </w:r>
    </w:p>
    <w:p w14:paraId="384A9013" w14:textId="77777777" w:rsidR="00474744" w:rsidRDefault="006D42D5">
      <w:pPr>
        <w:ind w:left="907" w:right="350"/>
      </w:pPr>
      <w:r>
        <w:t>D</w:t>
      </w:r>
      <w:r>
        <w:t>ie Kassensoftware der Fa. NCR GmbH, 86135 Augsburg, umfasst nichteichpflichtige</w:t>
      </w:r>
    </w:p>
    <w:p w14:paraId="1F85EC57" w14:textId="77777777" w:rsidR="00474744" w:rsidRDefault="006D42D5">
      <w:pPr>
        <w:spacing w:after="132"/>
        <w:ind w:left="907" w:right="350"/>
      </w:pPr>
      <w:r>
        <w:t>Teile und ein eichpflichtiges Programm-Modul; beide Softwareteile sind im Sinne des WELMEC-Leitfadens 2.3 (2005) durch rückwirkungsfreie Software-Schnittstellen voneinander get</w:t>
      </w:r>
      <w:r>
        <w:t>rennt.</w:t>
      </w:r>
    </w:p>
    <w:p w14:paraId="6FC88B5C" w14:textId="77777777" w:rsidR="00474744" w:rsidRDefault="006D42D5">
      <w:pPr>
        <w:numPr>
          <w:ilvl w:val="0"/>
          <w:numId w:val="5"/>
        </w:numPr>
        <w:ind w:right="350" w:hanging="293"/>
      </w:pPr>
      <w:r>
        <w:t>Mindestens notwendige nichteichpflichtige Softwareumgebung:</w:t>
      </w:r>
    </w:p>
    <w:p w14:paraId="7B974CBE" w14:textId="77777777" w:rsidR="00474744" w:rsidRDefault="006D42D5">
      <w:pPr>
        <w:spacing w:after="0"/>
        <w:ind w:left="1459" w:right="1498"/>
      </w:pPr>
      <w:r>
        <w:rPr>
          <w:noProof/>
        </w:rPr>
        <w:drawing>
          <wp:inline distT="0" distB="0" distL="0" distR="0" wp14:anchorId="0ECB0753" wp14:editId="1DE4A171">
            <wp:extent cx="39624" cy="15245"/>
            <wp:effectExtent l="0" t="0" r="0" b="0"/>
            <wp:docPr id="9382" name="Picture 9382"/>
            <wp:cNvGraphicFramePr/>
            <a:graphic xmlns:a="http://schemas.openxmlformats.org/drawingml/2006/main">
              <a:graphicData uri="http://schemas.openxmlformats.org/drawingml/2006/picture">
                <pic:pic xmlns:pic="http://schemas.openxmlformats.org/drawingml/2006/picture">
                  <pic:nvPicPr>
                    <pic:cNvPr id="9382" name="Picture 9382"/>
                    <pic:cNvPicPr/>
                  </pic:nvPicPr>
                  <pic:blipFill>
                    <a:blip r:embed="rId25"/>
                    <a:stretch>
                      <a:fillRect/>
                    </a:stretch>
                  </pic:blipFill>
                  <pic:spPr>
                    <a:xfrm>
                      <a:off x="0" y="0"/>
                      <a:ext cx="39624" cy="15245"/>
                    </a:xfrm>
                    <a:prstGeom prst="rect">
                      <a:avLst/>
                    </a:prstGeom>
                  </pic:spPr>
                </pic:pic>
              </a:graphicData>
            </a:graphic>
          </wp:inline>
        </w:drawing>
      </w:r>
      <w:r>
        <w:t xml:space="preserve"> Betriebssystem: Windows NT, 2000, XP, Linux, </w:t>
      </w:r>
      <w:r>
        <w:rPr>
          <w:noProof/>
        </w:rPr>
        <w:drawing>
          <wp:inline distT="0" distB="0" distL="0" distR="0" wp14:anchorId="67123EEB" wp14:editId="4204B987">
            <wp:extent cx="39624" cy="15245"/>
            <wp:effectExtent l="0" t="0" r="0" b="0"/>
            <wp:docPr id="9383" name="Picture 9383"/>
            <wp:cNvGraphicFramePr/>
            <a:graphic xmlns:a="http://schemas.openxmlformats.org/drawingml/2006/main">
              <a:graphicData uri="http://schemas.openxmlformats.org/drawingml/2006/picture">
                <pic:pic xmlns:pic="http://schemas.openxmlformats.org/drawingml/2006/picture">
                  <pic:nvPicPr>
                    <pic:cNvPr id="9383" name="Picture 9383"/>
                    <pic:cNvPicPr/>
                  </pic:nvPicPr>
                  <pic:blipFill>
                    <a:blip r:embed="rId26"/>
                    <a:stretch>
                      <a:fillRect/>
                    </a:stretch>
                  </pic:blipFill>
                  <pic:spPr>
                    <a:xfrm>
                      <a:off x="0" y="0"/>
                      <a:ext cx="39624" cy="15245"/>
                    </a:xfrm>
                    <a:prstGeom prst="rect">
                      <a:avLst/>
                    </a:prstGeom>
                  </pic:spPr>
                </pic:pic>
              </a:graphicData>
            </a:graphic>
          </wp:inline>
        </w:drawing>
      </w:r>
      <w:r>
        <w:t xml:space="preserve"> Treiber für Kassenperipherie: RS 232 Low-Level,</w:t>
      </w:r>
    </w:p>
    <w:p w14:paraId="76680CD5" w14:textId="77777777" w:rsidR="00474744" w:rsidRDefault="006D42D5">
      <w:pPr>
        <w:numPr>
          <w:ilvl w:val="0"/>
          <w:numId w:val="5"/>
        </w:numPr>
        <w:ind w:right="350" w:hanging="293"/>
      </w:pPr>
      <w:r>
        <w:t>Kassenanwendungsprogramm: AS@R (NCR ARS).</w:t>
      </w:r>
    </w:p>
    <w:p w14:paraId="10C1324E" w14:textId="77777777" w:rsidR="00474744" w:rsidRDefault="006D42D5">
      <w:pPr>
        <w:spacing w:after="0"/>
        <w:ind w:left="907" w:right="288"/>
      </w:pPr>
      <w:r>
        <w:t>Es handelt sich bei der genannten Software um eine POS-Software die in der Programmiersprache Java geschrieben wurde. Die eichpflichtigen Funktionen sind über eine geschützte Software-Schnittstelle gesichert Bei dem eichpflichtigen Programm-Modul handelt e</w:t>
      </w:r>
      <w:r>
        <w:t>s sich um das Waagenmodul „scale-cp06.jar". Es ist zusammen mit den nichteichpflichtigen Programm-Modulen „ASR-POS" zur Verwendung in freiprogrammierbaren Kassensystemen vorgesehen, die im Sinne von DIN EN 45501, Nr. 8.1, als eichpflichtige Module von nich</w:t>
      </w:r>
      <w:r>
        <w:t xml:space="preserve">tselbsttätigen Waagen für offene Verkaufsstellen eingesetzt werden. Die Software-Lösung kann auf Einzelkassen oder auf Kassensystemen innerhalb einer vernetzten LAN-Umgebung zum Einsatz kommen. Der Tarawert kann, wenn erforderlich, von der POS-Software an </w:t>
      </w:r>
      <w:r>
        <w:t>die Waage gesandt werden. Das Standardkassenprogramm AS@R (NCR ARS) ist frei programmierbar und kann über Parameter auf spezielle Kundenanforderungen angepasst werden. Die Kaufpreise für gewogene Artikel werden ausschließlich in der Waage berechnet. Das Wa</w:t>
      </w:r>
      <w:r>
        <w:t>agenmodul wird nur im ausführbaren Code ausgeliefert und ist durch folgende Maßnahmen im Sinne des WELMEC-Leitfadens 2.3 (2005) gegen absichtliche und unbeabsichtigte Änderungen mit gängigen SoftwareWerkzeugen (Text-Editoren) geschützt:</w:t>
      </w:r>
    </w:p>
    <w:p w14:paraId="5EB3959A" w14:textId="77777777" w:rsidR="00474744" w:rsidRDefault="006D42D5">
      <w:pPr>
        <w:spacing w:after="316"/>
        <w:ind w:left="907" w:right="350"/>
      </w:pPr>
      <w:r>
        <w:rPr>
          <w:noProof/>
        </w:rPr>
        <w:drawing>
          <wp:anchor distT="0" distB="0" distL="114300" distR="114300" simplePos="0" relativeHeight="251663360" behindDoc="0" locked="0" layoutInCell="1" allowOverlap="0" wp14:anchorId="4A4E490F" wp14:editId="38559632">
            <wp:simplePos x="0" y="0"/>
            <wp:positionH relativeFrom="page">
              <wp:posOffset>6416040</wp:posOffset>
            </wp:positionH>
            <wp:positionV relativeFrom="page">
              <wp:posOffset>368913</wp:posOffset>
            </wp:positionV>
            <wp:extent cx="731519" cy="466477"/>
            <wp:effectExtent l="0" t="0" r="0" b="0"/>
            <wp:wrapTopAndBottom/>
            <wp:docPr id="12593" name="Picture 12593"/>
            <wp:cNvGraphicFramePr/>
            <a:graphic xmlns:a="http://schemas.openxmlformats.org/drawingml/2006/main">
              <a:graphicData uri="http://schemas.openxmlformats.org/drawingml/2006/picture">
                <pic:pic xmlns:pic="http://schemas.openxmlformats.org/drawingml/2006/picture">
                  <pic:nvPicPr>
                    <pic:cNvPr id="12593" name="Picture 12593"/>
                    <pic:cNvPicPr/>
                  </pic:nvPicPr>
                  <pic:blipFill>
                    <a:blip r:embed="rId27"/>
                    <a:stretch>
                      <a:fillRect/>
                    </a:stretch>
                  </pic:blipFill>
                  <pic:spPr>
                    <a:xfrm>
                      <a:off x="0" y="0"/>
                      <a:ext cx="731519" cy="466477"/>
                    </a:xfrm>
                    <a:prstGeom prst="rect">
                      <a:avLst/>
                    </a:prstGeom>
                  </pic:spPr>
                </pic:pic>
              </a:graphicData>
            </a:graphic>
          </wp:anchor>
        </w:drawing>
      </w:r>
      <w:r>
        <w:t>Die eichpflichtigen Teile des POS-Programms werden in eine eigene separate JAR-Datei gepackt und anschließend digital signiert um ihre Originalität belegen zu können. Über das so entstandene Waagentreiber-ModuI wird mittels eines Cyclic Redundancy CheckVer</w:t>
      </w:r>
      <w:r>
        <w:t>fahrens (CRC 32) eine Prüfsumme gebildet, die innerhalb des POS-Programms hinterlegt wird. Eine Änderung des POS-Programmes im eichpflichtigen Teil mit einem Disk/Hexeditor führt zu einer Verletzung der Checksummenintegrität und damit zur Deaktivierung der</w:t>
      </w:r>
      <w:r>
        <w:t xml:space="preserve"> Waagenanbindung. Der Anwender wird hierauf sofort nach der Bedieneranmel* dung aufmerksam gemacht. Grundsätzlich ist eine manuelle Eingabe von Gewichtswerten am Kassensystem nicht möglich. Das Waagenmodul „scale-cp06.jar" kann in Verbindung mit dem Softwa</w:t>
      </w:r>
      <w:r>
        <w:t>re-Modul Bizerba CS300-SD verwendet werden (siehe Nr. 2.1).</w:t>
      </w:r>
    </w:p>
    <w:p w14:paraId="2A7F28C9" w14:textId="77777777" w:rsidR="00474744" w:rsidRDefault="006D42D5">
      <w:pPr>
        <w:spacing w:after="271"/>
        <w:ind w:left="907" w:right="350"/>
      </w:pPr>
      <w:r>
        <w:t>Die eichpflichtigen Programm-Module entsprechen den Anforderungen des WELMECLeitfadens 2.3 (2005) und der DIN EN 45501 (1992), soweit anwendbar.</w:t>
      </w:r>
    </w:p>
    <w:p w14:paraId="6B4C79D0" w14:textId="77777777" w:rsidR="00474744" w:rsidRDefault="006D42D5">
      <w:pPr>
        <w:numPr>
          <w:ilvl w:val="0"/>
          <w:numId w:val="5"/>
        </w:numPr>
        <w:ind w:right="350" w:hanging="293"/>
      </w:pPr>
      <w:r>
        <w:t>ScaleTransactionModule RDI Linux (libstm.so)</w:t>
      </w:r>
    </w:p>
    <w:p w14:paraId="6FEA15BF" w14:textId="77777777" w:rsidR="00474744" w:rsidRDefault="006D42D5">
      <w:pPr>
        <w:spacing w:after="0"/>
        <w:ind w:left="115" w:right="456" w:firstLine="787"/>
      </w:pPr>
      <w:r>
        <w:t xml:space="preserve">Diese </w:t>
      </w:r>
      <w:r>
        <w:t>dynamische Library stützt sich auf die so genannte RDl-Schnittstelle ab, wie sie vergleichbar auch für DOS-Systeme realisiert ist. Das ScaleTransactionModule stellt die rückwirkungsfreie Software-Schnittstelle zwischen dem eichpflichtigen und dem nichteich</w:t>
      </w:r>
      <w:r>
        <w:t xml:space="preserve">pflichtigen Softwareteil dar. Sie wird indirekt von der Kassenapplikationssoftware zum Ansprechen der angeschlossenen Waage und zum Bonabdruck benutzt. Die Funktionalität entspricht grundsätzlich der RDl-Schnittstelle unter DOS. Folgende weitere </w:t>
      </w:r>
      <w:r>
        <w:rPr>
          <w:noProof/>
        </w:rPr>
        <w:drawing>
          <wp:inline distT="0" distB="0" distL="0" distR="0" wp14:anchorId="466FDC86" wp14:editId="4C6BCAC9">
            <wp:extent cx="6096" cy="3049"/>
            <wp:effectExtent l="0" t="0" r="0" b="0"/>
            <wp:docPr id="12549" name="Picture 12549"/>
            <wp:cNvGraphicFramePr/>
            <a:graphic xmlns:a="http://schemas.openxmlformats.org/drawingml/2006/main">
              <a:graphicData uri="http://schemas.openxmlformats.org/drawingml/2006/picture">
                <pic:pic xmlns:pic="http://schemas.openxmlformats.org/drawingml/2006/picture">
                  <pic:nvPicPr>
                    <pic:cNvPr id="12549" name="Picture 12549"/>
                    <pic:cNvPicPr/>
                  </pic:nvPicPr>
                  <pic:blipFill>
                    <a:blip r:embed="rId28"/>
                    <a:stretch>
                      <a:fillRect/>
                    </a:stretch>
                  </pic:blipFill>
                  <pic:spPr>
                    <a:xfrm>
                      <a:off x="0" y="0"/>
                      <a:ext cx="6096" cy="3049"/>
                    </a:xfrm>
                    <a:prstGeom prst="rect">
                      <a:avLst/>
                    </a:prstGeom>
                  </pic:spPr>
                </pic:pic>
              </a:graphicData>
            </a:graphic>
          </wp:inline>
        </w:drawing>
      </w:r>
      <w:r>
        <w:t xml:space="preserve"> Programm</w:t>
      </w:r>
      <w:r>
        <w:t>module sind beteiligt:</w:t>
      </w:r>
    </w:p>
    <w:p w14:paraId="025143E4" w14:textId="77777777" w:rsidR="00474744" w:rsidRDefault="006D42D5">
      <w:pPr>
        <w:spacing w:after="35" w:line="259" w:lineRule="auto"/>
        <w:ind w:left="1133" w:firstLine="0"/>
        <w:jc w:val="left"/>
      </w:pPr>
      <w:r>
        <w:rPr>
          <w:noProof/>
        </w:rPr>
        <w:drawing>
          <wp:inline distT="0" distB="0" distL="0" distR="0" wp14:anchorId="5E4F4D25" wp14:editId="234F7343">
            <wp:extent cx="1234440" cy="134151"/>
            <wp:effectExtent l="0" t="0" r="0" b="0"/>
            <wp:docPr id="12592" name="Picture 12592"/>
            <wp:cNvGraphicFramePr/>
            <a:graphic xmlns:a="http://schemas.openxmlformats.org/drawingml/2006/main">
              <a:graphicData uri="http://schemas.openxmlformats.org/drawingml/2006/picture">
                <pic:pic xmlns:pic="http://schemas.openxmlformats.org/drawingml/2006/picture">
                  <pic:nvPicPr>
                    <pic:cNvPr id="12592" name="Picture 12592"/>
                    <pic:cNvPicPr/>
                  </pic:nvPicPr>
                  <pic:blipFill>
                    <a:blip r:embed="rId29"/>
                    <a:stretch>
                      <a:fillRect/>
                    </a:stretch>
                  </pic:blipFill>
                  <pic:spPr>
                    <a:xfrm>
                      <a:off x="0" y="0"/>
                      <a:ext cx="1234440" cy="134151"/>
                    </a:xfrm>
                    <a:prstGeom prst="rect">
                      <a:avLst/>
                    </a:prstGeom>
                  </pic:spPr>
                </pic:pic>
              </a:graphicData>
            </a:graphic>
          </wp:inline>
        </w:drawing>
      </w:r>
    </w:p>
    <w:p w14:paraId="02A62CEA" w14:textId="77777777" w:rsidR="00474744" w:rsidRDefault="006D42D5">
      <w:pPr>
        <w:spacing w:after="0"/>
        <w:ind w:left="1118" w:right="350"/>
      </w:pPr>
      <w:r>
        <w:lastRenderedPageBreak/>
        <w:t>Library zum Ansprechen von Drucker, Kunden- und Bedieneranzeige. Das ScaleTransactionModule benutzt diese Library.</w:t>
      </w:r>
    </w:p>
    <w:p w14:paraId="3C15D17F" w14:textId="77777777" w:rsidR="00474744" w:rsidRDefault="006D42D5">
      <w:pPr>
        <w:numPr>
          <w:ilvl w:val="0"/>
          <w:numId w:val="5"/>
        </w:numPr>
        <w:ind w:right="350" w:hanging="293"/>
      </w:pPr>
      <w:r>
        <w:t>Waagenkomponente „libscale.so":</w:t>
      </w:r>
    </w:p>
    <w:p w14:paraId="2C12C05D" w14:textId="77777777" w:rsidR="00474744" w:rsidRDefault="006D42D5">
      <w:pPr>
        <w:spacing w:after="82"/>
        <w:ind w:left="1114" w:right="350"/>
      </w:pPr>
      <w:r>
        <w:t>Treiberprogramm für die Kommunikation mit der Waage, Datenübertragung von Grundpreis</w:t>
      </w:r>
      <w:r>
        <w:t>en an die Waage, Empfang von Gewicht, Grundpreis und Kaufpreis von der Waage; Behandlung von Fehlern bei der Datenübertragung.</w:t>
      </w:r>
    </w:p>
    <w:p w14:paraId="666A69B4" w14:textId="77777777" w:rsidR="00474744" w:rsidRDefault="006D42D5">
      <w:pPr>
        <w:ind w:left="907" w:right="350"/>
      </w:pPr>
      <w:r>
        <w:t>Die eichpflichtige Software sorgt für die gegen Manipulation gesicherte Übertragung der</w:t>
      </w:r>
    </w:p>
    <w:p w14:paraId="1B6607E4" w14:textId="77777777" w:rsidR="00474744" w:rsidRDefault="006D42D5">
      <w:pPr>
        <w:spacing w:after="3" w:line="216" w:lineRule="auto"/>
        <w:ind w:left="854" w:right="298"/>
        <w:jc w:val="left"/>
      </w:pPr>
      <w:r>
        <w:t xml:space="preserve">Gewichtswerte, der Grundpreise und der Kaufpreise von der Waage über die Kasse zum Drucker. Die eichpflichtigen Daten werden über die eichpflichtige Software an die Applikationsprogramme zur Druckaufbereitung übergeben. Der von der Applikationssoftware an </w:t>
      </w:r>
      <w:r>
        <w:t>den Drucker gesandte Datensatz wird dann auf Korrektheit der eichpflichtigen Daten überprüft. Die Applikationssoftware benutzt die durch das ScaleTransactionModule zur Verfügung gestellten Befehle als rückwirkungsfreie Software-Schnittstelle im Sinne des W</w:t>
      </w:r>
      <w:r>
        <w:t>ELMEC-Leitfdens 2.3 (2005).</w:t>
      </w:r>
    </w:p>
    <w:p w14:paraId="34498614" w14:textId="77777777" w:rsidR="00474744" w:rsidRDefault="006D42D5">
      <w:pPr>
        <w:spacing w:after="100"/>
        <w:ind w:left="907" w:right="504"/>
      </w:pPr>
      <w:r>
        <w:t>Die Software selbst ist über Checksummen gegen Manipulation geschützt. Wird das Treiberprogramm für die Waage (libscale.so) oder das ScaleTransactionModule verändert, ist ein Arbeiten mit der Waage nicht mehr möglich. Die Sicher</w:t>
      </w:r>
      <w:r>
        <w:t>ungsmechanismen entsprechen im Prinzip denen, die auch bei Systemen mit OPOS und JavaPos verwendet werden.</w:t>
      </w:r>
    </w:p>
    <w:p w14:paraId="03A9755A" w14:textId="77777777" w:rsidR="00474744" w:rsidRDefault="006D42D5">
      <w:pPr>
        <w:spacing w:after="224"/>
        <w:ind w:left="907" w:right="350"/>
      </w:pPr>
      <w:r>
        <w:t>Die eichpflichtigen Programm-Module entsprechen den Anforderungen des WELMECLeitfadens 2.3 (2005) und der DIN EN 45501 (1 992), soweit anwendbar.</w:t>
      </w:r>
    </w:p>
    <w:p w14:paraId="1707A722" w14:textId="77777777" w:rsidR="00474744" w:rsidRDefault="006D42D5">
      <w:pPr>
        <w:pStyle w:val="berschrift2"/>
        <w:tabs>
          <w:tab w:val="center" w:pos="2062"/>
        </w:tabs>
        <w:ind w:left="0" w:firstLine="0"/>
      </w:pPr>
      <w:r>
        <w:rPr>
          <w:u w:val="none"/>
        </w:rPr>
        <w:t>3</w:t>
      </w:r>
      <w:r>
        <w:rPr>
          <w:u w:val="none"/>
        </w:rPr>
        <w:tab/>
      </w:r>
      <w:r>
        <w:t>T</w:t>
      </w:r>
      <w:r>
        <w:t>ECHNISCHE DATEN</w:t>
      </w:r>
    </w:p>
    <w:p w14:paraId="1BA387FD" w14:textId="77777777" w:rsidR="00474744" w:rsidRDefault="006D42D5">
      <w:pPr>
        <w:spacing w:after="69"/>
        <w:ind w:left="907" w:right="350"/>
      </w:pPr>
      <w:r>
        <w:t>Verwendet werden dürfen PCs und angeschlossene Zusatzgeräte (Tastatur, Monitor, Drucker, Anzeige usw.) mit CE-Zeichen in Konformität zur Richtlinie 2004/108/EG "Elektromagnetische Verträglichkeit (EMV)". Wesentliche Daten des verwendeten PC</w:t>
      </w:r>
      <w:r>
        <w:t>kompatiblen Computersystems:</w:t>
      </w:r>
    </w:p>
    <w:p w14:paraId="6BA4B712" w14:textId="77777777" w:rsidR="00474744" w:rsidRDefault="006D42D5">
      <w:pPr>
        <w:spacing w:after="8"/>
        <w:ind w:left="4027" w:right="350" w:hanging="3120"/>
      </w:pPr>
      <w:r>
        <w:t>Mainboard mit Prozessor: Intel 486/25 MHz oder höher, Pentium oder andere intelkompatible Prozessoren (AMD 586 oder 686 0.ä.).</w:t>
      </w:r>
    </w:p>
    <w:p w14:paraId="2910164A" w14:textId="77777777" w:rsidR="00474744" w:rsidRDefault="006D42D5">
      <w:pPr>
        <w:tabs>
          <w:tab w:val="center" w:pos="1202"/>
          <w:tab w:val="center" w:pos="5376"/>
        </w:tabs>
        <w:ind w:left="0" w:firstLine="0"/>
        <w:jc w:val="left"/>
      </w:pPr>
      <w:r>
        <w:tab/>
        <w:t>RAM:</w:t>
      </w:r>
      <w:r>
        <w:tab/>
        <w:t>mind. 2 MB Hauptspeicher.</w:t>
      </w:r>
    </w:p>
    <w:p w14:paraId="6933EC52" w14:textId="77777777" w:rsidR="00474744" w:rsidRDefault="006D42D5">
      <w:pPr>
        <w:tabs>
          <w:tab w:val="center" w:pos="1193"/>
          <w:tab w:val="center" w:pos="5270"/>
        </w:tabs>
        <w:ind w:left="0" w:firstLine="0"/>
        <w:jc w:val="left"/>
      </w:pPr>
      <w:r>
        <w:tab/>
        <w:t>HDD:</w:t>
      </w:r>
      <w:r>
        <w:tab/>
        <w:t>mind. 100 MB Festplatte.</w:t>
      </w:r>
    </w:p>
    <w:p w14:paraId="07FE0505" w14:textId="77777777" w:rsidR="00474744" w:rsidRDefault="006D42D5">
      <w:pPr>
        <w:spacing w:after="5"/>
        <w:ind w:left="907" w:right="2736"/>
      </w:pPr>
      <w:r>
        <w:t>Schnittstellen: mind. 1 Schnittstelle</w:t>
      </w:r>
      <w:r>
        <w:t xml:space="preserve"> RS 232. Tastaturanschluss: POS-Tastatur oder PC-Tastatur. Bedieneranzeige: Monitor (5", 9" oder 15") oder</w:t>
      </w:r>
    </w:p>
    <w:p w14:paraId="371354A1" w14:textId="77777777" w:rsidR="00474744" w:rsidRDefault="006D42D5">
      <w:pPr>
        <w:spacing w:after="3" w:line="216" w:lineRule="auto"/>
        <w:ind w:left="4046" w:right="898"/>
        <w:jc w:val="left"/>
      </w:pPr>
      <w:r>
        <w:t>LCD-Punkt-Matrix (2 x 20 Zeichen) oder VFD-Punkt-Matrix (2 x 20 Zeichen) oder LCD-VGA.</w:t>
      </w:r>
    </w:p>
    <w:p w14:paraId="7BA266B9" w14:textId="77777777" w:rsidR="00474744" w:rsidRDefault="006D42D5">
      <w:pPr>
        <w:tabs>
          <w:tab w:val="center" w:pos="1714"/>
          <w:tab w:val="center" w:pos="6043"/>
        </w:tabs>
        <w:ind w:left="0" w:firstLine="0"/>
        <w:jc w:val="left"/>
      </w:pPr>
      <w:r>
        <w:tab/>
        <w:t>Kundenanzeige:</w:t>
      </w:r>
      <w:r>
        <w:tab/>
        <w:t>LCD-Punkt-Matrix (2 x 20 Zeichen) oder</w:t>
      </w:r>
    </w:p>
    <w:p w14:paraId="204BB6ED" w14:textId="77777777" w:rsidR="00474744" w:rsidRDefault="006D42D5">
      <w:pPr>
        <w:ind w:left="4046" w:right="350"/>
      </w:pPr>
      <w:r>
        <w:t>VFD-Punkt-Matrix (2 x 20 Zeichen) oder</w:t>
      </w:r>
    </w:p>
    <w:p w14:paraId="13B57559" w14:textId="77777777" w:rsidR="00474744" w:rsidRDefault="006D42D5">
      <w:pPr>
        <w:spacing w:after="0" w:line="259" w:lineRule="auto"/>
        <w:ind w:left="0" w:right="341" w:firstLine="0"/>
        <w:jc w:val="center"/>
      </w:pPr>
      <w:r>
        <w:rPr>
          <w:sz w:val="28"/>
        </w:rPr>
        <w:t>LCD-VGA oder</w:t>
      </w:r>
    </w:p>
    <w:p w14:paraId="3363833E" w14:textId="77777777" w:rsidR="00474744" w:rsidRDefault="006D42D5">
      <w:pPr>
        <w:spacing w:after="0" w:line="259" w:lineRule="auto"/>
        <w:ind w:left="629" w:firstLine="0"/>
        <w:jc w:val="center"/>
      </w:pPr>
      <w:r>
        <w:rPr>
          <w:noProof/>
        </w:rPr>
        <w:drawing>
          <wp:anchor distT="0" distB="0" distL="114300" distR="114300" simplePos="0" relativeHeight="251664384" behindDoc="0" locked="0" layoutInCell="1" allowOverlap="0" wp14:anchorId="3A059D9E" wp14:editId="047C8CCB">
            <wp:simplePos x="0" y="0"/>
            <wp:positionH relativeFrom="page">
              <wp:posOffset>6422136</wp:posOffset>
            </wp:positionH>
            <wp:positionV relativeFrom="page">
              <wp:posOffset>371962</wp:posOffset>
            </wp:positionV>
            <wp:extent cx="728473" cy="466477"/>
            <wp:effectExtent l="0" t="0" r="0" b="0"/>
            <wp:wrapTopAndBottom/>
            <wp:docPr id="15181" name="Picture 15181"/>
            <wp:cNvGraphicFramePr/>
            <a:graphic xmlns:a="http://schemas.openxmlformats.org/drawingml/2006/main">
              <a:graphicData uri="http://schemas.openxmlformats.org/drawingml/2006/picture">
                <pic:pic xmlns:pic="http://schemas.openxmlformats.org/drawingml/2006/picture">
                  <pic:nvPicPr>
                    <pic:cNvPr id="15181" name="Picture 15181"/>
                    <pic:cNvPicPr/>
                  </pic:nvPicPr>
                  <pic:blipFill>
                    <a:blip r:embed="rId30"/>
                    <a:stretch>
                      <a:fillRect/>
                    </a:stretch>
                  </pic:blipFill>
                  <pic:spPr>
                    <a:xfrm>
                      <a:off x="0" y="0"/>
                      <a:ext cx="728473" cy="466477"/>
                    </a:xfrm>
                    <a:prstGeom prst="rect">
                      <a:avLst/>
                    </a:prstGeom>
                  </pic:spPr>
                </pic:pic>
              </a:graphicData>
            </a:graphic>
          </wp:anchor>
        </w:drawing>
      </w:r>
      <w:r>
        <w:t>Kombi-Display ArcVision.</w:t>
      </w:r>
    </w:p>
    <w:p w14:paraId="0BAEA5F0" w14:textId="77777777" w:rsidR="00474744" w:rsidRDefault="006D42D5">
      <w:pPr>
        <w:ind w:left="907" w:right="350"/>
      </w:pPr>
      <w:r>
        <w:rPr>
          <w:noProof/>
        </w:rPr>
        <w:drawing>
          <wp:inline distT="0" distB="0" distL="0" distR="0" wp14:anchorId="39320BC8" wp14:editId="4FFACECC">
            <wp:extent cx="39624" cy="18293"/>
            <wp:effectExtent l="0" t="0" r="0" b="0"/>
            <wp:docPr id="15166" name="Picture 15166"/>
            <wp:cNvGraphicFramePr/>
            <a:graphic xmlns:a="http://schemas.openxmlformats.org/drawingml/2006/main">
              <a:graphicData uri="http://schemas.openxmlformats.org/drawingml/2006/picture">
                <pic:pic xmlns:pic="http://schemas.openxmlformats.org/drawingml/2006/picture">
                  <pic:nvPicPr>
                    <pic:cNvPr id="15166" name="Picture 15166"/>
                    <pic:cNvPicPr/>
                  </pic:nvPicPr>
                  <pic:blipFill>
                    <a:blip r:embed="rId31"/>
                    <a:stretch>
                      <a:fillRect/>
                    </a:stretch>
                  </pic:blipFill>
                  <pic:spPr>
                    <a:xfrm>
                      <a:off x="0" y="0"/>
                      <a:ext cx="39624" cy="18293"/>
                    </a:xfrm>
                    <a:prstGeom prst="rect">
                      <a:avLst/>
                    </a:prstGeom>
                  </pic:spPr>
                </pic:pic>
              </a:graphicData>
            </a:graphic>
          </wp:inline>
        </w:drawing>
      </w:r>
      <w:r>
        <w:t xml:space="preserve"> Schnittstellenkarten für Zusatzeinrichtungen.</w:t>
      </w:r>
    </w:p>
    <w:p w14:paraId="46209572" w14:textId="77777777" w:rsidR="00474744" w:rsidRDefault="006D42D5">
      <w:pPr>
        <w:ind w:left="907" w:right="350"/>
      </w:pPr>
      <w:r>
        <w:rPr>
          <w:noProof/>
        </w:rPr>
        <w:drawing>
          <wp:inline distT="0" distB="0" distL="0" distR="0" wp14:anchorId="63DC4B76" wp14:editId="1547E887">
            <wp:extent cx="39624" cy="18293"/>
            <wp:effectExtent l="0" t="0" r="0" b="0"/>
            <wp:docPr id="15167" name="Picture 15167"/>
            <wp:cNvGraphicFramePr/>
            <a:graphic xmlns:a="http://schemas.openxmlformats.org/drawingml/2006/main">
              <a:graphicData uri="http://schemas.openxmlformats.org/drawingml/2006/picture">
                <pic:pic xmlns:pic="http://schemas.openxmlformats.org/drawingml/2006/picture">
                  <pic:nvPicPr>
                    <pic:cNvPr id="15167" name="Picture 15167"/>
                    <pic:cNvPicPr/>
                  </pic:nvPicPr>
                  <pic:blipFill>
                    <a:blip r:embed="rId32"/>
                    <a:stretch>
                      <a:fillRect/>
                    </a:stretch>
                  </pic:blipFill>
                  <pic:spPr>
                    <a:xfrm>
                      <a:off x="0" y="0"/>
                      <a:ext cx="39624" cy="18293"/>
                    </a:xfrm>
                    <a:prstGeom prst="rect">
                      <a:avLst/>
                    </a:prstGeom>
                  </pic:spPr>
                </pic:pic>
              </a:graphicData>
            </a:graphic>
          </wp:inline>
        </w:drawing>
      </w:r>
      <w:r>
        <w:t xml:space="preserve"> VGA-Graphikadapter.</w:t>
      </w:r>
    </w:p>
    <w:p w14:paraId="6B120529" w14:textId="77777777" w:rsidR="00474744" w:rsidRDefault="006D42D5">
      <w:pPr>
        <w:spacing w:after="232"/>
        <w:ind w:left="907" w:right="350"/>
      </w:pPr>
      <w:r>
        <w:rPr>
          <w:noProof/>
        </w:rPr>
        <w:drawing>
          <wp:inline distT="0" distB="0" distL="0" distR="0" wp14:anchorId="02B043C9" wp14:editId="3F252719">
            <wp:extent cx="36576" cy="18293"/>
            <wp:effectExtent l="0" t="0" r="0" b="0"/>
            <wp:docPr id="15168" name="Picture 15168"/>
            <wp:cNvGraphicFramePr/>
            <a:graphic xmlns:a="http://schemas.openxmlformats.org/drawingml/2006/main">
              <a:graphicData uri="http://schemas.openxmlformats.org/drawingml/2006/picture">
                <pic:pic xmlns:pic="http://schemas.openxmlformats.org/drawingml/2006/picture">
                  <pic:nvPicPr>
                    <pic:cNvPr id="15168" name="Picture 15168"/>
                    <pic:cNvPicPr/>
                  </pic:nvPicPr>
                  <pic:blipFill>
                    <a:blip r:embed="rId33"/>
                    <a:stretch>
                      <a:fillRect/>
                    </a:stretch>
                  </pic:blipFill>
                  <pic:spPr>
                    <a:xfrm>
                      <a:off x="0" y="0"/>
                      <a:ext cx="36576" cy="18293"/>
                    </a:xfrm>
                    <a:prstGeom prst="rect">
                      <a:avLst/>
                    </a:prstGeom>
                  </pic:spPr>
                </pic:pic>
              </a:graphicData>
            </a:graphic>
          </wp:inline>
        </w:drawing>
      </w:r>
      <w:r>
        <w:t xml:space="preserve"> Netzteil 220 V, 50 Hz.</w:t>
      </w:r>
    </w:p>
    <w:p w14:paraId="2D5CF26D" w14:textId="77777777" w:rsidR="00474744" w:rsidRDefault="006D42D5">
      <w:pPr>
        <w:pStyle w:val="berschrift2"/>
        <w:tabs>
          <w:tab w:val="center" w:pos="2347"/>
        </w:tabs>
        <w:ind w:left="0" w:firstLine="0"/>
      </w:pPr>
      <w:r>
        <w:rPr>
          <w:u w:val="none"/>
        </w:rPr>
        <w:t>4</w:t>
      </w:r>
      <w:r>
        <w:rPr>
          <w:u w:val="none"/>
        </w:rPr>
        <w:tab/>
      </w:r>
      <w:r>
        <w:t>ANSCHLIEßBARE WAAGEN</w:t>
      </w:r>
    </w:p>
    <w:p w14:paraId="61CD153D" w14:textId="77777777" w:rsidR="00474744" w:rsidRDefault="006D42D5">
      <w:pPr>
        <w:spacing w:after="92"/>
        <w:ind w:left="907" w:right="350"/>
      </w:pPr>
      <w:r>
        <w:t>Die K</w:t>
      </w:r>
      <w:r>
        <w:t>assensysteme dürfen für eichpflichtige Anwendungen in Verbindung mit folgenden Waagen eingesetzt werden:</w:t>
      </w:r>
    </w:p>
    <w:p w14:paraId="13B4B69B" w14:textId="77777777" w:rsidR="00474744" w:rsidRDefault="006D42D5">
      <w:pPr>
        <w:ind w:left="907" w:right="350"/>
      </w:pPr>
      <w:r>
        <w:rPr>
          <w:noProof/>
        </w:rPr>
        <w:drawing>
          <wp:inline distT="0" distB="0" distL="0" distR="0" wp14:anchorId="0F59C2F4" wp14:editId="0198BF18">
            <wp:extent cx="39624" cy="15245"/>
            <wp:effectExtent l="0" t="0" r="0" b="0"/>
            <wp:docPr id="15169" name="Picture 15169"/>
            <wp:cNvGraphicFramePr/>
            <a:graphic xmlns:a="http://schemas.openxmlformats.org/drawingml/2006/main">
              <a:graphicData uri="http://schemas.openxmlformats.org/drawingml/2006/picture">
                <pic:pic xmlns:pic="http://schemas.openxmlformats.org/drawingml/2006/picture">
                  <pic:nvPicPr>
                    <pic:cNvPr id="15169" name="Picture 15169"/>
                    <pic:cNvPicPr/>
                  </pic:nvPicPr>
                  <pic:blipFill>
                    <a:blip r:embed="rId34"/>
                    <a:stretch>
                      <a:fillRect/>
                    </a:stretch>
                  </pic:blipFill>
                  <pic:spPr>
                    <a:xfrm>
                      <a:off x="0" y="0"/>
                      <a:ext cx="39624" cy="15245"/>
                    </a:xfrm>
                    <a:prstGeom prst="rect">
                      <a:avLst/>
                    </a:prstGeom>
                  </pic:spPr>
                </pic:pic>
              </a:graphicData>
            </a:graphic>
          </wp:inline>
        </w:drawing>
      </w:r>
      <w:r>
        <w:t xml:space="preserve"> Preisrechnende, nichtselbsttätige Waagen für offene Verkaufsstellen mit EG-</w:t>
      </w:r>
    </w:p>
    <w:p w14:paraId="16CE0BF0" w14:textId="77777777" w:rsidR="00474744" w:rsidRDefault="006D42D5">
      <w:pPr>
        <w:spacing w:after="271"/>
        <w:ind w:left="1181" w:right="350"/>
      </w:pPr>
      <w:r>
        <w:lastRenderedPageBreak/>
        <w:t>Bauartzulassung; die Waage muss eine Hauptanzeigeeinrichtung für alle Hau</w:t>
      </w:r>
      <w:r>
        <w:t>ptanzeigen, einschließlich Tarawerten, besitzen (s. DIN EN 45501, Nr. 4.14.1 und 4.15.1) und in unmittelbarer Nähe der Kasse aufgestellt sein, so dass alle Hauptanzeigen sowohl für den Verkäufer als auch für den Käufer deutlich sichtbar sind.</w:t>
      </w:r>
    </w:p>
    <w:p w14:paraId="79ACAF6E" w14:textId="77777777" w:rsidR="00474744" w:rsidRDefault="006D42D5">
      <w:pPr>
        <w:pStyle w:val="berschrift2"/>
        <w:tabs>
          <w:tab w:val="center" w:pos="2839"/>
        </w:tabs>
        <w:spacing w:after="166"/>
        <w:ind w:left="0" w:firstLine="0"/>
      </w:pPr>
      <w:r>
        <w:rPr>
          <w:u w:val="none"/>
        </w:rPr>
        <w:t>5</w:t>
      </w:r>
      <w:r>
        <w:rPr>
          <w:u w:val="none"/>
        </w:rPr>
        <w:tab/>
      </w:r>
      <w:r>
        <w:t xml:space="preserve">FUNKTIONEN </w:t>
      </w:r>
      <w:r>
        <w:t>UND EINRICHTUNGEN</w:t>
      </w:r>
    </w:p>
    <w:p w14:paraId="70D30678" w14:textId="77777777" w:rsidR="00474744" w:rsidRDefault="006D42D5">
      <w:pPr>
        <w:spacing w:after="0"/>
        <w:ind w:left="902" w:right="538" w:hanging="840"/>
      </w:pPr>
      <w:r>
        <w:t xml:space="preserve">5.1 </w:t>
      </w:r>
      <w:r>
        <w:rPr>
          <w:u w:val="single" w:color="000000"/>
        </w:rPr>
        <w:t xml:space="preserve">Zulässige Funktionen und Einrichtungen in Übereinstimmung mit DIN EN 45501 (1992) </w:t>
      </w:r>
      <w:r>
        <w:rPr>
          <w:noProof/>
        </w:rPr>
        <w:drawing>
          <wp:inline distT="0" distB="0" distL="0" distR="0" wp14:anchorId="5BE7B4E3" wp14:editId="63135902">
            <wp:extent cx="36576" cy="15245"/>
            <wp:effectExtent l="0" t="0" r="0" b="0"/>
            <wp:docPr id="15170" name="Picture 15170"/>
            <wp:cNvGraphicFramePr/>
            <a:graphic xmlns:a="http://schemas.openxmlformats.org/drawingml/2006/main">
              <a:graphicData uri="http://schemas.openxmlformats.org/drawingml/2006/picture">
                <pic:pic xmlns:pic="http://schemas.openxmlformats.org/drawingml/2006/picture">
                  <pic:nvPicPr>
                    <pic:cNvPr id="15170" name="Picture 15170"/>
                    <pic:cNvPicPr/>
                  </pic:nvPicPr>
                  <pic:blipFill>
                    <a:blip r:embed="rId35"/>
                    <a:stretch>
                      <a:fillRect/>
                    </a:stretch>
                  </pic:blipFill>
                  <pic:spPr>
                    <a:xfrm>
                      <a:off x="0" y="0"/>
                      <a:ext cx="36576" cy="15245"/>
                    </a:xfrm>
                    <a:prstGeom prst="rect">
                      <a:avLst/>
                    </a:prstGeom>
                  </pic:spPr>
                </pic:pic>
              </a:graphicData>
            </a:graphic>
          </wp:inline>
        </w:drawing>
      </w:r>
      <w:r>
        <w:t xml:space="preserve"> Speichern von Grundpreisen (PLU), auch in Verbindung mit Taraeingabewerten, in der Kasse</w:t>
      </w:r>
    </w:p>
    <w:p w14:paraId="6AAC1F01" w14:textId="77777777" w:rsidR="00474744" w:rsidRDefault="006D42D5">
      <w:pPr>
        <w:numPr>
          <w:ilvl w:val="0"/>
          <w:numId w:val="6"/>
        </w:numPr>
        <w:spacing w:after="0"/>
        <w:ind w:left="1181" w:right="350" w:hanging="274"/>
      </w:pPr>
      <w:r>
        <w:t>Aufruf und Datenübertragung von Grundpreisen, ggf. in Verbindung mit Taraeingabewerten, an die preisrechnende Waage</w:t>
      </w:r>
    </w:p>
    <w:p w14:paraId="682E5B7A" w14:textId="77777777" w:rsidR="00474744" w:rsidRDefault="006D42D5">
      <w:pPr>
        <w:spacing w:after="0"/>
        <w:ind w:left="1200" w:right="350" w:hanging="293"/>
      </w:pPr>
      <w:r>
        <w:rPr>
          <w:noProof/>
        </w:rPr>
        <w:drawing>
          <wp:inline distT="0" distB="0" distL="0" distR="0" wp14:anchorId="784A8048" wp14:editId="5D285333">
            <wp:extent cx="39624" cy="15244"/>
            <wp:effectExtent l="0" t="0" r="0" b="0"/>
            <wp:docPr id="15172" name="Picture 15172"/>
            <wp:cNvGraphicFramePr/>
            <a:graphic xmlns:a="http://schemas.openxmlformats.org/drawingml/2006/main">
              <a:graphicData uri="http://schemas.openxmlformats.org/drawingml/2006/picture">
                <pic:pic xmlns:pic="http://schemas.openxmlformats.org/drawingml/2006/picture">
                  <pic:nvPicPr>
                    <pic:cNvPr id="15172" name="Picture 15172"/>
                    <pic:cNvPicPr/>
                  </pic:nvPicPr>
                  <pic:blipFill>
                    <a:blip r:embed="rId36"/>
                    <a:stretch>
                      <a:fillRect/>
                    </a:stretch>
                  </pic:blipFill>
                  <pic:spPr>
                    <a:xfrm>
                      <a:off x="0" y="0"/>
                      <a:ext cx="39624" cy="15244"/>
                    </a:xfrm>
                    <a:prstGeom prst="rect">
                      <a:avLst/>
                    </a:prstGeom>
                  </pic:spPr>
                </pic:pic>
              </a:graphicData>
            </a:graphic>
          </wp:inline>
        </w:drawing>
      </w:r>
      <w:r>
        <w:t xml:space="preserve"> Anzeige nicht gewogener Artikel, Summenbildung, </w:t>
      </w:r>
      <w:r>
        <w:t>Mehrverkäuferbetrieb, Stornierung und Abdruck zusätzlicher Informationen gemäß Nr. 4.15.4.</w:t>
      </w:r>
    </w:p>
    <w:p w14:paraId="557849A9" w14:textId="77777777" w:rsidR="00474744" w:rsidRDefault="006D42D5">
      <w:pPr>
        <w:numPr>
          <w:ilvl w:val="0"/>
          <w:numId w:val="6"/>
        </w:numPr>
        <w:spacing w:after="0"/>
        <w:ind w:left="1181" w:right="350" w:hanging="274"/>
      </w:pPr>
      <w:r>
        <w:t>Anzeige und Ausgabe von Daten (einschl. eichpflichtiger Hauptanzeigen der Waage) über Schnittstellen an Zusatzeinrichtungen</w:t>
      </w:r>
    </w:p>
    <w:p w14:paraId="02AEB948" w14:textId="77777777" w:rsidR="00474744" w:rsidRDefault="006D42D5">
      <w:pPr>
        <w:ind w:left="1195" w:right="350" w:hanging="288"/>
      </w:pPr>
      <w:r>
        <w:rPr>
          <w:noProof/>
        </w:rPr>
        <w:drawing>
          <wp:inline distT="0" distB="0" distL="0" distR="0" wp14:anchorId="6F0CADE8" wp14:editId="54788A14">
            <wp:extent cx="39624" cy="15244"/>
            <wp:effectExtent l="0" t="0" r="0" b="0"/>
            <wp:docPr id="15174" name="Picture 15174"/>
            <wp:cNvGraphicFramePr/>
            <a:graphic xmlns:a="http://schemas.openxmlformats.org/drawingml/2006/main">
              <a:graphicData uri="http://schemas.openxmlformats.org/drawingml/2006/picture">
                <pic:pic xmlns:pic="http://schemas.openxmlformats.org/drawingml/2006/picture">
                  <pic:nvPicPr>
                    <pic:cNvPr id="15174" name="Picture 15174"/>
                    <pic:cNvPicPr/>
                  </pic:nvPicPr>
                  <pic:blipFill>
                    <a:blip r:embed="rId37"/>
                    <a:stretch>
                      <a:fillRect/>
                    </a:stretch>
                  </pic:blipFill>
                  <pic:spPr>
                    <a:xfrm>
                      <a:off x="0" y="0"/>
                      <a:ext cx="39624" cy="15244"/>
                    </a:xfrm>
                    <a:prstGeom prst="rect">
                      <a:avLst/>
                    </a:prstGeom>
                  </pic:spPr>
                </pic:pic>
              </a:graphicData>
            </a:graphic>
          </wp:inline>
        </w:drawing>
      </w:r>
      <w:r>
        <w:t xml:space="preserve"> Prüfeinrichtungen zur Erkennung bedeutender Fehler dürfen eingebaut sein; die Fehlermeldungen erfolgen auf der Bedieneranzeige.</w:t>
      </w:r>
    </w:p>
    <w:tbl>
      <w:tblPr>
        <w:tblStyle w:val="TableGrid"/>
        <w:tblpPr w:vertAnchor="text" w:tblpX="974" w:tblpY="-14"/>
        <w:tblOverlap w:val="never"/>
        <w:tblW w:w="5381" w:type="dxa"/>
        <w:tblInd w:w="0" w:type="dxa"/>
        <w:tblCellMar>
          <w:top w:w="4" w:type="dxa"/>
          <w:left w:w="5" w:type="dxa"/>
          <w:bottom w:w="0" w:type="dxa"/>
          <w:right w:w="48" w:type="dxa"/>
        </w:tblCellMar>
        <w:tblLook w:val="04A0" w:firstRow="1" w:lastRow="0" w:firstColumn="1" w:lastColumn="0" w:noHBand="0" w:noVBand="1"/>
      </w:tblPr>
      <w:tblGrid>
        <w:gridCol w:w="5381"/>
      </w:tblGrid>
      <w:tr w:rsidR="00474744" w14:paraId="0F33ABB6" w14:textId="77777777">
        <w:trPr>
          <w:trHeight w:val="200"/>
        </w:trPr>
        <w:tc>
          <w:tcPr>
            <w:tcW w:w="5381" w:type="dxa"/>
            <w:tcBorders>
              <w:top w:val="nil"/>
              <w:left w:val="nil"/>
              <w:bottom w:val="single" w:sz="2" w:space="0" w:color="000000"/>
              <w:right w:val="single" w:sz="2" w:space="0" w:color="000000"/>
            </w:tcBorders>
          </w:tcPr>
          <w:p w14:paraId="0406AD51" w14:textId="77777777" w:rsidR="00474744" w:rsidRDefault="006D42D5">
            <w:pPr>
              <w:spacing w:after="0" w:line="259" w:lineRule="auto"/>
              <w:ind w:left="0" w:firstLine="0"/>
            </w:pPr>
            <w:r>
              <w:t>Zulässi e Abweichun en von der DIN EN 45501 1992</w:t>
            </w:r>
          </w:p>
        </w:tc>
      </w:tr>
    </w:tbl>
    <w:p w14:paraId="4C4F20D3" w14:textId="77777777" w:rsidR="00474744" w:rsidRDefault="006D42D5">
      <w:pPr>
        <w:pStyle w:val="berschrift3"/>
        <w:ind w:left="134" w:right="3571"/>
      </w:pPr>
      <w:r>
        <w:rPr>
          <w:sz w:val="24"/>
          <w:u w:val="none"/>
        </w:rPr>
        <w:t>5.2</w:t>
      </w:r>
    </w:p>
    <w:p w14:paraId="12AB26B2" w14:textId="77777777" w:rsidR="00474744" w:rsidRDefault="006D42D5">
      <w:pPr>
        <w:spacing w:after="69" w:line="216" w:lineRule="auto"/>
        <w:ind w:left="916" w:right="298"/>
        <w:jc w:val="left"/>
      </w:pPr>
      <w:r>
        <w:t xml:space="preserve">(Die wesentlichen Anforderungen der Richtlinie 2009/23/EG sind dennoch erfüllt) </w:t>
      </w:r>
      <w:r>
        <w:rPr>
          <w:noProof/>
        </w:rPr>
        <w:drawing>
          <wp:inline distT="0" distB="0" distL="0" distR="0" wp14:anchorId="2F55F137" wp14:editId="0F139D8E">
            <wp:extent cx="39624" cy="18293"/>
            <wp:effectExtent l="0" t="0" r="0" b="0"/>
            <wp:docPr id="17959" name="Picture 17959"/>
            <wp:cNvGraphicFramePr/>
            <a:graphic xmlns:a="http://schemas.openxmlformats.org/drawingml/2006/main">
              <a:graphicData uri="http://schemas.openxmlformats.org/drawingml/2006/picture">
                <pic:pic xmlns:pic="http://schemas.openxmlformats.org/drawingml/2006/picture">
                  <pic:nvPicPr>
                    <pic:cNvPr id="17959" name="Picture 17959"/>
                    <pic:cNvPicPr/>
                  </pic:nvPicPr>
                  <pic:blipFill>
                    <a:blip r:embed="rId38"/>
                    <a:stretch>
                      <a:fillRect/>
                    </a:stretch>
                  </pic:blipFill>
                  <pic:spPr>
                    <a:xfrm>
                      <a:off x="0" y="0"/>
                      <a:ext cx="39624" cy="18293"/>
                    </a:xfrm>
                    <a:prstGeom prst="rect">
                      <a:avLst/>
                    </a:prstGeom>
                  </pic:spPr>
                </pic:pic>
              </a:graphicData>
            </a:graphic>
          </wp:inline>
        </w:drawing>
      </w:r>
      <w:r>
        <w:t xml:space="preserve"> Ungleiche Höhe der Ziffern für Käuferanzeige (12 mm) und Verkäuferanzeige (8 mm) </w:t>
      </w:r>
      <w:r>
        <w:t>(4. 14,6).</w:t>
      </w:r>
    </w:p>
    <w:p w14:paraId="4AF822FA" w14:textId="77777777" w:rsidR="00474744" w:rsidRDefault="006D42D5">
      <w:pPr>
        <w:spacing w:after="1"/>
        <w:ind w:left="1258" w:right="350" w:hanging="288"/>
      </w:pPr>
      <w:r>
        <w:rPr>
          <w:noProof/>
        </w:rPr>
        <w:drawing>
          <wp:inline distT="0" distB="0" distL="0" distR="0" wp14:anchorId="7E900A81" wp14:editId="76EFE05C">
            <wp:extent cx="39624" cy="18293"/>
            <wp:effectExtent l="0" t="0" r="0" b="0"/>
            <wp:docPr id="17960" name="Picture 17960"/>
            <wp:cNvGraphicFramePr/>
            <a:graphic xmlns:a="http://schemas.openxmlformats.org/drawingml/2006/main">
              <a:graphicData uri="http://schemas.openxmlformats.org/drawingml/2006/picture">
                <pic:pic xmlns:pic="http://schemas.openxmlformats.org/drawingml/2006/picture">
                  <pic:nvPicPr>
                    <pic:cNvPr id="17960" name="Picture 17960"/>
                    <pic:cNvPicPr/>
                  </pic:nvPicPr>
                  <pic:blipFill>
                    <a:blip r:embed="rId39"/>
                    <a:stretch>
                      <a:fillRect/>
                    </a:stretch>
                  </pic:blipFill>
                  <pic:spPr>
                    <a:xfrm>
                      <a:off x="0" y="0"/>
                      <a:ext cx="39624" cy="18293"/>
                    </a:xfrm>
                    <a:prstGeom prst="rect">
                      <a:avLst/>
                    </a:prstGeom>
                  </pic:spPr>
                </pic:pic>
              </a:graphicData>
            </a:graphic>
          </wp:inline>
        </w:drawing>
      </w:r>
      <w:r>
        <w:t xml:space="preserve"> Höhe der Ziffern der Verkäuferanzeige (8 mm) &lt; 9,5 mm, aber aufgrund des hinterl</w:t>
      </w:r>
      <w:r>
        <w:t>euchteten LCD-Displays dennoch deutlich sichtbar (4.14.6).</w:t>
      </w:r>
    </w:p>
    <w:p w14:paraId="2C62A005" w14:textId="77777777" w:rsidR="00474744" w:rsidRDefault="006D42D5">
      <w:pPr>
        <w:spacing w:after="281"/>
        <w:ind w:left="907" w:right="427"/>
      </w:pPr>
      <w:r>
        <w:rPr>
          <w:noProof/>
        </w:rPr>
        <w:drawing>
          <wp:inline distT="0" distB="0" distL="0" distR="0" wp14:anchorId="6B7F2008" wp14:editId="06FCC16E">
            <wp:extent cx="36576" cy="18293"/>
            <wp:effectExtent l="0" t="0" r="0" b="0"/>
            <wp:docPr id="17961" name="Picture 17961"/>
            <wp:cNvGraphicFramePr/>
            <a:graphic xmlns:a="http://schemas.openxmlformats.org/drawingml/2006/main">
              <a:graphicData uri="http://schemas.openxmlformats.org/drawingml/2006/picture">
                <pic:pic xmlns:pic="http://schemas.openxmlformats.org/drawingml/2006/picture">
                  <pic:nvPicPr>
                    <pic:cNvPr id="17961" name="Picture 17961"/>
                    <pic:cNvPicPr/>
                  </pic:nvPicPr>
                  <pic:blipFill>
                    <a:blip r:embed="rId40"/>
                    <a:stretch>
                      <a:fillRect/>
                    </a:stretch>
                  </pic:blipFill>
                  <pic:spPr>
                    <a:xfrm>
                      <a:off x="0" y="0"/>
                      <a:ext cx="36576" cy="18293"/>
                    </a:xfrm>
                    <a:prstGeom prst="rect">
                      <a:avLst/>
                    </a:prstGeom>
                  </pic:spPr>
                </pic:pic>
              </a:graphicData>
            </a:graphic>
          </wp:inline>
        </w:drawing>
      </w:r>
      <w:r>
        <w:t xml:space="preserve"> Die vom POS angezeigten Hauptanzeigen sind zwar länger als 3 Sekunden sichtbar, jedoch nicht länger als bis zur Eingabe des nächsten Artikels (4.15.3, 5. Abs.). </w:t>
      </w:r>
      <w:r>
        <w:rPr>
          <w:noProof/>
        </w:rPr>
        <w:drawing>
          <wp:inline distT="0" distB="0" distL="0" distR="0" wp14:anchorId="29954971" wp14:editId="5F2F3B88">
            <wp:extent cx="39624" cy="18293"/>
            <wp:effectExtent l="0" t="0" r="0" b="0"/>
            <wp:docPr id="17962" name="Picture 17962"/>
            <wp:cNvGraphicFramePr/>
            <a:graphic xmlns:a="http://schemas.openxmlformats.org/drawingml/2006/main">
              <a:graphicData uri="http://schemas.openxmlformats.org/drawingml/2006/picture">
                <pic:pic xmlns:pic="http://schemas.openxmlformats.org/drawingml/2006/picture">
                  <pic:nvPicPr>
                    <pic:cNvPr id="17962" name="Picture 17962"/>
                    <pic:cNvPicPr/>
                  </pic:nvPicPr>
                  <pic:blipFill>
                    <a:blip r:embed="rId41"/>
                    <a:stretch>
                      <a:fillRect/>
                    </a:stretch>
                  </pic:blipFill>
                  <pic:spPr>
                    <a:xfrm>
                      <a:off x="0" y="0"/>
                      <a:ext cx="39624" cy="18293"/>
                    </a:xfrm>
                    <a:prstGeom prst="rect">
                      <a:avLst/>
                    </a:prstGeom>
                  </pic:spPr>
                </pic:pic>
              </a:graphicData>
            </a:graphic>
          </wp:inline>
        </w:drawing>
      </w:r>
      <w:r>
        <w:t xml:space="preserve"> Keine Prüfung aller bedeutsamen </w:t>
      </w:r>
      <w:r>
        <w:t>Zeichen der Kassenanzeigen beim Einschalten (5.31), da bedeutende Störungen im Sinne von (T .5.5.6) wegen der Punk&amp;MatrixAnordnung der Anzeigeelemente nicht auftreten können.</w:t>
      </w:r>
    </w:p>
    <w:p w14:paraId="5EA1B96E" w14:textId="77777777" w:rsidR="00474744" w:rsidRDefault="006D42D5">
      <w:pPr>
        <w:pStyle w:val="berschrift4"/>
        <w:tabs>
          <w:tab w:val="center" w:pos="5033"/>
        </w:tabs>
        <w:spacing w:after="3"/>
        <w:ind w:left="0" w:right="0" w:firstLine="0"/>
      </w:pPr>
      <w:r>
        <w:t>5.3</w:t>
      </w:r>
      <w:r>
        <w:tab/>
      </w:r>
      <w:r>
        <w:rPr>
          <w:u w:val="single" w:color="000000"/>
        </w:rPr>
        <w:t>Nicht zulässiqe Funktionen und Einrichtunqen an der Kasse (DIN EN 45501 (1992</w:t>
      </w:r>
      <w:r>
        <w:rPr>
          <w:u w:val="single" w:color="000000"/>
        </w:rPr>
        <w:t>))</w:t>
      </w:r>
    </w:p>
    <w:p w14:paraId="7D539416" w14:textId="77777777" w:rsidR="00474744" w:rsidRDefault="006D42D5">
      <w:pPr>
        <w:spacing w:after="0"/>
        <w:ind w:left="907" w:right="1450"/>
      </w:pPr>
      <w:r>
        <w:rPr>
          <w:noProof/>
        </w:rPr>
        <w:drawing>
          <wp:inline distT="0" distB="0" distL="0" distR="0" wp14:anchorId="320BB530" wp14:editId="0632B1AE">
            <wp:extent cx="39624" cy="15244"/>
            <wp:effectExtent l="0" t="0" r="0" b="0"/>
            <wp:docPr id="17963" name="Picture 17963"/>
            <wp:cNvGraphicFramePr/>
            <a:graphic xmlns:a="http://schemas.openxmlformats.org/drawingml/2006/main">
              <a:graphicData uri="http://schemas.openxmlformats.org/drawingml/2006/picture">
                <pic:pic xmlns:pic="http://schemas.openxmlformats.org/drawingml/2006/picture">
                  <pic:nvPicPr>
                    <pic:cNvPr id="17963" name="Picture 17963"/>
                    <pic:cNvPicPr/>
                  </pic:nvPicPr>
                  <pic:blipFill>
                    <a:blip r:embed="rId42"/>
                    <a:stretch>
                      <a:fillRect/>
                    </a:stretch>
                  </pic:blipFill>
                  <pic:spPr>
                    <a:xfrm>
                      <a:off x="0" y="0"/>
                      <a:ext cx="39624" cy="15244"/>
                    </a:xfrm>
                    <a:prstGeom prst="rect">
                      <a:avLst/>
                    </a:prstGeom>
                  </pic:spPr>
                </pic:pic>
              </a:graphicData>
            </a:graphic>
          </wp:inline>
        </w:drawing>
      </w:r>
      <w:r>
        <w:t xml:space="preserve"> Halbselbsttätige Nullstelleinrichtung.</w:t>
      </w:r>
      <w:r>
        <w:tab/>
        <w:t xml:space="preserve">(T.2.7.2.2) </w:t>
      </w:r>
      <w:r>
        <w:rPr>
          <w:noProof/>
        </w:rPr>
        <w:drawing>
          <wp:inline distT="0" distB="0" distL="0" distR="0" wp14:anchorId="61D71F60" wp14:editId="14DB8470">
            <wp:extent cx="39624" cy="15244"/>
            <wp:effectExtent l="0" t="0" r="0" b="0"/>
            <wp:docPr id="17964" name="Picture 17964"/>
            <wp:cNvGraphicFramePr/>
            <a:graphic xmlns:a="http://schemas.openxmlformats.org/drawingml/2006/main">
              <a:graphicData uri="http://schemas.openxmlformats.org/drawingml/2006/picture">
                <pic:pic xmlns:pic="http://schemas.openxmlformats.org/drawingml/2006/picture">
                  <pic:nvPicPr>
                    <pic:cNvPr id="17964" name="Picture 17964"/>
                    <pic:cNvPicPr/>
                  </pic:nvPicPr>
                  <pic:blipFill>
                    <a:blip r:embed="rId43"/>
                    <a:stretch>
                      <a:fillRect/>
                    </a:stretch>
                  </pic:blipFill>
                  <pic:spPr>
                    <a:xfrm>
                      <a:off x="0" y="0"/>
                      <a:ext cx="39624" cy="15244"/>
                    </a:xfrm>
                    <a:prstGeom prst="rect">
                      <a:avLst/>
                    </a:prstGeom>
                  </pic:spPr>
                </pic:pic>
              </a:graphicData>
            </a:graphic>
          </wp:inline>
        </w:drawing>
      </w:r>
      <w:r>
        <w:t xml:space="preserve"> Halbselbsttätige Taraausgleichseinrichtung.</w:t>
      </w:r>
      <w:r>
        <w:tab/>
        <w:t>(T.2.7.4.1)</w:t>
      </w:r>
    </w:p>
    <w:p w14:paraId="0A651C1D" w14:textId="77777777" w:rsidR="00474744" w:rsidRDefault="006D42D5">
      <w:pPr>
        <w:tabs>
          <w:tab w:val="center" w:pos="2957"/>
          <w:tab w:val="center" w:pos="6430"/>
        </w:tabs>
        <w:spacing w:after="229"/>
        <w:ind w:left="0" w:firstLine="0"/>
        <w:jc w:val="left"/>
      </w:pPr>
      <w:r>
        <w:tab/>
      </w:r>
      <w:r>
        <w:rPr>
          <w:noProof/>
        </w:rPr>
        <w:drawing>
          <wp:inline distT="0" distB="0" distL="0" distR="0" wp14:anchorId="44747901" wp14:editId="4352FDAB">
            <wp:extent cx="39624" cy="18293"/>
            <wp:effectExtent l="0" t="0" r="0" b="0"/>
            <wp:docPr id="17965" name="Picture 17965"/>
            <wp:cNvGraphicFramePr/>
            <a:graphic xmlns:a="http://schemas.openxmlformats.org/drawingml/2006/main">
              <a:graphicData uri="http://schemas.openxmlformats.org/drawingml/2006/picture">
                <pic:pic xmlns:pic="http://schemas.openxmlformats.org/drawingml/2006/picture">
                  <pic:nvPicPr>
                    <pic:cNvPr id="17965" name="Picture 17965"/>
                    <pic:cNvPicPr/>
                  </pic:nvPicPr>
                  <pic:blipFill>
                    <a:blip r:embed="rId44"/>
                    <a:stretch>
                      <a:fillRect/>
                    </a:stretch>
                  </pic:blipFill>
                  <pic:spPr>
                    <a:xfrm>
                      <a:off x="0" y="0"/>
                      <a:ext cx="39624" cy="18293"/>
                    </a:xfrm>
                    <a:prstGeom prst="rect">
                      <a:avLst/>
                    </a:prstGeom>
                  </pic:spPr>
                </pic:pic>
              </a:graphicData>
            </a:graphic>
          </wp:inline>
        </w:drawing>
      </w:r>
      <w:r>
        <w:t xml:space="preserve"> Halbselbsttätige Tarawägeeinrichtung.</w:t>
      </w:r>
      <w:r>
        <w:tab/>
        <w:t>(T.2.7.4.2)</w:t>
      </w:r>
    </w:p>
    <w:p w14:paraId="63F42B6C" w14:textId="77777777" w:rsidR="00474744" w:rsidRDefault="006D42D5">
      <w:pPr>
        <w:pStyle w:val="berschrift2"/>
        <w:tabs>
          <w:tab w:val="center" w:pos="3557"/>
        </w:tabs>
        <w:spacing w:after="186"/>
        <w:ind w:left="0" w:firstLine="0"/>
      </w:pPr>
      <w:r>
        <w:rPr>
          <w:u w:val="none"/>
        </w:rPr>
        <w:t>6</w:t>
      </w:r>
      <w:r>
        <w:rPr>
          <w:u w:val="none"/>
        </w:rPr>
        <w:tab/>
      </w:r>
      <w:r>
        <w:t>SCHNITTSTELLEN UND ZUSATZEINRICHTUNGEN</w:t>
      </w:r>
    </w:p>
    <w:p w14:paraId="2932B27D" w14:textId="77777777" w:rsidR="00474744" w:rsidRDefault="006D42D5">
      <w:pPr>
        <w:pStyle w:val="berschrift3"/>
        <w:tabs>
          <w:tab w:val="center" w:pos="1596"/>
        </w:tabs>
        <w:spacing w:after="3"/>
        <w:ind w:left="0" w:firstLine="0"/>
      </w:pPr>
      <w:r>
        <w:rPr>
          <w:sz w:val="24"/>
          <w:u w:val="none"/>
        </w:rPr>
        <w:t>6.1</w:t>
      </w:r>
      <w:r>
        <w:rPr>
          <w:sz w:val="24"/>
          <w:u w:val="none"/>
        </w:rPr>
        <w:tab/>
      </w:r>
      <w:r>
        <w:rPr>
          <w:sz w:val="24"/>
        </w:rPr>
        <w:t>Schnittstellen</w:t>
      </w:r>
    </w:p>
    <w:p w14:paraId="18F6409A" w14:textId="77777777" w:rsidR="00474744" w:rsidRDefault="006D42D5">
      <w:pPr>
        <w:ind w:left="907" w:right="350"/>
      </w:pPr>
      <w:r>
        <w:rPr>
          <w:noProof/>
        </w:rPr>
        <w:drawing>
          <wp:inline distT="0" distB="0" distL="0" distR="0" wp14:anchorId="61DA6EF2" wp14:editId="13DF345A">
            <wp:extent cx="39624" cy="18293"/>
            <wp:effectExtent l="0" t="0" r="0" b="0"/>
            <wp:docPr id="17966" name="Picture 17966"/>
            <wp:cNvGraphicFramePr/>
            <a:graphic xmlns:a="http://schemas.openxmlformats.org/drawingml/2006/main">
              <a:graphicData uri="http://schemas.openxmlformats.org/drawingml/2006/picture">
                <pic:pic xmlns:pic="http://schemas.openxmlformats.org/drawingml/2006/picture">
                  <pic:nvPicPr>
                    <pic:cNvPr id="17966" name="Picture 17966"/>
                    <pic:cNvPicPr/>
                  </pic:nvPicPr>
                  <pic:blipFill>
                    <a:blip r:embed="rId45"/>
                    <a:stretch>
                      <a:fillRect/>
                    </a:stretch>
                  </pic:blipFill>
                  <pic:spPr>
                    <a:xfrm>
                      <a:off x="0" y="0"/>
                      <a:ext cx="39624" cy="18293"/>
                    </a:xfrm>
                    <a:prstGeom prst="rect">
                      <a:avLst/>
                    </a:prstGeom>
                  </pic:spPr>
                </pic:pic>
              </a:graphicData>
            </a:graphic>
          </wp:inline>
        </w:drawing>
      </w:r>
      <w:r>
        <w:t xml:space="preserve"> Die Kasse darf mit handelsü</w:t>
      </w:r>
      <w:r>
        <w:t>blichen PC-Schnittstellen ausgerüstet sein.</w:t>
      </w:r>
    </w:p>
    <w:p w14:paraId="3A190998" w14:textId="77777777" w:rsidR="00474744" w:rsidRDefault="006D42D5">
      <w:pPr>
        <w:spacing w:after="4" w:line="265" w:lineRule="auto"/>
        <w:ind w:left="941" w:firstLine="0"/>
        <w:jc w:val="left"/>
      </w:pPr>
      <w:r>
        <w:rPr>
          <w:noProof/>
        </w:rPr>
        <w:drawing>
          <wp:inline distT="0" distB="0" distL="0" distR="0" wp14:anchorId="74E80C87" wp14:editId="05357ADA">
            <wp:extent cx="39624" cy="18293"/>
            <wp:effectExtent l="0" t="0" r="0" b="0"/>
            <wp:docPr id="17967" name="Picture 17967"/>
            <wp:cNvGraphicFramePr/>
            <a:graphic xmlns:a="http://schemas.openxmlformats.org/drawingml/2006/main">
              <a:graphicData uri="http://schemas.openxmlformats.org/drawingml/2006/picture">
                <pic:pic xmlns:pic="http://schemas.openxmlformats.org/drawingml/2006/picture">
                  <pic:nvPicPr>
                    <pic:cNvPr id="17967" name="Picture 17967"/>
                    <pic:cNvPicPr/>
                  </pic:nvPicPr>
                  <pic:blipFill>
                    <a:blip r:embed="rId46"/>
                    <a:stretch>
                      <a:fillRect/>
                    </a:stretch>
                  </pic:blipFill>
                  <pic:spPr>
                    <a:xfrm>
                      <a:off x="0" y="0"/>
                      <a:ext cx="39624" cy="18293"/>
                    </a:xfrm>
                    <a:prstGeom prst="rect">
                      <a:avLst/>
                    </a:prstGeom>
                  </pic:spPr>
                </pic:pic>
              </a:graphicData>
            </a:graphic>
          </wp:inline>
        </w:drawing>
      </w:r>
      <w:r>
        <w:rPr>
          <w:sz w:val="26"/>
        </w:rPr>
        <w:t xml:space="preserve"> Die Waage muss an einer seriellen Schnittstelle (RS 232C) angeschlossen sein.</w:t>
      </w:r>
    </w:p>
    <w:p w14:paraId="6D91E827" w14:textId="77777777" w:rsidR="00474744" w:rsidRDefault="006D42D5">
      <w:pPr>
        <w:spacing w:after="230"/>
        <w:ind w:left="907" w:right="350"/>
      </w:pPr>
      <w:r>
        <w:t>Die genannten Schnittstellen sind im Sinne der DIN EN 45501, Nr. 5.3.6.1, rückwirkungsfrei und brauchen nicht gesichert zu werden.</w:t>
      </w:r>
    </w:p>
    <w:p w14:paraId="11841B81" w14:textId="77777777" w:rsidR="00474744" w:rsidRDefault="006D42D5">
      <w:pPr>
        <w:pStyle w:val="berschrift3"/>
        <w:tabs>
          <w:tab w:val="center" w:pos="2654"/>
        </w:tabs>
        <w:spacing w:after="3"/>
        <w:ind w:left="0" w:firstLine="0"/>
      </w:pPr>
      <w:r>
        <w:rPr>
          <w:noProof/>
        </w:rPr>
        <w:drawing>
          <wp:anchor distT="0" distB="0" distL="114300" distR="114300" simplePos="0" relativeHeight="251665408" behindDoc="0" locked="0" layoutInCell="1" allowOverlap="0" wp14:anchorId="6FB6AE92" wp14:editId="4E540BC7">
            <wp:simplePos x="0" y="0"/>
            <wp:positionH relativeFrom="page">
              <wp:posOffset>6428233</wp:posOffset>
            </wp:positionH>
            <wp:positionV relativeFrom="page">
              <wp:posOffset>371962</wp:posOffset>
            </wp:positionV>
            <wp:extent cx="728472" cy="466477"/>
            <wp:effectExtent l="0" t="0" r="0" b="0"/>
            <wp:wrapTopAndBottom/>
            <wp:docPr id="18007" name="Picture 18007"/>
            <wp:cNvGraphicFramePr/>
            <a:graphic xmlns:a="http://schemas.openxmlformats.org/drawingml/2006/main">
              <a:graphicData uri="http://schemas.openxmlformats.org/drawingml/2006/picture">
                <pic:pic xmlns:pic="http://schemas.openxmlformats.org/drawingml/2006/picture">
                  <pic:nvPicPr>
                    <pic:cNvPr id="18007" name="Picture 18007"/>
                    <pic:cNvPicPr/>
                  </pic:nvPicPr>
                  <pic:blipFill>
                    <a:blip r:embed="rId47"/>
                    <a:stretch>
                      <a:fillRect/>
                    </a:stretch>
                  </pic:blipFill>
                  <pic:spPr>
                    <a:xfrm>
                      <a:off x="0" y="0"/>
                      <a:ext cx="728472" cy="466477"/>
                    </a:xfrm>
                    <a:prstGeom prst="rect">
                      <a:avLst/>
                    </a:prstGeom>
                  </pic:spPr>
                </pic:pic>
              </a:graphicData>
            </a:graphic>
          </wp:anchor>
        </w:drawing>
      </w:r>
      <w:r>
        <w:rPr>
          <w:sz w:val="24"/>
          <w:u w:val="none"/>
        </w:rPr>
        <w:t>6.2</w:t>
      </w:r>
      <w:r>
        <w:rPr>
          <w:sz w:val="24"/>
          <w:u w:val="none"/>
        </w:rPr>
        <w:tab/>
      </w:r>
      <w:r>
        <w:rPr>
          <w:sz w:val="24"/>
        </w:rPr>
        <w:t>Anschließbare Zusatzeinrichtungen</w:t>
      </w:r>
    </w:p>
    <w:p w14:paraId="141FD6BE" w14:textId="77777777" w:rsidR="00474744" w:rsidRDefault="006D42D5">
      <w:pPr>
        <w:ind w:left="907" w:right="350"/>
      </w:pPr>
      <w:r>
        <w:t>Für eichpflichtige Anwendungen:</w:t>
      </w:r>
    </w:p>
    <w:p w14:paraId="247DF750" w14:textId="77777777" w:rsidR="00474744" w:rsidRDefault="006D42D5">
      <w:pPr>
        <w:spacing w:after="3" w:line="216" w:lineRule="auto"/>
        <w:ind w:left="916" w:right="730"/>
        <w:jc w:val="left"/>
      </w:pPr>
      <w:r>
        <w:rPr>
          <w:noProof/>
        </w:rPr>
        <w:drawing>
          <wp:inline distT="0" distB="0" distL="0" distR="0" wp14:anchorId="0954AB23" wp14:editId="10360907">
            <wp:extent cx="39624" cy="18293"/>
            <wp:effectExtent l="0" t="0" r="0" b="0"/>
            <wp:docPr id="17968" name="Picture 17968"/>
            <wp:cNvGraphicFramePr/>
            <a:graphic xmlns:a="http://schemas.openxmlformats.org/drawingml/2006/main">
              <a:graphicData uri="http://schemas.openxmlformats.org/drawingml/2006/picture">
                <pic:pic xmlns:pic="http://schemas.openxmlformats.org/drawingml/2006/picture">
                  <pic:nvPicPr>
                    <pic:cNvPr id="17968" name="Picture 17968"/>
                    <pic:cNvPicPr/>
                  </pic:nvPicPr>
                  <pic:blipFill>
                    <a:blip r:embed="rId48"/>
                    <a:stretch>
                      <a:fillRect/>
                    </a:stretch>
                  </pic:blipFill>
                  <pic:spPr>
                    <a:xfrm>
                      <a:off x="0" y="0"/>
                      <a:ext cx="39624" cy="18293"/>
                    </a:xfrm>
                    <a:prstGeom prst="rect">
                      <a:avLst/>
                    </a:prstGeom>
                  </pic:spPr>
                </pic:pic>
              </a:graphicData>
            </a:graphic>
          </wp:inline>
        </w:drawing>
      </w:r>
      <w:r>
        <w:t xml:space="preserve"> Käufer- oder Verkäuferanzeigen: Monitor (5', 9" oder</w:t>
      </w:r>
      <w:r>
        <w:t xml:space="preserve"> 15"), LCD-VGA, LCD-PunktMatrix (220), VFD-Punkt-Matrix (220), 5"-LC-Anzeige, ArcVision. </w:t>
      </w:r>
      <w:r>
        <w:rPr>
          <w:noProof/>
        </w:rPr>
        <w:drawing>
          <wp:inline distT="0" distB="0" distL="0" distR="0" wp14:anchorId="04050493" wp14:editId="4F8D2343">
            <wp:extent cx="36576" cy="18293"/>
            <wp:effectExtent l="0" t="0" r="0" b="0"/>
            <wp:docPr id="17969" name="Picture 17969"/>
            <wp:cNvGraphicFramePr/>
            <a:graphic xmlns:a="http://schemas.openxmlformats.org/drawingml/2006/main">
              <a:graphicData uri="http://schemas.openxmlformats.org/drawingml/2006/picture">
                <pic:pic xmlns:pic="http://schemas.openxmlformats.org/drawingml/2006/picture">
                  <pic:nvPicPr>
                    <pic:cNvPr id="17969" name="Picture 17969"/>
                    <pic:cNvPicPr/>
                  </pic:nvPicPr>
                  <pic:blipFill>
                    <a:blip r:embed="rId49"/>
                    <a:stretch>
                      <a:fillRect/>
                    </a:stretch>
                  </pic:blipFill>
                  <pic:spPr>
                    <a:xfrm>
                      <a:off x="0" y="0"/>
                      <a:ext cx="36576" cy="18293"/>
                    </a:xfrm>
                    <a:prstGeom prst="rect">
                      <a:avLst/>
                    </a:prstGeom>
                  </pic:spPr>
                </pic:pic>
              </a:graphicData>
            </a:graphic>
          </wp:inline>
        </w:drawing>
      </w:r>
      <w:r>
        <w:t xml:space="preserve"> POS-Drucker</w:t>
      </w:r>
    </w:p>
    <w:p w14:paraId="0F858C0F" w14:textId="77777777" w:rsidR="00474744" w:rsidRDefault="006D42D5">
      <w:pPr>
        <w:numPr>
          <w:ilvl w:val="0"/>
          <w:numId w:val="7"/>
        </w:numPr>
        <w:spacing w:after="0"/>
        <w:ind w:left="1468" w:right="350" w:hanging="278"/>
      </w:pPr>
      <w:r>
        <w:t>Drucker oder andere eichpflichtige Zusatzeinrichtungen, für die die Eignung zum Anschluss an eichfähige nichtselbsttätige Waagen für offene Verkaufsstell</w:t>
      </w:r>
      <w:r>
        <w:t xml:space="preserve">en durch </w:t>
      </w:r>
      <w:r>
        <w:lastRenderedPageBreak/>
        <w:t>einen eigenständigen Prüfschein (bzw. Prüfbericht oder Zertifikat) nachgewiesen ist; der</w:t>
      </w:r>
    </w:p>
    <w:p w14:paraId="115AE6AE" w14:textId="77777777" w:rsidR="00474744" w:rsidRDefault="006D42D5">
      <w:pPr>
        <w:ind w:left="1210" w:right="350"/>
      </w:pPr>
      <w:r>
        <w:t>Prüfschein muss von einer benannten Stelle ausgestellt sein, die zur EG-</w:t>
      </w:r>
    </w:p>
    <w:p w14:paraId="675062C5" w14:textId="77777777" w:rsidR="00474744" w:rsidRDefault="006D42D5">
      <w:pPr>
        <w:spacing w:after="42" w:line="216" w:lineRule="auto"/>
        <w:ind w:left="916" w:right="298" w:firstLine="293"/>
        <w:jc w:val="left"/>
      </w:pPr>
      <w:r>
        <w:t xml:space="preserve">Baumusterprüfung gemäß Anhang II, Nr. 1, der Richtlinie 2009/23/EG ermächtigt ist. </w:t>
      </w:r>
      <w:r>
        <w:rPr>
          <w:noProof/>
        </w:rPr>
        <w:drawing>
          <wp:inline distT="0" distB="0" distL="0" distR="0" wp14:anchorId="748EB374" wp14:editId="21875B7C">
            <wp:extent cx="39624" cy="15244"/>
            <wp:effectExtent l="0" t="0" r="0" b="0"/>
            <wp:docPr id="17971" name="Picture 17971"/>
            <wp:cNvGraphicFramePr/>
            <a:graphic xmlns:a="http://schemas.openxmlformats.org/drawingml/2006/main">
              <a:graphicData uri="http://schemas.openxmlformats.org/drawingml/2006/picture">
                <pic:pic xmlns:pic="http://schemas.openxmlformats.org/drawingml/2006/picture">
                  <pic:nvPicPr>
                    <pic:cNvPr id="17971" name="Picture 17971"/>
                    <pic:cNvPicPr/>
                  </pic:nvPicPr>
                  <pic:blipFill>
                    <a:blip r:embed="rId50"/>
                    <a:stretch>
                      <a:fillRect/>
                    </a:stretch>
                  </pic:blipFill>
                  <pic:spPr>
                    <a:xfrm>
                      <a:off x="0" y="0"/>
                      <a:ext cx="39624" cy="15244"/>
                    </a:xfrm>
                    <a:prstGeom prst="rect">
                      <a:avLst/>
                    </a:prstGeom>
                  </pic:spPr>
                </pic:pic>
              </a:graphicData>
            </a:graphic>
          </wp:inline>
        </w:drawing>
      </w:r>
      <w:r>
        <w:t xml:space="preserve"> </w:t>
      </w:r>
      <w:r>
        <w:t>Einfache, nur Daten empfangende Zusatzeinrichtungen ohne Prüfschein (bzw. Zertifikat) und ohne Nennung in einer EG-Zulassung, wenn die Voraussetzungen gemäß WELMEC-Leitfaden 2.5 (2000), Nr. 3.3, erfüllt sind. Zusätzlich gilt folgendes:</w:t>
      </w:r>
    </w:p>
    <w:p w14:paraId="11EA1D4D" w14:textId="77777777" w:rsidR="00474744" w:rsidRDefault="006D42D5">
      <w:pPr>
        <w:numPr>
          <w:ilvl w:val="0"/>
          <w:numId w:val="7"/>
        </w:numPr>
        <w:ind w:left="1468" w:right="350" w:hanging="278"/>
      </w:pPr>
      <w:r>
        <w:t>Neben den eichpflich</w:t>
      </w:r>
      <w:r>
        <w:t>tigen Werten mit Einheitenzeichen müssen alle für die Anzeige bzw. den Abdruck erforderlichen Zusatzinformationen korrekt dargestellt werden. Es gelten die anwendbaren Vorschriften der DIN EN 45501 (Nr. 44, 4.14, 4.15).</w:t>
      </w:r>
    </w:p>
    <w:p w14:paraId="5D72BE81" w14:textId="77777777" w:rsidR="00474744" w:rsidRDefault="006D42D5">
      <w:pPr>
        <w:numPr>
          <w:ilvl w:val="0"/>
          <w:numId w:val="7"/>
        </w:numPr>
        <w:ind w:left="1468" w:right="350" w:hanging="278"/>
      </w:pPr>
      <w:r>
        <w:t xml:space="preserve">Die eichpflichtigen Werte müssen so </w:t>
      </w:r>
      <w:r>
        <w:t>abgedruckt werden, wie im Beispiel in Nr. 9.2 dargestellt.</w:t>
      </w:r>
    </w:p>
    <w:p w14:paraId="16034929" w14:textId="77777777" w:rsidR="00474744" w:rsidRDefault="006D42D5">
      <w:pPr>
        <w:numPr>
          <w:ilvl w:val="0"/>
          <w:numId w:val="7"/>
        </w:numPr>
        <w:spacing w:after="11"/>
        <w:ind w:left="1468" w:right="350" w:hanging="278"/>
      </w:pPr>
      <w:r>
        <w:t>Anzeigen müssen mindestens eine Ziffernhöhe von 9,5 mm haben. In der für den Käufer vorgesehen Anzeige dürfen nur Kaufpreise und Artikelbezeichnungen angezeigt werden.</w:t>
      </w:r>
    </w:p>
    <w:p w14:paraId="171A6BC2" w14:textId="77777777" w:rsidR="00474744" w:rsidRDefault="006D42D5">
      <w:pPr>
        <w:numPr>
          <w:ilvl w:val="0"/>
          <w:numId w:val="7"/>
        </w:numPr>
        <w:spacing w:after="0"/>
        <w:ind w:left="1468" w:right="350" w:hanging="278"/>
      </w:pPr>
      <w:r>
        <w:t>Scanner zum Einlesen von Arti</w:t>
      </w:r>
      <w:r>
        <w:t>keldaten oder Grundpreisen (Handgeräte oder in die Waage bzw. im Verkaufsstand eingebaute Scanner).</w:t>
      </w:r>
    </w:p>
    <w:p w14:paraId="6BA4BE5A" w14:textId="77777777" w:rsidR="00474744" w:rsidRDefault="006D42D5">
      <w:pPr>
        <w:ind w:left="907" w:right="490"/>
      </w:pPr>
      <w:r>
        <w:t>Für nichteichpflichtige Anwendungen dürfen beliebige Zusatzeinrichtungen angeschlossen werden, wie beispielsweise: Scanner, Geldlade, PC-Tastatur, Kartenleser, Scheckkartenterminals, Geldrückgabegeräte, Server o.ä.</w:t>
      </w:r>
    </w:p>
    <w:p w14:paraId="2A276A79" w14:textId="77777777" w:rsidR="00474744" w:rsidRDefault="006D42D5">
      <w:pPr>
        <w:pStyle w:val="berschrift2"/>
        <w:tabs>
          <w:tab w:val="center" w:pos="2702"/>
        </w:tabs>
        <w:spacing w:after="42"/>
        <w:ind w:left="0" w:firstLine="0"/>
      </w:pPr>
      <w:r>
        <w:rPr>
          <w:sz w:val="26"/>
          <w:u w:val="none"/>
        </w:rPr>
        <w:t>7</w:t>
      </w:r>
      <w:r>
        <w:rPr>
          <w:sz w:val="26"/>
          <w:u w:val="none"/>
        </w:rPr>
        <w:tab/>
      </w:r>
      <w:r>
        <w:rPr>
          <w:sz w:val="26"/>
        </w:rPr>
        <w:t>AUFLAGEN UND BEDINGUNGEN</w:t>
      </w:r>
    </w:p>
    <w:p w14:paraId="452C6D76" w14:textId="77777777" w:rsidR="00474744" w:rsidRDefault="006D42D5">
      <w:pPr>
        <w:spacing w:after="14"/>
        <w:ind w:left="1267" w:right="350" w:hanging="269"/>
      </w:pPr>
      <w:r>
        <w:rPr>
          <w:noProof/>
        </w:rPr>
        <w:drawing>
          <wp:inline distT="0" distB="0" distL="0" distR="0" wp14:anchorId="60CD5EB7" wp14:editId="41B774F0">
            <wp:extent cx="39624" cy="18293"/>
            <wp:effectExtent l="0" t="0" r="0" b="0"/>
            <wp:docPr id="20677" name="Picture 20677"/>
            <wp:cNvGraphicFramePr/>
            <a:graphic xmlns:a="http://schemas.openxmlformats.org/drawingml/2006/main">
              <a:graphicData uri="http://schemas.openxmlformats.org/drawingml/2006/picture">
                <pic:pic xmlns:pic="http://schemas.openxmlformats.org/drawingml/2006/picture">
                  <pic:nvPicPr>
                    <pic:cNvPr id="20677" name="Picture 20677"/>
                    <pic:cNvPicPr/>
                  </pic:nvPicPr>
                  <pic:blipFill>
                    <a:blip r:embed="rId51"/>
                    <a:stretch>
                      <a:fillRect/>
                    </a:stretch>
                  </pic:blipFill>
                  <pic:spPr>
                    <a:xfrm>
                      <a:off x="0" y="0"/>
                      <a:ext cx="39624" cy="18293"/>
                    </a:xfrm>
                    <a:prstGeom prst="rect">
                      <a:avLst/>
                    </a:prstGeom>
                  </pic:spPr>
                </pic:pic>
              </a:graphicData>
            </a:graphic>
          </wp:inline>
        </w:drawing>
      </w:r>
      <w:r>
        <w:t xml:space="preserve"> Wegen der in</w:t>
      </w:r>
      <w:r>
        <w:t xml:space="preserve"> Nr. 4 genannten Anforderungen an die Waage braucht die Kasse nicht alle Hauptanzeigen zu wiederholen. Diejenigen Hauptanzeigen, die von der Kasse wiederholt werden (z.B. Gewichtswert, Kaufpreis), müssen jedoch nach DIN EN 45501, Nr. 4.14 und 4.15, auch mi</w:t>
      </w:r>
      <w:r>
        <w:t>t den betreffenden Einheiten (z.B. kg, Euro) und Informationen über Taraeingabebetätigung (z.B. Symbol 'NET' für Nettogewichtswerte) angezeigt werden, und zwar deutlich sichtbar und gleichzeitig für den Verkäufer und den Käufer.</w:t>
      </w:r>
    </w:p>
    <w:p w14:paraId="547028F9" w14:textId="77777777" w:rsidR="00474744" w:rsidRDefault="006D42D5">
      <w:pPr>
        <w:spacing w:after="241" w:line="216" w:lineRule="auto"/>
        <w:ind w:left="1190" w:right="298" w:hanging="274"/>
        <w:jc w:val="left"/>
      </w:pPr>
      <w:r>
        <w:rPr>
          <w:noProof/>
        </w:rPr>
        <w:drawing>
          <wp:inline distT="0" distB="0" distL="0" distR="0" wp14:anchorId="360DE897" wp14:editId="4EA0B4AF">
            <wp:extent cx="39624" cy="18293"/>
            <wp:effectExtent l="0" t="0" r="0" b="0"/>
            <wp:docPr id="20678" name="Picture 20678"/>
            <wp:cNvGraphicFramePr/>
            <a:graphic xmlns:a="http://schemas.openxmlformats.org/drawingml/2006/main">
              <a:graphicData uri="http://schemas.openxmlformats.org/drawingml/2006/picture">
                <pic:pic xmlns:pic="http://schemas.openxmlformats.org/drawingml/2006/picture">
                  <pic:nvPicPr>
                    <pic:cNvPr id="20678" name="Picture 20678"/>
                    <pic:cNvPicPr/>
                  </pic:nvPicPr>
                  <pic:blipFill>
                    <a:blip r:embed="rId52"/>
                    <a:stretch>
                      <a:fillRect/>
                    </a:stretch>
                  </pic:blipFill>
                  <pic:spPr>
                    <a:xfrm>
                      <a:off x="0" y="0"/>
                      <a:ext cx="39624" cy="18293"/>
                    </a:xfrm>
                    <a:prstGeom prst="rect">
                      <a:avLst/>
                    </a:prstGeom>
                  </pic:spPr>
                </pic:pic>
              </a:graphicData>
            </a:graphic>
          </wp:inline>
        </w:drawing>
      </w:r>
      <w:r>
        <w:t xml:space="preserve"> Das POS erfüllt nur dann </w:t>
      </w:r>
      <w:r>
        <w:t xml:space="preserve">die Anforderungen des WELMEC-Leitfadens 2.3 (2002), wenn die eichpflichtigen Softwaremodule nach Nr. 2.3 dieses Prüfscheins ordnungsgemäß geladen worden sind. Dies ist gegeben, wenn die korrekte Prüfsumme angezeigt wird (s. Nr. 9.2). Nur dann darf das POS </w:t>
      </w:r>
      <w:r>
        <w:t>eichpflichtig verwendet werden. Diese Überprüfung sollte täglich vom Bediener durchgeführt werden. In der Bedienungsanleitung ist obiges ausführlich zu erläutern.</w:t>
      </w:r>
    </w:p>
    <w:p w14:paraId="6DE0C1E1" w14:textId="77777777" w:rsidR="00474744" w:rsidRDefault="006D42D5">
      <w:pPr>
        <w:pStyle w:val="berschrift3"/>
        <w:tabs>
          <w:tab w:val="center" w:pos="3708"/>
        </w:tabs>
        <w:spacing w:after="172"/>
        <w:ind w:left="0" w:firstLine="0"/>
      </w:pPr>
      <w:r>
        <w:rPr>
          <w:u w:val="none"/>
        </w:rPr>
        <w:t>8</w:t>
      </w:r>
      <w:r>
        <w:rPr>
          <w:u w:val="none"/>
        </w:rPr>
        <w:tab/>
      </w:r>
      <w:r>
        <w:t>KENNZEICHNUNGSSCHILD UND STEMPELSTELLEN</w:t>
      </w:r>
    </w:p>
    <w:p w14:paraId="627AC461" w14:textId="77777777" w:rsidR="00474744" w:rsidRDefault="006D42D5">
      <w:pPr>
        <w:pStyle w:val="berschrift4"/>
        <w:tabs>
          <w:tab w:val="center" w:pos="2059"/>
        </w:tabs>
        <w:ind w:left="0" w:right="0" w:firstLine="0"/>
      </w:pPr>
      <w:r>
        <w:rPr>
          <w:sz w:val="26"/>
        </w:rPr>
        <w:t>8.1</w:t>
      </w:r>
      <w:r>
        <w:rPr>
          <w:sz w:val="26"/>
        </w:rPr>
        <w:tab/>
      </w:r>
      <w:r>
        <w:rPr>
          <w:sz w:val="26"/>
          <w:u w:val="single" w:color="000000"/>
        </w:rPr>
        <w:t>Kennzeichnunqsschild</w:t>
      </w:r>
    </w:p>
    <w:p w14:paraId="1ACCAFF5" w14:textId="77777777" w:rsidR="00474744" w:rsidRDefault="006D42D5">
      <w:pPr>
        <w:spacing w:after="0"/>
        <w:ind w:left="907" w:right="662"/>
      </w:pPr>
      <w:r>
        <w:t>Das Kennzeichnungsschild a</w:t>
      </w:r>
      <w:r>
        <w:t>m POS muss mindestens folgende Angaben tragen: Fir</w:t>
      </w:r>
      <w:r>
        <w:rPr>
          <w:noProof/>
        </w:rPr>
        <w:drawing>
          <wp:inline distT="0" distB="0" distL="0" distR="0" wp14:anchorId="06407086" wp14:editId="71297B13">
            <wp:extent cx="3048" cy="6098"/>
            <wp:effectExtent l="0" t="0" r="0" b="0"/>
            <wp:docPr id="20679" name="Picture 20679"/>
            <wp:cNvGraphicFramePr/>
            <a:graphic xmlns:a="http://schemas.openxmlformats.org/drawingml/2006/main">
              <a:graphicData uri="http://schemas.openxmlformats.org/drawingml/2006/picture">
                <pic:pic xmlns:pic="http://schemas.openxmlformats.org/drawingml/2006/picture">
                  <pic:nvPicPr>
                    <pic:cNvPr id="20679" name="Picture 20679"/>
                    <pic:cNvPicPr/>
                  </pic:nvPicPr>
                  <pic:blipFill>
                    <a:blip r:embed="rId53"/>
                    <a:stretch>
                      <a:fillRect/>
                    </a:stretch>
                  </pic:blipFill>
                  <pic:spPr>
                    <a:xfrm>
                      <a:off x="0" y="0"/>
                      <a:ext cx="3048" cy="6098"/>
                    </a:xfrm>
                    <a:prstGeom prst="rect">
                      <a:avLst/>
                    </a:prstGeom>
                  </pic:spPr>
                </pic:pic>
              </a:graphicData>
            </a:graphic>
          </wp:inline>
        </w:drawing>
      </w:r>
      <w:r>
        <w:t>menname, Typ, Seriennummer, Nummer dieses Prüfscheines: D09-96.07, SoftwarePrüfziffer (s. Nr. 9.2).</w:t>
      </w:r>
    </w:p>
    <w:p w14:paraId="39870101" w14:textId="77777777" w:rsidR="00474744" w:rsidRDefault="006D42D5">
      <w:pPr>
        <w:spacing w:after="242"/>
        <w:ind w:left="907" w:right="350"/>
      </w:pPr>
      <w:r>
        <w:t>Die übrigen Baugruppen des POS-Systems (z.B. Drucker, Anzeige, Tastatur) müssen nur eine Typangabe tragen</w:t>
      </w:r>
      <w:r>
        <w:t>.</w:t>
      </w:r>
    </w:p>
    <w:p w14:paraId="0B3E4348" w14:textId="77777777" w:rsidR="00474744" w:rsidRDefault="006D42D5">
      <w:pPr>
        <w:pStyle w:val="berschrift5"/>
        <w:tabs>
          <w:tab w:val="center" w:pos="1668"/>
        </w:tabs>
        <w:ind w:left="0" w:firstLine="0"/>
      </w:pPr>
      <w:r>
        <w:rPr>
          <w:u w:val="none"/>
        </w:rPr>
        <w:t>8.2</w:t>
      </w:r>
      <w:r>
        <w:rPr>
          <w:u w:val="none"/>
        </w:rPr>
        <w:tab/>
      </w:r>
      <w:r>
        <w:t>Stempelstellen</w:t>
      </w:r>
    </w:p>
    <w:p w14:paraId="6EA7D24F" w14:textId="77777777" w:rsidR="00474744" w:rsidRDefault="006D42D5">
      <w:pPr>
        <w:spacing w:after="101"/>
        <w:ind w:left="1181" w:right="624" w:hanging="274"/>
      </w:pPr>
      <w:r>
        <w:rPr>
          <w:noProof/>
        </w:rPr>
        <w:drawing>
          <wp:anchor distT="0" distB="0" distL="114300" distR="114300" simplePos="0" relativeHeight="251666432" behindDoc="0" locked="0" layoutInCell="1" allowOverlap="0" wp14:anchorId="5F638328" wp14:editId="07AB8E18">
            <wp:simplePos x="0" y="0"/>
            <wp:positionH relativeFrom="page">
              <wp:posOffset>6443472</wp:posOffset>
            </wp:positionH>
            <wp:positionV relativeFrom="page">
              <wp:posOffset>371962</wp:posOffset>
            </wp:positionV>
            <wp:extent cx="725424" cy="469526"/>
            <wp:effectExtent l="0" t="0" r="0" b="0"/>
            <wp:wrapTopAndBottom/>
            <wp:docPr id="20713" name="Picture 20713"/>
            <wp:cNvGraphicFramePr/>
            <a:graphic xmlns:a="http://schemas.openxmlformats.org/drawingml/2006/main">
              <a:graphicData uri="http://schemas.openxmlformats.org/drawingml/2006/picture">
                <pic:pic xmlns:pic="http://schemas.openxmlformats.org/drawingml/2006/picture">
                  <pic:nvPicPr>
                    <pic:cNvPr id="20713" name="Picture 20713"/>
                    <pic:cNvPicPr/>
                  </pic:nvPicPr>
                  <pic:blipFill>
                    <a:blip r:embed="rId54"/>
                    <a:stretch>
                      <a:fillRect/>
                    </a:stretch>
                  </pic:blipFill>
                  <pic:spPr>
                    <a:xfrm>
                      <a:off x="0" y="0"/>
                      <a:ext cx="725424" cy="469526"/>
                    </a:xfrm>
                    <a:prstGeom prst="rect">
                      <a:avLst/>
                    </a:prstGeom>
                  </pic:spPr>
                </pic:pic>
              </a:graphicData>
            </a:graphic>
          </wp:anchor>
        </w:drawing>
      </w:r>
      <w:r>
        <w:rPr>
          <w:noProof/>
        </w:rPr>
        <w:drawing>
          <wp:inline distT="0" distB="0" distL="0" distR="0" wp14:anchorId="5B76EC29" wp14:editId="7C4EB8A2">
            <wp:extent cx="39624" cy="18293"/>
            <wp:effectExtent l="0" t="0" r="0" b="0"/>
            <wp:docPr id="20680" name="Picture 20680"/>
            <wp:cNvGraphicFramePr/>
            <a:graphic xmlns:a="http://schemas.openxmlformats.org/drawingml/2006/main">
              <a:graphicData uri="http://schemas.openxmlformats.org/drawingml/2006/picture">
                <pic:pic xmlns:pic="http://schemas.openxmlformats.org/drawingml/2006/picture">
                  <pic:nvPicPr>
                    <pic:cNvPr id="20680" name="Picture 20680"/>
                    <pic:cNvPicPr/>
                  </pic:nvPicPr>
                  <pic:blipFill>
                    <a:blip r:embed="rId55"/>
                    <a:stretch>
                      <a:fillRect/>
                    </a:stretch>
                  </pic:blipFill>
                  <pic:spPr>
                    <a:xfrm>
                      <a:off x="0" y="0"/>
                      <a:ext cx="39624" cy="18293"/>
                    </a:xfrm>
                    <a:prstGeom prst="rect">
                      <a:avLst/>
                    </a:prstGeom>
                  </pic:spPr>
                </pic:pic>
              </a:graphicData>
            </a:graphic>
          </wp:inline>
        </w:drawing>
      </w:r>
      <w:r>
        <w:t xml:space="preserve"> An der Kasse (z.B. am Kennzeichnungsschild) muss eine geeignete Stelle für das Anbringen der Kennzeichen und Marken gemäß Richtlinie 2009/23/EC, Anhang IV, Nr. 1, vorhanden sein.</w:t>
      </w:r>
    </w:p>
    <w:p w14:paraId="373C0089" w14:textId="77777777" w:rsidR="00474744" w:rsidRDefault="006D42D5">
      <w:pPr>
        <w:spacing w:after="654"/>
        <w:ind w:left="907" w:right="350"/>
      </w:pPr>
      <w:r>
        <w:rPr>
          <w:noProof/>
        </w:rPr>
        <w:drawing>
          <wp:inline distT="0" distB="0" distL="0" distR="0" wp14:anchorId="730E1396" wp14:editId="7E1261B1">
            <wp:extent cx="36576" cy="18293"/>
            <wp:effectExtent l="0" t="0" r="0" b="0"/>
            <wp:docPr id="20681" name="Picture 20681"/>
            <wp:cNvGraphicFramePr/>
            <a:graphic xmlns:a="http://schemas.openxmlformats.org/drawingml/2006/main">
              <a:graphicData uri="http://schemas.openxmlformats.org/drawingml/2006/picture">
                <pic:pic xmlns:pic="http://schemas.openxmlformats.org/drawingml/2006/picture">
                  <pic:nvPicPr>
                    <pic:cNvPr id="20681" name="Picture 20681"/>
                    <pic:cNvPicPr/>
                  </pic:nvPicPr>
                  <pic:blipFill>
                    <a:blip r:embed="rId56"/>
                    <a:stretch>
                      <a:fillRect/>
                    </a:stretch>
                  </pic:blipFill>
                  <pic:spPr>
                    <a:xfrm>
                      <a:off x="0" y="0"/>
                      <a:ext cx="36576" cy="18293"/>
                    </a:xfrm>
                    <a:prstGeom prst="rect">
                      <a:avLst/>
                    </a:prstGeom>
                  </pic:spPr>
                </pic:pic>
              </a:graphicData>
            </a:graphic>
          </wp:inline>
        </w:drawing>
      </w:r>
      <w:r>
        <w:t xml:space="preserve"> Sicherungsstempelstellen an den Schnittstellen und am Gehäuse sind nicht erforder-</w:t>
      </w:r>
    </w:p>
    <w:p w14:paraId="13ED4789" w14:textId="77777777" w:rsidR="00474744" w:rsidRDefault="006D42D5">
      <w:pPr>
        <w:pStyle w:val="berschrift2"/>
        <w:tabs>
          <w:tab w:val="center" w:pos="3494"/>
        </w:tabs>
        <w:spacing w:after="214"/>
        <w:ind w:left="0" w:firstLine="0"/>
      </w:pPr>
      <w:r>
        <w:rPr>
          <w:sz w:val="26"/>
          <w:u w:val="none"/>
        </w:rPr>
        <w:lastRenderedPageBreak/>
        <w:t>9</w:t>
      </w:r>
      <w:r>
        <w:rPr>
          <w:sz w:val="26"/>
          <w:u w:val="none"/>
        </w:rPr>
        <w:tab/>
      </w:r>
      <w:r>
        <w:rPr>
          <w:sz w:val="26"/>
        </w:rPr>
        <w:t>ZUSATZINFORMATIONEN FÜR DIE EG-EICHUNG</w:t>
      </w:r>
    </w:p>
    <w:p w14:paraId="10DE1C5A" w14:textId="77777777" w:rsidR="00474744" w:rsidRDefault="006D42D5">
      <w:pPr>
        <w:tabs>
          <w:tab w:val="center" w:pos="1531"/>
        </w:tabs>
        <w:spacing w:after="0" w:line="259" w:lineRule="auto"/>
        <w:ind w:left="0" w:firstLine="0"/>
        <w:jc w:val="left"/>
      </w:pPr>
      <w:r>
        <w:rPr>
          <w:sz w:val="18"/>
        </w:rPr>
        <w:t>9.1</w:t>
      </w:r>
      <w:r>
        <w:rPr>
          <w:sz w:val="18"/>
        </w:rPr>
        <w:tab/>
      </w:r>
      <w:r>
        <w:rPr>
          <w:rFonts w:ascii="Courier New" w:eastAsia="Courier New" w:hAnsi="Courier New" w:cs="Courier New"/>
          <w:sz w:val="18"/>
        </w:rPr>
        <w:t>Allgemeines</w:t>
      </w:r>
    </w:p>
    <w:p w14:paraId="33F26A69" w14:textId="77777777" w:rsidR="00474744" w:rsidRDefault="006D42D5">
      <w:pPr>
        <w:numPr>
          <w:ilvl w:val="0"/>
          <w:numId w:val="8"/>
        </w:numPr>
        <w:spacing w:after="4" w:line="265" w:lineRule="auto"/>
        <w:ind w:right="211" w:hanging="293"/>
        <w:jc w:val="left"/>
      </w:pPr>
      <w:r>
        <w:rPr>
          <w:sz w:val="26"/>
        </w:rPr>
        <w:t>Bei Bedarf ist eine Kopie dieses Prüfscheins vorzulegen.</w:t>
      </w:r>
    </w:p>
    <w:p w14:paraId="75E8FD15" w14:textId="77777777" w:rsidR="00474744" w:rsidRDefault="006D42D5">
      <w:pPr>
        <w:numPr>
          <w:ilvl w:val="0"/>
          <w:numId w:val="8"/>
        </w:numPr>
        <w:spacing w:after="234"/>
        <w:ind w:right="211" w:hanging="293"/>
        <w:jc w:val="left"/>
      </w:pPr>
      <w:r>
        <w:t>Die Auflagen und Bedingungen der EG-Bauartzulassung der an</w:t>
      </w:r>
      <w:r>
        <w:t>geschlossenen nichtselbsttätigen Waage sowie die unter Nr. 4 und Nr. 7 dieses Prüfscheins genannten Auflagen und Bedingungen sind zu beachten.</w:t>
      </w:r>
    </w:p>
    <w:p w14:paraId="0641FEA7" w14:textId="77777777" w:rsidR="00474744" w:rsidRDefault="006D42D5">
      <w:pPr>
        <w:pStyle w:val="berschrift3"/>
        <w:tabs>
          <w:tab w:val="center" w:pos="4241"/>
        </w:tabs>
        <w:ind w:left="0" w:firstLine="0"/>
      </w:pPr>
      <w:r>
        <w:rPr>
          <w:sz w:val="26"/>
          <w:u w:val="none"/>
        </w:rPr>
        <w:t>9.2</w:t>
      </w:r>
      <w:r>
        <w:rPr>
          <w:sz w:val="26"/>
          <w:u w:val="none"/>
        </w:rPr>
        <w:tab/>
      </w:r>
      <w:r>
        <w:rPr>
          <w:sz w:val="26"/>
        </w:rPr>
        <w:t>Prüfungen bei der EG-Eichung nach WELMEC-Leitfaden 2.2 (2007)</w:t>
      </w:r>
    </w:p>
    <w:p w14:paraId="2CD2EF10" w14:textId="77777777" w:rsidR="00474744" w:rsidRDefault="006D42D5">
      <w:pPr>
        <w:spacing w:after="0"/>
        <w:ind w:left="907" w:right="350"/>
      </w:pPr>
      <w:r>
        <w:t>Folgende Prüfungen sind mit dem Kassensystem du</w:t>
      </w:r>
      <w:r>
        <w:t>rchzuführen (Angaben in Klammern beziehen sich auf die DIN EN 45501):</w:t>
      </w:r>
    </w:p>
    <w:p w14:paraId="3329FA9A" w14:textId="77777777" w:rsidR="00474744" w:rsidRDefault="006D42D5">
      <w:pPr>
        <w:spacing w:after="0"/>
        <w:ind w:left="1200" w:right="350" w:hanging="293"/>
      </w:pPr>
      <w:r>
        <w:rPr>
          <w:noProof/>
        </w:rPr>
        <w:drawing>
          <wp:inline distT="0" distB="0" distL="0" distR="0" wp14:anchorId="223ABB6A" wp14:editId="42348B94">
            <wp:extent cx="39624" cy="15245"/>
            <wp:effectExtent l="0" t="0" r="0" b="0"/>
            <wp:docPr id="20684" name="Picture 20684"/>
            <wp:cNvGraphicFramePr/>
            <a:graphic xmlns:a="http://schemas.openxmlformats.org/drawingml/2006/main">
              <a:graphicData uri="http://schemas.openxmlformats.org/drawingml/2006/picture">
                <pic:pic xmlns:pic="http://schemas.openxmlformats.org/drawingml/2006/picture">
                  <pic:nvPicPr>
                    <pic:cNvPr id="20684" name="Picture 20684"/>
                    <pic:cNvPicPr/>
                  </pic:nvPicPr>
                  <pic:blipFill>
                    <a:blip r:embed="rId57"/>
                    <a:stretch>
                      <a:fillRect/>
                    </a:stretch>
                  </pic:blipFill>
                  <pic:spPr>
                    <a:xfrm>
                      <a:off x="0" y="0"/>
                      <a:ext cx="39624" cy="15245"/>
                    </a:xfrm>
                    <a:prstGeom prst="rect">
                      <a:avLst/>
                    </a:prstGeom>
                  </pic:spPr>
                </pic:pic>
              </a:graphicData>
            </a:graphic>
          </wp:inline>
        </w:drawing>
      </w:r>
      <w:r>
        <w:t xml:space="preserve"> Beschaffenheitsprüfung (8.2.1), d.h. insbesondere Überprüfung des vorgeschriebenen Kennzeichnungsschildes und der Stempelstellen.</w:t>
      </w:r>
    </w:p>
    <w:p w14:paraId="6C7FABDA" w14:textId="77777777" w:rsidR="00474744" w:rsidRDefault="006D42D5">
      <w:pPr>
        <w:spacing w:after="3" w:line="216" w:lineRule="auto"/>
        <w:ind w:left="1199" w:right="298" w:hanging="283"/>
        <w:jc w:val="left"/>
      </w:pPr>
      <w:r>
        <w:rPr>
          <w:noProof/>
        </w:rPr>
        <w:drawing>
          <wp:inline distT="0" distB="0" distL="0" distR="0" wp14:anchorId="74DB7DD6" wp14:editId="2377691D">
            <wp:extent cx="39624" cy="15244"/>
            <wp:effectExtent l="0" t="0" r="0" b="0"/>
            <wp:docPr id="20685" name="Picture 20685"/>
            <wp:cNvGraphicFramePr/>
            <a:graphic xmlns:a="http://schemas.openxmlformats.org/drawingml/2006/main">
              <a:graphicData uri="http://schemas.openxmlformats.org/drawingml/2006/picture">
                <pic:pic xmlns:pic="http://schemas.openxmlformats.org/drawingml/2006/picture">
                  <pic:nvPicPr>
                    <pic:cNvPr id="20685" name="Picture 20685"/>
                    <pic:cNvPicPr/>
                  </pic:nvPicPr>
                  <pic:blipFill>
                    <a:blip r:embed="rId58"/>
                    <a:stretch>
                      <a:fillRect/>
                    </a:stretch>
                  </pic:blipFill>
                  <pic:spPr>
                    <a:xfrm>
                      <a:off x="0" y="0"/>
                      <a:ext cx="39624" cy="15244"/>
                    </a:xfrm>
                    <a:prstGeom prst="rect">
                      <a:avLst/>
                    </a:prstGeom>
                  </pic:spPr>
                </pic:pic>
              </a:graphicData>
            </a:graphic>
          </wp:inline>
        </w:drawing>
      </w:r>
      <w:r>
        <w:t xml:space="preserve"> Überprüfung, ob eine Waage in Übereinstimmung mit Nr</w:t>
      </w:r>
      <w:r>
        <w:t>. 4 dieses Prüfscheins angeschlossen ist, sich Waagen- und Kassenanzeige in unmittelbarer Nähe zueinander befinden und alle Hauptanzeigen sowohl für den Verkäufer als auch für den Käufer deutlich sichtbar sind.</w:t>
      </w:r>
    </w:p>
    <w:p w14:paraId="78F0B617" w14:textId="77777777" w:rsidR="00474744" w:rsidRDefault="006D42D5">
      <w:pPr>
        <w:numPr>
          <w:ilvl w:val="0"/>
          <w:numId w:val="9"/>
        </w:numPr>
        <w:ind w:left="1205" w:right="350" w:hanging="298"/>
      </w:pPr>
      <w:r>
        <w:t>Prüfung der Stabilität der Gleichgewichtslage (A.4.12).</w:t>
      </w:r>
    </w:p>
    <w:p w14:paraId="45867FC6" w14:textId="77777777" w:rsidR="00474744" w:rsidRDefault="006D42D5">
      <w:pPr>
        <w:numPr>
          <w:ilvl w:val="0"/>
          <w:numId w:val="9"/>
        </w:numPr>
        <w:spacing w:after="4" w:line="265" w:lineRule="auto"/>
        <w:ind w:left="1205" w:right="350" w:hanging="298"/>
      </w:pPr>
      <w:r>
        <w:rPr>
          <w:sz w:val="26"/>
        </w:rPr>
        <w:t>Kassenanzeigen (4.2.2).</w:t>
      </w:r>
    </w:p>
    <w:p w14:paraId="53E0ACAA" w14:textId="77777777" w:rsidR="00474744" w:rsidRDefault="006D42D5">
      <w:pPr>
        <w:numPr>
          <w:ilvl w:val="0"/>
          <w:numId w:val="9"/>
        </w:numPr>
        <w:ind w:left="1205" w:right="350" w:hanging="298"/>
      </w:pPr>
      <w:r>
        <w:t>Druckeinrichtung (4.4.5).</w:t>
      </w:r>
    </w:p>
    <w:p w14:paraId="6D4CD883" w14:textId="77777777" w:rsidR="00474744" w:rsidRDefault="006D42D5">
      <w:pPr>
        <w:numPr>
          <w:ilvl w:val="0"/>
          <w:numId w:val="9"/>
        </w:numPr>
        <w:ind w:left="1205" w:right="350" w:hanging="298"/>
      </w:pPr>
      <w:r>
        <w:t>Eindeutige Unterscheidung von nichtgewogenen Artikeln (4.4.4, 4.15.4).</w:t>
      </w:r>
    </w:p>
    <w:p w14:paraId="381B02DD" w14:textId="77777777" w:rsidR="00474744" w:rsidRDefault="006D42D5">
      <w:pPr>
        <w:numPr>
          <w:ilvl w:val="0"/>
          <w:numId w:val="9"/>
        </w:numPr>
        <w:spacing w:after="0"/>
        <w:ind w:left="1205" w:right="350" w:hanging="298"/>
      </w:pPr>
      <w:r>
        <w:t>Überprüfung, ob die Hauptanzeigen nach dem Abnehmen der Last von der Waagschale</w:t>
      </w:r>
      <w:r>
        <w:t xml:space="preserve"> höchstens 3 Sekunden lang bzw. höchstens bis zur Eingabe des nächsten Artikels sichtbar sind.</w:t>
      </w:r>
    </w:p>
    <w:p w14:paraId="7F49BA10" w14:textId="77777777" w:rsidR="00474744" w:rsidRDefault="006D42D5">
      <w:pPr>
        <w:spacing w:after="371"/>
        <w:ind w:left="1267" w:right="350" w:hanging="283"/>
      </w:pPr>
      <w:r>
        <w:rPr>
          <w:noProof/>
        </w:rPr>
        <w:drawing>
          <wp:inline distT="0" distB="0" distL="0" distR="0" wp14:anchorId="37084671" wp14:editId="53832CC6">
            <wp:extent cx="36576" cy="18293"/>
            <wp:effectExtent l="0" t="0" r="0" b="0"/>
            <wp:docPr id="23318" name="Picture 23318"/>
            <wp:cNvGraphicFramePr/>
            <a:graphic xmlns:a="http://schemas.openxmlformats.org/drawingml/2006/main">
              <a:graphicData uri="http://schemas.openxmlformats.org/drawingml/2006/picture">
                <pic:pic xmlns:pic="http://schemas.openxmlformats.org/drawingml/2006/picture">
                  <pic:nvPicPr>
                    <pic:cNvPr id="23318" name="Picture 23318"/>
                    <pic:cNvPicPr/>
                  </pic:nvPicPr>
                  <pic:blipFill>
                    <a:blip r:embed="rId59"/>
                    <a:stretch>
                      <a:fillRect/>
                    </a:stretch>
                  </pic:blipFill>
                  <pic:spPr>
                    <a:xfrm>
                      <a:off x="0" y="0"/>
                      <a:ext cx="36576" cy="18293"/>
                    </a:xfrm>
                    <a:prstGeom prst="rect">
                      <a:avLst/>
                    </a:prstGeom>
                  </pic:spPr>
                </pic:pic>
              </a:graphicData>
            </a:graphic>
          </wp:inline>
        </w:drawing>
      </w:r>
      <w:r>
        <w:t xml:space="preserve"> Überprüfung der Taraeingabefunktion der Kasse (4.14.4); der Taraeingabewert braucht von der Kassenanzeige nicht wiederholt zu werden.</w:t>
      </w:r>
    </w:p>
    <w:p w14:paraId="4A73F997" w14:textId="45224D48" w:rsidR="00474744" w:rsidRDefault="006D42D5">
      <w:pPr>
        <w:ind w:left="974" w:right="350"/>
      </w:pPr>
      <w:r w:rsidRPr="00D44DE8">
        <w:pict w14:anchorId="723DBA55">
          <v:shape id="_x0000_i1039" type="#_x0000_t75" style="width:3.25pt;height:1.65pt;visibility:visible;mso-wrap-style:square">
            <v:imagedata r:id="rId60" o:title=""/>
          </v:shape>
        </w:pict>
      </w:r>
      <w:r>
        <w:t xml:space="preserve"> </w:t>
      </w:r>
      <w:r>
        <w:t>Das Layout eines typischen Kassenbons bzw. -journals sieht wie folgt aus:</w:t>
      </w:r>
    </w:p>
    <w:p w14:paraId="2A4BD916" w14:textId="7324909B" w:rsidR="006D42D5" w:rsidRDefault="006D42D5">
      <w:pPr>
        <w:ind w:left="974" w:right="350"/>
      </w:pPr>
    </w:p>
    <w:tbl>
      <w:tblPr>
        <w:tblStyle w:val="Tabellenraster"/>
        <w:tblW w:w="0" w:type="auto"/>
        <w:tblInd w:w="974" w:type="dxa"/>
        <w:tblBorders>
          <w:insideH w:val="none" w:sz="0" w:space="0" w:color="auto"/>
          <w:insideV w:val="none" w:sz="0" w:space="0" w:color="auto"/>
        </w:tblBorders>
        <w:tblLook w:val="04A0" w:firstRow="1" w:lastRow="0" w:firstColumn="1" w:lastColumn="0" w:noHBand="0" w:noVBand="1"/>
      </w:tblPr>
      <w:tblGrid>
        <w:gridCol w:w="2819"/>
        <w:gridCol w:w="1942"/>
        <w:gridCol w:w="1226"/>
      </w:tblGrid>
      <w:tr w:rsidR="006D42D5" w:rsidRPr="006D42D5" w14:paraId="1A8F86B6" w14:textId="77777777" w:rsidTr="006D42D5">
        <w:tc>
          <w:tcPr>
            <w:tcW w:w="2819" w:type="dxa"/>
          </w:tcPr>
          <w:p w14:paraId="30ACF100" w14:textId="02BD3F8A" w:rsidR="006D42D5" w:rsidRPr="006D42D5" w:rsidRDefault="006D42D5">
            <w:pPr>
              <w:ind w:left="0" w:right="350" w:firstLine="0"/>
              <w:rPr>
                <w:szCs w:val="24"/>
              </w:rPr>
            </w:pPr>
          </w:p>
        </w:tc>
        <w:tc>
          <w:tcPr>
            <w:tcW w:w="1942" w:type="dxa"/>
          </w:tcPr>
          <w:p w14:paraId="75A65E98" w14:textId="77777777" w:rsidR="006D42D5" w:rsidRPr="006D42D5" w:rsidRDefault="006D42D5">
            <w:pPr>
              <w:ind w:left="0" w:right="350" w:firstLine="0"/>
              <w:rPr>
                <w:szCs w:val="24"/>
              </w:rPr>
            </w:pPr>
          </w:p>
        </w:tc>
        <w:tc>
          <w:tcPr>
            <w:tcW w:w="1226" w:type="dxa"/>
          </w:tcPr>
          <w:p w14:paraId="0A87E602" w14:textId="3BD91000" w:rsidR="006D42D5" w:rsidRPr="006D42D5" w:rsidRDefault="006D42D5" w:rsidP="006D42D5">
            <w:pPr>
              <w:ind w:left="0" w:right="350" w:firstLine="0"/>
              <w:jc w:val="right"/>
              <w:rPr>
                <w:szCs w:val="24"/>
              </w:rPr>
            </w:pPr>
            <w:r w:rsidRPr="006D42D5">
              <w:rPr>
                <w:szCs w:val="24"/>
              </w:rPr>
              <w:t>EUR</w:t>
            </w:r>
          </w:p>
        </w:tc>
      </w:tr>
      <w:tr w:rsidR="006D42D5" w:rsidRPr="006D42D5" w14:paraId="3B6A3241" w14:textId="77777777" w:rsidTr="006D42D5">
        <w:tc>
          <w:tcPr>
            <w:tcW w:w="2819" w:type="dxa"/>
          </w:tcPr>
          <w:p w14:paraId="0F2FBF80" w14:textId="313B3E17" w:rsidR="006D42D5" w:rsidRPr="006D42D5" w:rsidRDefault="006D42D5">
            <w:pPr>
              <w:ind w:left="0" w:right="350" w:firstLine="0"/>
              <w:rPr>
                <w:szCs w:val="24"/>
              </w:rPr>
            </w:pPr>
            <w:r w:rsidRPr="006D42D5">
              <w:rPr>
                <w:szCs w:val="24"/>
              </w:rPr>
              <w:t>Tafelwasser</w:t>
            </w:r>
          </w:p>
        </w:tc>
        <w:tc>
          <w:tcPr>
            <w:tcW w:w="1942" w:type="dxa"/>
          </w:tcPr>
          <w:p w14:paraId="35D23AA3" w14:textId="09CD1314" w:rsidR="006D42D5" w:rsidRPr="006D42D5" w:rsidRDefault="006D42D5">
            <w:pPr>
              <w:ind w:left="0" w:right="350" w:firstLine="0"/>
              <w:rPr>
                <w:szCs w:val="24"/>
              </w:rPr>
            </w:pPr>
            <w:r w:rsidRPr="006D42D5">
              <w:rPr>
                <w:szCs w:val="24"/>
              </w:rPr>
              <w:t>A</w:t>
            </w:r>
          </w:p>
        </w:tc>
        <w:tc>
          <w:tcPr>
            <w:tcW w:w="1226" w:type="dxa"/>
          </w:tcPr>
          <w:p w14:paraId="5D204E56" w14:textId="38A80B27" w:rsidR="006D42D5" w:rsidRPr="006D42D5" w:rsidRDefault="006D42D5" w:rsidP="006D42D5">
            <w:pPr>
              <w:ind w:left="0" w:right="350" w:firstLine="0"/>
              <w:jc w:val="right"/>
              <w:rPr>
                <w:szCs w:val="24"/>
              </w:rPr>
            </w:pPr>
            <w:r w:rsidRPr="006D42D5">
              <w:rPr>
                <w:szCs w:val="24"/>
              </w:rPr>
              <w:t>2,00</w:t>
            </w:r>
          </w:p>
        </w:tc>
      </w:tr>
      <w:tr w:rsidR="006D42D5" w:rsidRPr="006D42D5" w14:paraId="7A1C2F36" w14:textId="77777777" w:rsidTr="006D42D5">
        <w:tc>
          <w:tcPr>
            <w:tcW w:w="2819" w:type="dxa"/>
          </w:tcPr>
          <w:p w14:paraId="2453A044" w14:textId="77777777" w:rsidR="006D42D5" w:rsidRPr="006D42D5" w:rsidRDefault="006D42D5">
            <w:pPr>
              <w:ind w:left="0" w:right="350" w:firstLine="0"/>
              <w:rPr>
                <w:szCs w:val="24"/>
              </w:rPr>
            </w:pPr>
            <w:r w:rsidRPr="006D42D5">
              <w:rPr>
                <w:szCs w:val="24"/>
              </w:rPr>
              <w:t>0,463 kg</w:t>
            </w:r>
          </w:p>
          <w:p w14:paraId="7416A880" w14:textId="655C587E" w:rsidR="006D42D5" w:rsidRPr="006D42D5" w:rsidRDefault="006D42D5">
            <w:pPr>
              <w:ind w:left="0" w:right="350" w:firstLine="0"/>
              <w:rPr>
                <w:szCs w:val="24"/>
              </w:rPr>
            </w:pPr>
            <w:r w:rsidRPr="006D42D5">
              <w:rPr>
                <w:szCs w:val="24"/>
              </w:rPr>
              <w:t>Zwergbananen</w:t>
            </w:r>
          </w:p>
        </w:tc>
        <w:tc>
          <w:tcPr>
            <w:tcW w:w="1942" w:type="dxa"/>
          </w:tcPr>
          <w:p w14:paraId="1B0AE47A" w14:textId="77777777" w:rsidR="006D42D5" w:rsidRPr="006D42D5" w:rsidRDefault="006D42D5">
            <w:pPr>
              <w:ind w:left="0" w:right="350" w:firstLine="0"/>
              <w:rPr>
                <w:szCs w:val="24"/>
              </w:rPr>
            </w:pPr>
            <w:r w:rsidRPr="006D42D5">
              <w:rPr>
                <w:szCs w:val="24"/>
              </w:rPr>
              <w:t>5,90 EUR/kg</w:t>
            </w:r>
          </w:p>
          <w:p w14:paraId="244B1BE1" w14:textId="0BEBEE12" w:rsidR="006D42D5" w:rsidRPr="006D42D5" w:rsidRDefault="006D42D5">
            <w:pPr>
              <w:ind w:left="0" w:right="350" w:firstLine="0"/>
              <w:rPr>
                <w:szCs w:val="24"/>
              </w:rPr>
            </w:pPr>
            <w:r w:rsidRPr="006D42D5">
              <w:rPr>
                <w:szCs w:val="24"/>
              </w:rPr>
              <w:t>B</w:t>
            </w:r>
          </w:p>
        </w:tc>
        <w:tc>
          <w:tcPr>
            <w:tcW w:w="1226" w:type="dxa"/>
          </w:tcPr>
          <w:p w14:paraId="56B76BDF" w14:textId="77777777" w:rsidR="006D42D5" w:rsidRPr="006D42D5" w:rsidRDefault="006D42D5" w:rsidP="006D42D5">
            <w:pPr>
              <w:ind w:left="0" w:right="350" w:firstLine="0"/>
              <w:jc w:val="right"/>
              <w:rPr>
                <w:szCs w:val="24"/>
              </w:rPr>
            </w:pPr>
          </w:p>
          <w:p w14:paraId="7079576F" w14:textId="33B7A1C6" w:rsidR="006D42D5" w:rsidRPr="006D42D5" w:rsidRDefault="006D42D5" w:rsidP="006D42D5">
            <w:pPr>
              <w:ind w:left="0" w:right="350" w:firstLine="0"/>
              <w:jc w:val="right"/>
              <w:rPr>
                <w:szCs w:val="24"/>
              </w:rPr>
            </w:pPr>
            <w:r w:rsidRPr="006D42D5">
              <w:rPr>
                <w:szCs w:val="24"/>
              </w:rPr>
              <w:t>2,73</w:t>
            </w:r>
          </w:p>
        </w:tc>
      </w:tr>
      <w:tr w:rsidR="006D42D5" w:rsidRPr="006D42D5" w14:paraId="46C99553" w14:textId="77777777" w:rsidTr="006D42D5">
        <w:tc>
          <w:tcPr>
            <w:tcW w:w="2819" w:type="dxa"/>
          </w:tcPr>
          <w:p w14:paraId="264C2E6B" w14:textId="7F7685AE" w:rsidR="006D42D5" w:rsidRPr="006D42D5" w:rsidRDefault="006D42D5">
            <w:pPr>
              <w:ind w:left="0" w:right="350" w:firstLine="0"/>
              <w:rPr>
                <w:szCs w:val="24"/>
              </w:rPr>
            </w:pPr>
            <w:r w:rsidRPr="006D42D5">
              <w:rPr>
                <w:szCs w:val="24"/>
              </w:rPr>
              <w:t>Milchprodukte, Kaese</w:t>
            </w:r>
          </w:p>
        </w:tc>
        <w:tc>
          <w:tcPr>
            <w:tcW w:w="1942" w:type="dxa"/>
          </w:tcPr>
          <w:p w14:paraId="539D85D4" w14:textId="00F36FBB" w:rsidR="006D42D5" w:rsidRPr="006D42D5" w:rsidRDefault="006D42D5">
            <w:pPr>
              <w:ind w:left="0" w:right="350" w:firstLine="0"/>
              <w:rPr>
                <w:szCs w:val="24"/>
              </w:rPr>
            </w:pPr>
            <w:r w:rsidRPr="006D42D5">
              <w:rPr>
                <w:szCs w:val="24"/>
              </w:rPr>
              <w:t>B</w:t>
            </w:r>
          </w:p>
        </w:tc>
        <w:tc>
          <w:tcPr>
            <w:tcW w:w="1226" w:type="dxa"/>
          </w:tcPr>
          <w:p w14:paraId="5D23F061" w14:textId="3066CAEA" w:rsidR="006D42D5" w:rsidRPr="006D42D5" w:rsidRDefault="006D42D5" w:rsidP="006D42D5">
            <w:pPr>
              <w:ind w:left="0" w:right="350" w:firstLine="0"/>
              <w:jc w:val="right"/>
              <w:rPr>
                <w:szCs w:val="24"/>
              </w:rPr>
            </w:pPr>
            <w:r w:rsidRPr="006D42D5">
              <w:rPr>
                <w:szCs w:val="24"/>
              </w:rPr>
              <w:t>4,00</w:t>
            </w:r>
          </w:p>
        </w:tc>
      </w:tr>
      <w:tr w:rsidR="006D42D5" w:rsidRPr="006D42D5" w14:paraId="39132678" w14:textId="77777777" w:rsidTr="006D42D5">
        <w:tc>
          <w:tcPr>
            <w:tcW w:w="2819" w:type="dxa"/>
          </w:tcPr>
          <w:p w14:paraId="5225F79D" w14:textId="77777777" w:rsidR="006D42D5" w:rsidRPr="006D42D5" w:rsidRDefault="006D42D5">
            <w:pPr>
              <w:ind w:left="0" w:right="350" w:firstLine="0"/>
              <w:rPr>
                <w:szCs w:val="24"/>
              </w:rPr>
            </w:pPr>
          </w:p>
          <w:p w14:paraId="6942E0EC" w14:textId="03A459BC" w:rsidR="006D42D5" w:rsidRPr="006D42D5" w:rsidRDefault="006D42D5">
            <w:pPr>
              <w:ind w:left="0" w:right="350" w:firstLine="0"/>
              <w:rPr>
                <w:szCs w:val="24"/>
              </w:rPr>
            </w:pPr>
            <w:r w:rsidRPr="006D42D5">
              <w:rPr>
                <w:szCs w:val="24"/>
              </w:rPr>
              <w:t>Posten 3</w:t>
            </w:r>
          </w:p>
        </w:tc>
        <w:tc>
          <w:tcPr>
            <w:tcW w:w="1942" w:type="dxa"/>
          </w:tcPr>
          <w:p w14:paraId="1E0210B6" w14:textId="77777777" w:rsidR="006D42D5" w:rsidRPr="006D42D5" w:rsidRDefault="006D42D5" w:rsidP="006D42D5">
            <w:pPr>
              <w:ind w:left="0" w:right="350" w:firstLine="0"/>
              <w:jc w:val="right"/>
              <w:rPr>
                <w:szCs w:val="24"/>
              </w:rPr>
            </w:pPr>
          </w:p>
          <w:p w14:paraId="45BBBB17" w14:textId="3DE73C2A" w:rsidR="006D42D5" w:rsidRPr="006D42D5" w:rsidRDefault="006D42D5" w:rsidP="006D42D5">
            <w:pPr>
              <w:ind w:left="0" w:right="350" w:firstLine="0"/>
              <w:jc w:val="right"/>
              <w:rPr>
                <w:szCs w:val="24"/>
              </w:rPr>
            </w:pPr>
            <w:r w:rsidRPr="006D42D5">
              <w:rPr>
                <w:szCs w:val="24"/>
              </w:rPr>
              <w:t>SUMME</w:t>
            </w:r>
          </w:p>
        </w:tc>
        <w:tc>
          <w:tcPr>
            <w:tcW w:w="1226" w:type="dxa"/>
          </w:tcPr>
          <w:p w14:paraId="71E48626" w14:textId="77777777" w:rsidR="006D42D5" w:rsidRPr="006D42D5" w:rsidRDefault="006D42D5" w:rsidP="006D42D5">
            <w:pPr>
              <w:ind w:left="0" w:right="350" w:firstLine="0"/>
              <w:jc w:val="right"/>
              <w:rPr>
                <w:szCs w:val="24"/>
              </w:rPr>
            </w:pPr>
          </w:p>
          <w:p w14:paraId="4E0536C6" w14:textId="6957DB66" w:rsidR="006D42D5" w:rsidRPr="006D42D5" w:rsidRDefault="006D42D5" w:rsidP="006D42D5">
            <w:pPr>
              <w:ind w:left="0" w:right="350" w:firstLine="0"/>
              <w:jc w:val="right"/>
              <w:rPr>
                <w:szCs w:val="24"/>
              </w:rPr>
            </w:pPr>
            <w:r w:rsidRPr="006D42D5">
              <w:rPr>
                <w:szCs w:val="24"/>
              </w:rPr>
              <w:t>8,73</w:t>
            </w:r>
          </w:p>
        </w:tc>
      </w:tr>
      <w:tr w:rsidR="006D42D5" w:rsidRPr="006D42D5" w14:paraId="23CCDD9E" w14:textId="77777777" w:rsidTr="006D42D5">
        <w:tc>
          <w:tcPr>
            <w:tcW w:w="2819" w:type="dxa"/>
          </w:tcPr>
          <w:p w14:paraId="16BF9501" w14:textId="77777777" w:rsidR="006D42D5" w:rsidRPr="006D42D5" w:rsidRDefault="006D42D5">
            <w:pPr>
              <w:ind w:left="0" w:right="350" w:firstLine="0"/>
              <w:rPr>
                <w:szCs w:val="24"/>
              </w:rPr>
            </w:pPr>
          </w:p>
        </w:tc>
        <w:tc>
          <w:tcPr>
            <w:tcW w:w="1942" w:type="dxa"/>
          </w:tcPr>
          <w:p w14:paraId="4EC3F358" w14:textId="0230EF68" w:rsidR="006D42D5" w:rsidRPr="006D42D5" w:rsidRDefault="006D42D5" w:rsidP="006D42D5">
            <w:pPr>
              <w:ind w:left="0" w:right="350" w:firstLine="0"/>
              <w:jc w:val="right"/>
              <w:rPr>
                <w:szCs w:val="24"/>
              </w:rPr>
            </w:pPr>
            <w:r w:rsidRPr="006D42D5">
              <w:rPr>
                <w:szCs w:val="24"/>
              </w:rPr>
              <w:t>EUR</w:t>
            </w:r>
          </w:p>
        </w:tc>
        <w:tc>
          <w:tcPr>
            <w:tcW w:w="1226" w:type="dxa"/>
          </w:tcPr>
          <w:p w14:paraId="4E5B68B6" w14:textId="77777777" w:rsidR="006D42D5" w:rsidRPr="006D42D5" w:rsidRDefault="006D42D5" w:rsidP="006D42D5">
            <w:pPr>
              <w:ind w:left="0" w:right="350" w:firstLine="0"/>
              <w:jc w:val="right"/>
              <w:rPr>
                <w:szCs w:val="24"/>
              </w:rPr>
            </w:pPr>
          </w:p>
        </w:tc>
      </w:tr>
      <w:tr w:rsidR="006D42D5" w:rsidRPr="006D42D5" w14:paraId="398848C2" w14:textId="77777777" w:rsidTr="006D42D5">
        <w:tc>
          <w:tcPr>
            <w:tcW w:w="2819" w:type="dxa"/>
          </w:tcPr>
          <w:p w14:paraId="49D31069" w14:textId="77777777" w:rsidR="006D42D5" w:rsidRPr="006D42D5" w:rsidRDefault="006D42D5">
            <w:pPr>
              <w:ind w:left="0" w:right="350" w:firstLine="0"/>
              <w:rPr>
                <w:szCs w:val="24"/>
              </w:rPr>
            </w:pPr>
          </w:p>
        </w:tc>
        <w:tc>
          <w:tcPr>
            <w:tcW w:w="1942" w:type="dxa"/>
          </w:tcPr>
          <w:p w14:paraId="412979D7" w14:textId="2E59F188" w:rsidR="006D42D5" w:rsidRPr="006D42D5" w:rsidRDefault="006D42D5" w:rsidP="006D42D5">
            <w:pPr>
              <w:ind w:left="0" w:right="350" w:firstLine="0"/>
              <w:jc w:val="right"/>
              <w:rPr>
                <w:szCs w:val="24"/>
              </w:rPr>
            </w:pPr>
            <w:r w:rsidRPr="006D42D5">
              <w:rPr>
                <w:szCs w:val="24"/>
              </w:rPr>
              <w:t>BAR</w:t>
            </w:r>
          </w:p>
        </w:tc>
        <w:tc>
          <w:tcPr>
            <w:tcW w:w="1226" w:type="dxa"/>
          </w:tcPr>
          <w:p w14:paraId="6F3403F2" w14:textId="3E52CFAC" w:rsidR="006D42D5" w:rsidRPr="006D42D5" w:rsidRDefault="006D42D5" w:rsidP="006D42D5">
            <w:pPr>
              <w:ind w:left="0" w:right="350" w:firstLine="0"/>
              <w:jc w:val="right"/>
              <w:rPr>
                <w:szCs w:val="24"/>
              </w:rPr>
            </w:pPr>
            <w:r w:rsidRPr="006D42D5">
              <w:rPr>
                <w:szCs w:val="24"/>
              </w:rPr>
              <w:t>10,00</w:t>
            </w:r>
          </w:p>
        </w:tc>
      </w:tr>
      <w:tr w:rsidR="006D42D5" w:rsidRPr="006D42D5" w14:paraId="1A7F4069" w14:textId="77777777" w:rsidTr="006D42D5">
        <w:tc>
          <w:tcPr>
            <w:tcW w:w="2819" w:type="dxa"/>
          </w:tcPr>
          <w:p w14:paraId="7019E01C" w14:textId="77777777" w:rsidR="006D42D5" w:rsidRPr="006D42D5" w:rsidRDefault="006D42D5">
            <w:pPr>
              <w:ind w:left="0" w:right="350" w:firstLine="0"/>
              <w:rPr>
                <w:szCs w:val="24"/>
              </w:rPr>
            </w:pPr>
          </w:p>
        </w:tc>
        <w:tc>
          <w:tcPr>
            <w:tcW w:w="1942" w:type="dxa"/>
          </w:tcPr>
          <w:p w14:paraId="2BB78C9B" w14:textId="5F67188A" w:rsidR="006D42D5" w:rsidRPr="006D42D5" w:rsidRDefault="006D42D5" w:rsidP="006D42D5">
            <w:pPr>
              <w:ind w:left="0" w:right="350" w:firstLine="0"/>
              <w:jc w:val="right"/>
              <w:rPr>
                <w:szCs w:val="24"/>
              </w:rPr>
            </w:pPr>
            <w:r w:rsidRPr="006D42D5">
              <w:rPr>
                <w:szCs w:val="24"/>
              </w:rPr>
              <w:t>ZURUECK</w:t>
            </w:r>
          </w:p>
        </w:tc>
        <w:tc>
          <w:tcPr>
            <w:tcW w:w="1226" w:type="dxa"/>
          </w:tcPr>
          <w:p w14:paraId="3B99E8A8" w14:textId="7FD14858" w:rsidR="006D42D5" w:rsidRPr="006D42D5" w:rsidRDefault="006D42D5" w:rsidP="006D42D5">
            <w:pPr>
              <w:ind w:left="0" w:right="350" w:firstLine="0"/>
              <w:jc w:val="right"/>
              <w:rPr>
                <w:szCs w:val="24"/>
              </w:rPr>
            </w:pPr>
            <w:r w:rsidRPr="006D42D5">
              <w:rPr>
                <w:szCs w:val="24"/>
              </w:rPr>
              <w:t>1,27</w:t>
            </w:r>
          </w:p>
        </w:tc>
      </w:tr>
    </w:tbl>
    <w:p w14:paraId="5CCC85A4" w14:textId="2D2FBDD2" w:rsidR="006D42D5" w:rsidRDefault="006D42D5">
      <w:pPr>
        <w:ind w:left="974" w:right="350"/>
      </w:pPr>
    </w:p>
    <w:p w14:paraId="1B91E195" w14:textId="4687BEC3" w:rsidR="006D42D5" w:rsidRDefault="006D42D5">
      <w:pPr>
        <w:ind w:left="974" w:right="350"/>
      </w:pPr>
    </w:p>
    <w:p w14:paraId="4FA4F89F" w14:textId="77777777" w:rsidR="00474744" w:rsidRDefault="006D42D5">
      <w:pPr>
        <w:spacing w:after="417"/>
        <w:ind w:left="907" w:right="350"/>
      </w:pPr>
      <w:r>
        <w:rPr>
          <w:noProof/>
        </w:rPr>
        <w:drawing>
          <wp:inline distT="0" distB="0" distL="0" distR="0" wp14:anchorId="2B4D22AE" wp14:editId="49384806">
            <wp:extent cx="36576" cy="18293"/>
            <wp:effectExtent l="0" t="0" r="0" b="0"/>
            <wp:docPr id="23320" name="Picture 23320"/>
            <wp:cNvGraphicFramePr/>
            <a:graphic xmlns:a="http://schemas.openxmlformats.org/drawingml/2006/main">
              <a:graphicData uri="http://schemas.openxmlformats.org/drawingml/2006/picture">
                <pic:pic xmlns:pic="http://schemas.openxmlformats.org/drawingml/2006/picture">
                  <pic:nvPicPr>
                    <pic:cNvPr id="23320" name="Picture 23320"/>
                    <pic:cNvPicPr/>
                  </pic:nvPicPr>
                  <pic:blipFill>
                    <a:blip r:embed="rId61"/>
                    <a:stretch>
                      <a:fillRect/>
                    </a:stretch>
                  </pic:blipFill>
                  <pic:spPr>
                    <a:xfrm>
                      <a:off x="0" y="0"/>
                      <a:ext cx="36576" cy="18293"/>
                    </a:xfrm>
                    <a:prstGeom prst="rect">
                      <a:avLst/>
                    </a:prstGeom>
                  </pic:spPr>
                </pic:pic>
              </a:graphicData>
            </a:graphic>
          </wp:inline>
        </w:drawing>
      </w:r>
      <w:r>
        <w:t xml:space="preserve"> die Überprüfung der Software-Identifikation ist wie folgt möglich:</w:t>
      </w:r>
    </w:p>
    <w:p w14:paraId="06E2B891" w14:textId="77777777" w:rsidR="00474744" w:rsidRDefault="006D42D5">
      <w:pPr>
        <w:spacing w:after="0" w:line="259" w:lineRule="auto"/>
        <w:ind w:left="1234" w:hanging="10"/>
        <w:jc w:val="left"/>
      </w:pPr>
      <w:r>
        <w:rPr>
          <w:noProof/>
        </w:rPr>
        <w:drawing>
          <wp:anchor distT="0" distB="0" distL="114300" distR="114300" simplePos="0" relativeHeight="251667456" behindDoc="0" locked="0" layoutInCell="1" allowOverlap="0" wp14:anchorId="0F2FEDB7" wp14:editId="3CBF4FA9">
            <wp:simplePos x="0" y="0"/>
            <wp:positionH relativeFrom="page">
              <wp:posOffset>6440424</wp:posOffset>
            </wp:positionH>
            <wp:positionV relativeFrom="page">
              <wp:posOffset>375011</wp:posOffset>
            </wp:positionV>
            <wp:extent cx="566928" cy="463428"/>
            <wp:effectExtent l="0" t="0" r="0" b="0"/>
            <wp:wrapTopAndBottom/>
            <wp:docPr id="23342" name="Picture 23342"/>
            <wp:cNvGraphicFramePr/>
            <a:graphic xmlns:a="http://schemas.openxmlformats.org/drawingml/2006/main">
              <a:graphicData uri="http://schemas.openxmlformats.org/drawingml/2006/picture">
                <pic:pic xmlns:pic="http://schemas.openxmlformats.org/drawingml/2006/picture">
                  <pic:nvPicPr>
                    <pic:cNvPr id="23342" name="Picture 23342"/>
                    <pic:cNvPicPr/>
                  </pic:nvPicPr>
                  <pic:blipFill>
                    <a:blip r:embed="rId62"/>
                    <a:stretch>
                      <a:fillRect/>
                    </a:stretch>
                  </pic:blipFill>
                  <pic:spPr>
                    <a:xfrm>
                      <a:off x="0" y="0"/>
                      <a:ext cx="566928" cy="463428"/>
                    </a:xfrm>
                    <a:prstGeom prst="rect">
                      <a:avLst/>
                    </a:prstGeom>
                  </pic:spPr>
                </pic:pic>
              </a:graphicData>
            </a:graphic>
          </wp:anchor>
        </w:drawing>
      </w:r>
      <w:r>
        <w:rPr>
          <w:sz w:val="28"/>
          <w:u w:val="single" w:color="000000"/>
        </w:rPr>
        <w:t>Bei Systemen mit Waaqenmodulen „scacom.c, scale.c und serio.c".</w:t>
      </w:r>
    </w:p>
    <w:p w14:paraId="42CF4D1F" w14:textId="77777777" w:rsidR="00474744" w:rsidRDefault="006D42D5">
      <w:pPr>
        <w:spacing w:after="0"/>
        <w:ind w:left="1205" w:right="350"/>
      </w:pPr>
      <w:r>
        <w:t>Bei Verwendung der eichpflichtigen Software der Fa. NCR wird die Prüfziffer zur Software-ldentifikation wie folgt angezeigt:</w:t>
      </w:r>
    </w:p>
    <w:p w14:paraId="25CE6BD0" w14:textId="77777777" w:rsidR="00474744" w:rsidRDefault="006D42D5">
      <w:pPr>
        <w:spacing w:after="87"/>
        <w:ind w:left="1205" w:right="350"/>
      </w:pPr>
      <w:r>
        <w:t>Die Waage muss eingeschaltet und über ein serielles Kabel mit einem</w:t>
      </w:r>
      <w:r>
        <w:t xml:space="preserve"> seriellen Port der Kasse verbunden sein. Nach dem Einschalten wird am Ende des Boot-Vorgangs ein </w:t>
      </w:r>
      <w:r>
        <w:lastRenderedPageBreak/>
        <w:t>Menü angezeigt. Durch Betätigung der nummerischen Taste 1 startet automatisch das Programm "CONFTEST.EXE". Dieses Programm führt auch die Anzeige der Software</w:t>
      </w:r>
      <w:r>
        <w:t>-Identifikation auf dem Kassendisplay aus. Die Anzeige bleibt 20 Sekunden sichtbar und kann vorher durch einen beliebigen Tastendruck beendet werden.</w:t>
      </w:r>
    </w:p>
    <w:p w14:paraId="7B0AE453" w14:textId="77777777" w:rsidR="00474744" w:rsidRDefault="006D42D5">
      <w:pPr>
        <w:spacing w:after="284"/>
        <w:ind w:left="1210" w:right="350"/>
      </w:pPr>
      <w:r>
        <w:t>Format Software-Identifikation</w:t>
      </w:r>
    </w:p>
    <w:p w14:paraId="6BE63537" w14:textId="77777777" w:rsidR="00474744" w:rsidRDefault="006D42D5">
      <w:pPr>
        <w:tabs>
          <w:tab w:val="center" w:pos="3408"/>
          <w:tab w:val="center" w:pos="7090"/>
        </w:tabs>
        <w:spacing w:after="0" w:line="259" w:lineRule="auto"/>
        <w:ind w:left="0" w:firstLine="0"/>
        <w:jc w:val="left"/>
      </w:pPr>
      <w:r>
        <w:rPr>
          <w:sz w:val="28"/>
        </w:rPr>
        <w:tab/>
        <w:t>PROTOKOLLVERSION DER WAAGE :</w:t>
      </w:r>
      <w:r>
        <w:rPr>
          <w:sz w:val="28"/>
        </w:rPr>
        <w:tab/>
        <w:t>d93 09 - 104 01</w:t>
      </w:r>
    </w:p>
    <w:p w14:paraId="799482ED" w14:textId="77777777" w:rsidR="00474744" w:rsidRDefault="006D42D5">
      <w:pPr>
        <w:tabs>
          <w:tab w:val="center" w:pos="3427"/>
          <w:tab w:val="center" w:pos="7178"/>
        </w:tabs>
        <w:spacing w:after="4" w:line="265" w:lineRule="auto"/>
        <w:ind w:left="0" w:firstLine="0"/>
        <w:jc w:val="left"/>
      </w:pPr>
      <w:r>
        <w:rPr>
          <w:sz w:val="26"/>
        </w:rPr>
        <w:tab/>
        <w:t>POS - PROGRAMM - CHECKSUMME :</w:t>
      </w:r>
      <w:r>
        <w:rPr>
          <w:sz w:val="26"/>
        </w:rPr>
        <w:tab/>
        <w:t>HEX 4A58 0000</w:t>
      </w:r>
    </w:p>
    <w:p w14:paraId="516FB95B" w14:textId="77777777" w:rsidR="00474744" w:rsidRDefault="006D42D5">
      <w:pPr>
        <w:spacing w:after="274"/>
        <w:ind w:left="1181" w:right="350"/>
      </w:pPr>
      <w:r>
        <w:t>Die „PROTOKOLLVERSION DER WAAGE" ist eine indirekte Information auf das verwendete Kommunikationsprotokoll mit der Waage (Checkout-Dialog 06) und „01" bezeichnet die</w:t>
      </w:r>
      <w:r>
        <w:t xml:space="preserve"> Versionsnummer dieses Protokolls.</w:t>
      </w:r>
    </w:p>
    <w:p w14:paraId="4626AA41" w14:textId="77777777" w:rsidR="00474744" w:rsidRDefault="006D42D5">
      <w:pPr>
        <w:spacing w:after="0"/>
        <w:ind w:left="1181" w:right="350"/>
      </w:pPr>
      <w:r>
        <w:rPr>
          <w:u w:val="single" w:color="000000"/>
        </w:rPr>
        <w:t>Bei Systemen mit Waaqenmodul „SCALEMOD.EXE".</w:t>
      </w:r>
      <w:r>
        <w:t xml:space="preserve"> (Kassenanwendungsprogramm Flexible Trading System „FTS')</w:t>
      </w:r>
    </w:p>
    <w:p w14:paraId="545E636B" w14:textId="77777777" w:rsidR="00474744" w:rsidRDefault="006D42D5">
      <w:pPr>
        <w:spacing w:after="453" w:line="216" w:lineRule="auto"/>
        <w:ind w:left="1171" w:right="298"/>
        <w:jc w:val="left"/>
      </w:pPr>
      <w:r>
        <w:t>Von der Waage wird die Nummer der betreffenden EG-Bauartzulassung (z. B. D9309-104) sowie die logische Versionsnummer d</w:t>
      </w:r>
      <w:r>
        <w:t>es verwendeten Kommunikationsprotokolls (01) als Hinweis auf die Verwendung des Checkout-Dialogs 06 angezeigt. Die von der Kasse angezeigte Software-Identifikation (SW-ID) besteht aus zwei vierstelligen Prüfsummen im Format XXXX.YYYY die nach CRC-16 gebild</w:t>
      </w:r>
      <w:r>
        <w:t>et werden. Die erste Prüfsumme wird über die eichtechnisch relevanten Teile des Waagenmoduls gebildet und ist für die Eichung maßgeblich. Die zweite Prüfsumme wird über das gesamte Waagenmodul gebildet und dient als Signatur für eventuell erforderliche Kon</w:t>
      </w:r>
      <w:r>
        <w:t>formitätsprüfungen der eichfähigen Software. Die Software-Identifikation wird nach jedem Einschalten der Waage und des Kassensystems für etwa 20 Sekunden wie folgt angezeigt:</w:t>
      </w:r>
    </w:p>
    <w:p w14:paraId="4418D79D" w14:textId="77777777" w:rsidR="00474744" w:rsidRDefault="006D42D5">
      <w:pPr>
        <w:tabs>
          <w:tab w:val="center" w:pos="1634"/>
          <w:tab w:val="center" w:pos="4114"/>
          <w:tab w:val="center" w:pos="7186"/>
        </w:tabs>
        <w:spacing w:after="40" w:line="265" w:lineRule="auto"/>
        <w:ind w:left="0" w:firstLine="0"/>
        <w:jc w:val="left"/>
      </w:pPr>
      <w:r>
        <w:rPr>
          <w:sz w:val="26"/>
        </w:rPr>
        <w:tab/>
        <w:t>Waage:</w:t>
      </w:r>
      <w:r>
        <w:rPr>
          <w:sz w:val="26"/>
        </w:rPr>
        <w:tab/>
        <w:t>"d93-09-104 01"</w:t>
      </w:r>
      <w:r>
        <w:rPr>
          <w:sz w:val="26"/>
        </w:rPr>
        <w:tab/>
        <w:t>(Checkout-Dialog 06)</w:t>
      </w:r>
    </w:p>
    <w:p w14:paraId="0814706A" w14:textId="77777777" w:rsidR="00474744" w:rsidRDefault="006D42D5">
      <w:pPr>
        <w:spacing w:after="237" w:line="265" w:lineRule="auto"/>
        <w:ind w:left="1219" w:firstLine="0"/>
        <w:jc w:val="left"/>
      </w:pPr>
      <w:r>
        <w:rPr>
          <w:sz w:val="26"/>
        </w:rPr>
        <w:t>Bedieneranzeige der Kasse:</w:t>
      </w:r>
      <w:r>
        <w:rPr>
          <w:sz w:val="26"/>
        </w:rPr>
        <w:tab/>
        <w:t>"d93-09-1</w:t>
      </w:r>
      <w:r>
        <w:rPr>
          <w:sz w:val="26"/>
        </w:rPr>
        <w:t>04 01"</w:t>
      </w:r>
      <w:r>
        <w:rPr>
          <w:sz w:val="26"/>
        </w:rPr>
        <w:tab/>
        <w:t>(Wiederholung der Waagenanzei-</w:t>
      </w:r>
    </w:p>
    <w:p w14:paraId="132945D6" w14:textId="77777777" w:rsidR="00474744" w:rsidRDefault="006D42D5">
      <w:pPr>
        <w:spacing w:after="413" w:line="265" w:lineRule="auto"/>
        <w:ind w:left="3254" w:firstLine="0"/>
        <w:jc w:val="left"/>
      </w:pPr>
      <w:r>
        <w:rPr>
          <w:sz w:val="26"/>
        </w:rPr>
        <w:t>"IST SW-ID: XXXX.YYYY" (Software-Identifikation)</w:t>
      </w:r>
    </w:p>
    <w:p w14:paraId="3168E67B" w14:textId="77777777" w:rsidR="00474744" w:rsidRDefault="006D42D5">
      <w:pPr>
        <w:spacing w:after="168" w:line="265" w:lineRule="auto"/>
        <w:ind w:left="1219" w:firstLine="0"/>
        <w:jc w:val="left"/>
      </w:pPr>
      <w:r>
        <w:rPr>
          <w:sz w:val="26"/>
        </w:rPr>
        <w:t>Auf der Kassenanzeige kann auch die Soll-SW-ID angezeigt werden. Das KassendisPlay hat dann folgendes Format:</w:t>
      </w:r>
    </w:p>
    <w:p w14:paraId="205EB7F4" w14:textId="77777777" w:rsidR="00474744" w:rsidRDefault="006D42D5">
      <w:pPr>
        <w:numPr>
          <w:ilvl w:val="0"/>
          <w:numId w:val="10"/>
        </w:numPr>
        <w:spacing w:after="73" w:line="259" w:lineRule="auto"/>
        <w:ind w:hanging="240"/>
        <w:jc w:val="left"/>
      </w:pPr>
      <w:r>
        <w:rPr>
          <w:sz w:val="30"/>
        </w:rPr>
        <w:t>Zeile</w:t>
      </w:r>
      <w:r>
        <w:rPr>
          <w:sz w:val="30"/>
        </w:rPr>
        <w:tab/>
        <w:t>"IST SW-ID: XXXX.YYYY"</w:t>
      </w:r>
      <w:r>
        <w:rPr>
          <w:sz w:val="30"/>
        </w:rPr>
        <w:tab/>
        <w:t>(Kasse)</w:t>
      </w:r>
    </w:p>
    <w:p w14:paraId="6CC3D91D" w14:textId="77777777" w:rsidR="00474744" w:rsidRDefault="006D42D5">
      <w:pPr>
        <w:numPr>
          <w:ilvl w:val="0"/>
          <w:numId w:val="10"/>
        </w:numPr>
        <w:spacing w:after="0" w:line="259" w:lineRule="auto"/>
        <w:ind w:hanging="240"/>
        <w:jc w:val="left"/>
      </w:pPr>
      <w:r>
        <w:rPr>
          <w:sz w:val="30"/>
        </w:rPr>
        <w:t>Zeile</w:t>
      </w:r>
      <w:r>
        <w:rPr>
          <w:sz w:val="30"/>
        </w:rPr>
        <w:tab/>
        <w:t>"SOLL SW-ID: XXXX.YYYY"</w:t>
      </w:r>
      <w:r>
        <w:rPr>
          <w:sz w:val="30"/>
        </w:rPr>
        <w:tab/>
        <w:t>(Kasse)</w:t>
      </w:r>
    </w:p>
    <w:p w14:paraId="306D26B2" w14:textId="77777777" w:rsidR="00474744" w:rsidRDefault="006D42D5">
      <w:pPr>
        <w:spacing w:after="74" w:line="216" w:lineRule="auto"/>
        <w:ind w:left="1224" w:right="298"/>
        <w:jc w:val="left"/>
      </w:pPr>
      <w:r>
        <w:t xml:space="preserve">Durch Drücken der LÖSCH-Taste kann die Anzeige vorzeitig abgebrochen werden. Der serielle Treiber RS232 sowie der MO-Prozessor sind in die Prüfsummenberechnung nicht einbezogen. Es </w:t>
      </w:r>
      <w:r>
        <w:t>sind vier Versionen möglich. Bei Verwendung des Kassenanwendungsprogramms "Flexible Trading System (FTS)" lautet die Prüfsumme je nach Version CC20.9EDO, C47F.B199, 6197.896E oder AOEE.2A69.</w:t>
      </w:r>
    </w:p>
    <w:p w14:paraId="66724990" w14:textId="77777777" w:rsidR="00474744" w:rsidRDefault="006D42D5">
      <w:pPr>
        <w:spacing w:after="216"/>
        <w:ind w:left="1210" w:right="552"/>
      </w:pPr>
      <w:r>
        <w:rPr>
          <w:noProof/>
        </w:rPr>
        <w:drawing>
          <wp:anchor distT="0" distB="0" distL="114300" distR="114300" simplePos="0" relativeHeight="251668480" behindDoc="0" locked="0" layoutInCell="1" allowOverlap="0" wp14:anchorId="125FD97E" wp14:editId="02277B1D">
            <wp:simplePos x="0" y="0"/>
            <wp:positionH relativeFrom="page">
              <wp:posOffset>6437376</wp:posOffset>
            </wp:positionH>
            <wp:positionV relativeFrom="page">
              <wp:posOffset>371962</wp:posOffset>
            </wp:positionV>
            <wp:extent cx="731520" cy="466477"/>
            <wp:effectExtent l="0" t="0" r="0" b="0"/>
            <wp:wrapTopAndBottom/>
            <wp:docPr id="25507" name="Picture 25507"/>
            <wp:cNvGraphicFramePr/>
            <a:graphic xmlns:a="http://schemas.openxmlformats.org/drawingml/2006/main">
              <a:graphicData uri="http://schemas.openxmlformats.org/drawingml/2006/picture">
                <pic:pic xmlns:pic="http://schemas.openxmlformats.org/drawingml/2006/picture">
                  <pic:nvPicPr>
                    <pic:cNvPr id="25507" name="Picture 25507"/>
                    <pic:cNvPicPr/>
                  </pic:nvPicPr>
                  <pic:blipFill>
                    <a:blip r:embed="rId63"/>
                    <a:stretch>
                      <a:fillRect/>
                    </a:stretch>
                  </pic:blipFill>
                  <pic:spPr>
                    <a:xfrm>
                      <a:off x="0" y="0"/>
                      <a:ext cx="731520" cy="466477"/>
                    </a:xfrm>
                    <a:prstGeom prst="rect">
                      <a:avLst/>
                    </a:prstGeom>
                  </pic:spPr>
                </pic:pic>
              </a:graphicData>
            </a:graphic>
          </wp:anchor>
        </w:drawing>
      </w:r>
      <w:r>
        <w:t xml:space="preserve">Anstelle des Kassenanwendungsprogramms "Flexible Trading System </w:t>
      </w:r>
      <w:r>
        <w:t>(FTS)" kann auch das Kassenanwendungsprogramm "KAP" verwendet werden. Sämtliche eichpflichtigen Funktionen werden hierdurch nicht beeinflusst. In diesem Fall lautet die Prüfsumme 1677.OF4C.</w:t>
      </w:r>
    </w:p>
    <w:p w14:paraId="497CFD6B" w14:textId="77777777" w:rsidR="00474744" w:rsidRDefault="006D42D5">
      <w:pPr>
        <w:spacing w:after="0" w:line="259" w:lineRule="auto"/>
        <w:ind w:left="1229" w:right="82" w:hanging="10"/>
        <w:jc w:val="left"/>
      </w:pPr>
      <w:r>
        <w:rPr>
          <w:sz w:val="26"/>
          <w:u w:val="single" w:color="000000"/>
        </w:rPr>
        <w:t xml:space="preserve">Bei Systemen mit Programmodulen, die das „SNI RDI" (Retail-Device-lnterface) benutzen DOS-S steme </w:t>
      </w:r>
      <w:r>
        <w:rPr>
          <w:sz w:val="26"/>
        </w:rPr>
        <w:t>.</w:t>
      </w:r>
    </w:p>
    <w:p w14:paraId="5B12BF1F" w14:textId="77777777" w:rsidR="00474744" w:rsidRDefault="006D42D5">
      <w:pPr>
        <w:ind w:left="1205" w:right="350"/>
      </w:pPr>
      <w:r>
        <w:t>Nach dem Einschalten und Laden des Systems erscheint in der Verkäuferanzeige folgende Meldung:</w:t>
      </w:r>
    </w:p>
    <w:p w14:paraId="793AEC83" w14:textId="77777777" w:rsidR="00474744" w:rsidRDefault="006D42D5">
      <w:pPr>
        <w:spacing w:after="4" w:line="265" w:lineRule="auto"/>
        <w:ind w:left="1219" w:firstLine="0"/>
        <w:jc w:val="left"/>
      </w:pPr>
      <w:r>
        <w:rPr>
          <w:sz w:val="26"/>
        </w:rPr>
        <w:t>Dialog 06</w:t>
      </w:r>
    </w:p>
    <w:p w14:paraId="64905F24" w14:textId="77777777" w:rsidR="00474744" w:rsidRDefault="006D42D5">
      <w:pPr>
        <w:spacing w:after="3" w:line="216" w:lineRule="auto"/>
        <w:ind w:left="1195" w:right="562"/>
        <w:jc w:val="left"/>
      </w:pPr>
      <w:r>
        <w:t>SW-ID</w:t>
      </w:r>
      <w:r>
        <w:tab/>
        <w:t>55a2</w:t>
      </w:r>
      <w:r>
        <w:tab/>
        <w:t>55a2 wobei die erste Hexadezimalziffer d</w:t>
      </w:r>
      <w:r>
        <w:t>ie Soll-Software-ldentifikation, die zweite die IstSW-ID darstellt. Wenn beide Werte übereinstimmen, ist die eichpflichtige Software korrekt geladen. In der Waagenanzeige erscheint die Waagenkennzeichnung z. B.</w:t>
      </w:r>
    </w:p>
    <w:p w14:paraId="119EC42B" w14:textId="77777777" w:rsidR="00474744" w:rsidRDefault="006D42D5">
      <w:pPr>
        <w:spacing w:after="105" w:line="259" w:lineRule="auto"/>
        <w:ind w:left="1195" w:firstLine="0"/>
        <w:jc w:val="left"/>
      </w:pPr>
      <w:r>
        <w:rPr>
          <w:noProof/>
        </w:rPr>
        <w:drawing>
          <wp:inline distT="0" distB="0" distL="0" distR="0" wp14:anchorId="3FAAADD3" wp14:editId="11DB4A87">
            <wp:extent cx="1039368" cy="121954"/>
            <wp:effectExtent l="0" t="0" r="0" b="0"/>
            <wp:docPr id="25506" name="Picture 25506"/>
            <wp:cNvGraphicFramePr/>
            <a:graphic xmlns:a="http://schemas.openxmlformats.org/drawingml/2006/main">
              <a:graphicData uri="http://schemas.openxmlformats.org/drawingml/2006/picture">
                <pic:pic xmlns:pic="http://schemas.openxmlformats.org/drawingml/2006/picture">
                  <pic:nvPicPr>
                    <pic:cNvPr id="25506" name="Picture 25506"/>
                    <pic:cNvPicPr/>
                  </pic:nvPicPr>
                  <pic:blipFill>
                    <a:blip r:embed="rId64"/>
                    <a:stretch>
                      <a:fillRect/>
                    </a:stretch>
                  </pic:blipFill>
                  <pic:spPr>
                    <a:xfrm>
                      <a:off x="0" y="0"/>
                      <a:ext cx="1039368" cy="121954"/>
                    </a:xfrm>
                    <a:prstGeom prst="rect">
                      <a:avLst/>
                    </a:prstGeom>
                  </pic:spPr>
                </pic:pic>
              </a:graphicData>
            </a:graphic>
          </wp:inline>
        </w:drawing>
      </w:r>
    </w:p>
    <w:p w14:paraId="12D8622B" w14:textId="77777777" w:rsidR="00474744" w:rsidRDefault="006D42D5">
      <w:pPr>
        <w:ind w:left="1181" w:right="350"/>
      </w:pPr>
      <w:r>
        <w:t>Alternativ sind auch folgende Meldungen (je</w:t>
      </w:r>
      <w:r>
        <w:t xml:space="preserve"> nach Softwarestand) möglich:</w:t>
      </w:r>
    </w:p>
    <w:p w14:paraId="123AB61C" w14:textId="77777777" w:rsidR="00474744" w:rsidRDefault="006D42D5">
      <w:pPr>
        <w:spacing w:after="0" w:line="259" w:lineRule="auto"/>
        <w:ind w:left="1205" w:hanging="10"/>
        <w:jc w:val="left"/>
      </w:pPr>
      <w:r>
        <w:rPr>
          <w:sz w:val="28"/>
        </w:rPr>
        <w:lastRenderedPageBreak/>
        <w:t>Dialog 06</w:t>
      </w:r>
    </w:p>
    <w:p w14:paraId="71690345" w14:textId="77777777" w:rsidR="00474744" w:rsidRDefault="006D42D5">
      <w:pPr>
        <w:pStyle w:val="berschrift4"/>
        <w:tabs>
          <w:tab w:val="center" w:pos="1502"/>
          <w:tab w:val="center" w:pos="2714"/>
          <w:tab w:val="center" w:pos="3578"/>
        </w:tabs>
        <w:spacing w:after="66"/>
        <w:ind w:left="0" w:right="0" w:firstLine="0"/>
      </w:pPr>
      <w:r>
        <w:tab/>
        <w:t>SW-ID</w:t>
      </w:r>
      <w:r>
        <w:tab/>
        <w:t>6649</w:t>
      </w:r>
      <w:r>
        <w:tab/>
        <w:t>6649</w:t>
      </w:r>
    </w:p>
    <w:p w14:paraId="64AF699F" w14:textId="77777777" w:rsidR="00474744" w:rsidRDefault="006D42D5">
      <w:pPr>
        <w:spacing w:after="4" w:line="265" w:lineRule="auto"/>
        <w:ind w:left="1219" w:right="7666" w:firstLine="0"/>
        <w:jc w:val="left"/>
      </w:pPr>
      <w:r>
        <w:rPr>
          <w:sz w:val="26"/>
        </w:rPr>
        <w:t>oder Dialog 06</w:t>
      </w:r>
    </w:p>
    <w:p w14:paraId="3873E6D5" w14:textId="77777777" w:rsidR="00474744" w:rsidRDefault="006D42D5">
      <w:pPr>
        <w:tabs>
          <w:tab w:val="center" w:pos="1498"/>
          <w:tab w:val="center" w:pos="3168"/>
        </w:tabs>
        <w:spacing w:after="205" w:line="259" w:lineRule="auto"/>
        <w:ind w:left="0" w:firstLine="0"/>
        <w:jc w:val="left"/>
      </w:pPr>
      <w:r>
        <w:rPr>
          <w:sz w:val="28"/>
        </w:rPr>
        <w:tab/>
        <w:t>SW-ID</w:t>
      </w:r>
      <w:r>
        <w:rPr>
          <w:sz w:val="28"/>
        </w:rPr>
        <w:tab/>
        <w:t>4EC2 4EC2</w:t>
      </w:r>
    </w:p>
    <w:p w14:paraId="516B4CB3" w14:textId="77777777" w:rsidR="00474744" w:rsidRDefault="006D42D5">
      <w:pPr>
        <w:pStyle w:val="berschrift3"/>
        <w:ind w:left="1196" w:right="82"/>
      </w:pPr>
      <w:r>
        <w:rPr>
          <w:sz w:val="26"/>
        </w:rPr>
        <w:t>Bei Systemen mit Waagenmodul „scale-cp06.iar"</w:t>
      </w:r>
    </w:p>
    <w:p w14:paraId="1C6A4845" w14:textId="77777777" w:rsidR="00474744" w:rsidRDefault="006D42D5">
      <w:pPr>
        <w:ind w:left="1181" w:right="350"/>
      </w:pPr>
      <w:r>
        <w:t>(Kassenanwendungsprogramm „NCR AS@R" (NCR ARS))</w:t>
      </w:r>
    </w:p>
    <w:p w14:paraId="34633F5B" w14:textId="77777777" w:rsidR="00474744" w:rsidRDefault="006D42D5">
      <w:pPr>
        <w:ind w:left="1181" w:right="350"/>
      </w:pPr>
      <w:r>
        <w:t>Nach dem Starten des Kassensystems und Anmelden eines Bedieners wird die CRC</w:t>
      </w:r>
    </w:p>
    <w:p w14:paraId="5E825A0D" w14:textId="77777777" w:rsidR="00474744" w:rsidRDefault="006D42D5">
      <w:pPr>
        <w:spacing w:after="0"/>
        <w:ind w:left="1176"/>
      </w:pPr>
      <w:r>
        <w:t>(Software-Identifikation Nr.) des Software-Moduls auf dem Kassendisplay angezeigt. Die Anzeige bleibt solange sichtbar, bis diese durch Drücken der Eingabetaste bestätigt wird. Da</w:t>
      </w:r>
      <w:r>
        <w:t>nach kann der normale Kassiervorgang begonnen werden. Auf einem optionalen Kassierer-Anmeldebon werden die Protokollversion der Waage und die CRC*Prüfsumme des Kassensystems ausgedruckt. Diese beiden Werte werden auch generell im elektro</w:t>
      </w:r>
      <w:r>
        <w:rPr>
          <w:vertAlign w:val="superscript"/>
        </w:rPr>
        <w:t xml:space="preserve">w </w:t>
      </w:r>
      <w:r>
        <w:t>nischen Journal d</w:t>
      </w:r>
      <w:r>
        <w:t>er Kasse angezeigt und aufgezeichnet. Zusätzlich ist es möglich, bei angemeldetem oder nicht angemeldetem Bediener, sowie jeweils am Ende jeder Warenaufrechnung (Bonabschluss) immer mit der Tastenfolge: Taste „0" und Taste „Summe" die Anzeige der CRC-Prüfs</w:t>
      </w:r>
      <w:r>
        <w:t>umme zu bewirken.</w:t>
      </w:r>
    </w:p>
    <w:p w14:paraId="49C59650" w14:textId="77777777" w:rsidR="00474744" w:rsidRDefault="006D42D5">
      <w:pPr>
        <w:ind w:left="1272" w:right="350"/>
      </w:pPr>
      <w:r>
        <w:t>Es sind 2 unterschiedliche CRC-Prüfsummen (SW-ID) möglich:</w:t>
      </w:r>
    </w:p>
    <w:p w14:paraId="3C2462FD" w14:textId="77777777" w:rsidR="00474744" w:rsidRDefault="006D42D5">
      <w:pPr>
        <w:spacing w:after="457" w:line="265" w:lineRule="auto"/>
        <w:ind w:left="1219" w:firstLine="0"/>
        <w:jc w:val="left"/>
      </w:pPr>
      <w:r>
        <w:rPr>
          <w:sz w:val="26"/>
        </w:rPr>
        <w:t>61F7903B oder 32147DC3</w:t>
      </w:r>
    </w:p>
    <w:p w14:paraId="5AF65B46" w14:textId="77777777" w:rsidR="00474744" w:rsidRDefault="006D42D5">
      <w:pPr>
        <w:spacing w:after="0" w:line="259" w:lineRule="auto"/>
        <w:ind w:left="1272" w:right="82" w:hanging="10"/>
        <w:jc w:val="left"/>
      </w:pPr>
      <w:r>
        <w:rPr>
          <w:sz w:val="26"/>
          <w:u w:val="single" w:color="000000"/>
        </w:rPr>
        <w:t>Bei Systemen mit Proqrammmodulen, die das ScaleTransactionModule RDI Linux benutzen:</w:t>
      </w:r>
    </w:p>
    <w:p w14:paraId="381884B1" w14:textId="77777777" w:rsidR="00474744" w:rsidRDefault="006D42D5">
      <w:pPr>
        <w:spacing w:after="0"/>
        <w:ind w:left="1248" w:right="614"/>
      </w:pPr>
      <w:r>
        <w:t>Nach dem Einschalten und Laden des Systems erscheint auf dem Bedienerdisplay die Software-ID für ca. 10 Sekunden in der Form SW-ID ADFD</w:t>
      </w:r>
    </w:p>
    <w:p w14:paraId="1FA7423C" w14:textId="77777777" w:rsidR="00474744" w:rsidRDefault="006D42D5">
      <w:pPr>
        <w:spacing w:after="221"/>
        <w:ind w:left="1229" w:right="350"/>
      </w:pPr>
      <w:r>
        <w:rPr>
          <w:noProof/>
        </w:rPr>
        <w:drawing>
          <wp:anchor distT="0" distB="0" distL="114300" distR="114300" simplePos="0" relativeHeight="251669504" behindDoc="0" locked="0" layoutInCell="1" allowOverlap="0" wp14:anchorId="24C6E37A" wp14:editId="7D118F44">
            <wp:simplePos x="0" y="0"/>
            <wp:positionH relativeFrom="page">
              <wp:posOffset>6440424</wp:posOffset>
            </wp:positionH>
            <wp:positionV relativeFrom="page">
              <wp:posOffset>375011</wp:posOffset>
            </wp:positionV>
            <wp:extent cx="728472" cy="463428"/>
            <wp:effectExtent l="0" t="0" r="0" b="0"/>
            <wp:wrapTopAndBottom/>
            <wp:docPr id="27957" name="Picture 27957"/>
            <wp:cNvGraphicFramePr/>
            <a:graphic xmlns:a="http://schemas.openxmlformats.org/drawingml/2006/main">
              <a:graphicData uri="http://schemas.openxmlformats.org/drawingml/2006/picture">
                <pic:pic xmlns:pic="http://schemas.openxmlformats.org/drawingml/2006/picture">
                  <pic:nvPicPr>
                    <pic:cNvPr id="27957" name="Picture 27957"/>
                    <pic:cNvPicPr/>
                  </pic:nvPicPr>
                  <pic:blipFill>
                    <a:blip r:embed="rId65"/>
                    <a:stretch>
                      <a:fillRect/>
                    </a:stretch>
                  </pic:blipFill>
                  <pic:spPr>
                    <a:xfrm>
                      <a:off x="0" y="0"/>
                      <a:ext cx="728472" cy="463428"/>
                    </a:xfrm>
                    <a:prstGeom prst="rect">
                      <a:avLst/>
                    </a:prstGeom>
                  </pic:spPr>
                </pic:pic>
              </a:graphicData>
            </a:graphic>
          </wp:anchor>
        </w:drawing>
      </w:r>
      <w:r>
        <w:t xml:space="preserve">Außerdem kann aus der Applikation </w:t>
      </w:r>
      <w:r>
        <w:t xml:space="preserve">heraus jederzeit die Anzeige der Software-ID durch Aufruf von Funktionen der eichpflichtigen Software ausgelöst werden. Wie das im Einzelnen geschieht, ist von der Applikation abhängig. In der Regel wird das über Code-Funktionen realisiert, d.h. z.B. nach </w:t>
      </w:r>
      <w:r>
        <w:t xml:space="preserve">Umlegen des Schlüsselschalters in die entsprechende Position können die zugeordneten Code-Ziffern eingegeben werden oder der Code muss über Code-Funktionstasten eingegeben werden, worauf dann von der Applikation die Funktion zur Anzeige der Software-ID im </w:t>
      </w:r>
      <w:r>
        <w:t>eichpflichtigen Softwaremodul aufgerufen wird. Die Bedienungsanleitung zur Applikations-Software muss eine entsprechende Beschreibung enthalten und ist vom Besitzer der Kasse zur Prüfung bei Eichungen bereitzuhalten.</w:t>
      </w:r>
    </w:p>
    <w:p w14:paraId="6EA4B9A8" w14:textId="77777777" w:rsidR="00474744" w:rsidRDefault="006D42D5">
      <w:pPr>
        <w:ind w:left="1224" w:right="350"/>
      </w:pPr>
      <w:r>
        <w:t>Wenn der angezeigte Wert mit dem auf de</w:t>
      </w:r>
      <w:r>
        <w:t>m Kennzeichnungsschild angegebenen</w:t>
      </w:r>
    </w:p>
    <w:p w14:paraId="40735545" w14:textId="77777777" w:rsidR="00474744" w:rsidRDefault="006D42D5">
      <w:pPr>
        <w:spacing w:after="361"/>
        <w:ind w:left="1229" w:right="350"/>
      </w:pPr>
      <w:r>
        <w:t>Sollwert übereinstimmt, ist die Software korrekt geladen und arbeitet einwandfrei. Die Checksummen dieser Waagenmodule müssen auch auf dem jeweiligen Kennzeichnungsschild (s. Nr. 8.1) angegeben werden.</w:t>
      </w:r>
    </w:p>
    <w:p w14:paraId="239B1FFE" w14:textId="77777777" w:rsidR="00474744" w:rsidRDefault="006D42D5">
      <w:pPr>
        <w:pStyle w:val="berschrift2"/>
        <w:tabs>
          <w:tab w:val="center" w:pos="2186"/>
        </w:tabs>
        <w:ind w:left="0" w:firstLine="0"/>
      </w:pPr>
      <w:r>
        <w:rPr>
          <w:sz w:val="26"/>
          <w:u w:val="none"/>
        </w:rPr>
        <w:t>1 0</w:t>
      </w:r>
      <w:r>
        <w:rPr>
          <w:sz w:val="26"/>
          <w:u w:val="none"/>
        </w:rPr>
        <w:tab/>
      </w:r>
      <w:r>
        <w:rPr>
          <w:sz w:val="26"/>
        </w:rPr>
        <w:t>DOKUMENTATION</w:t>
      </w:r>
    </w:p>
    <w:p w14:paraId="11272AA5" w14:textId="77777777" w:rsidR="00474744" w:rsidRDefault="006D42D5">
      <w:pPr>
        <w:ind w:left="1229" w:right="350"/>
      </w:pPr>
      <w:r>
        <w:t>F</w:t>
      </w:r>
      <w:r>
        <w:t>ür die Ausführung des POS-Systems gelten die in der PTB hinterlegten Unterlagen.</w:t>
      </w:r>
    </w:p>
    <w:p w14:paraId="269BA77A" w14:textId="77777777" w:rsidR="00474744" w:rsidRDefault="006D42D5">
      <w:pPr>
        <w:spacing w:after="4" w:line="265" w:lineRule="auto"/>
        <w:ind w:left="1219" w:firstLine="0"/>
        <w:jc w:val="left"/>
      </w:pPr>
      <w:r>
        <w:rPr>
          <w:noProof/>
        </w:rPr>
        <w:drawing>
          <wp:inline distT="0" distB="0" distL="0" distR="0" wp14:anchorId="25B21CA4" wp14:editId="3D0179A6">
            <wp:extent cx="39624" cy="15244"/>
            <wp:effectExtent l="0" t="0" r="0" b="0"/>
            <wp:docPr id="27946" name="Picture 27946"/>
            <wp:cNvGraphicFramePr/>
            <a:graphic xmlns:a="http://schemas.openxmlformats.org/drawingml/2006/main">
              <a:graphicData uri="http://schemas.openxmlformats.org/drawingml/2006/picture">
                <pic:pic xmlns:pic="http://schemas.openxmlformats.org/drawingml/2006/picture">
                  <pic:nvPicPr>
                    <pic:cNvPr id="27946" name="Picture 27946"/>
                    <pic:cNvPicPr/>
                  </pic:nvPicPr>
                  <pic:blipFill>
                    <a:blip r:embed="rId66"/>
                    <a:stretch>
                      <a:fillRect/>
                    </a:stretch>
                  </pic:blipFill>
                  <pic:spPr>
                    <a:xfrm>
                      <a:off x="0" y="0"/>
                      <a:ext cx="39624" cy="15244"/>
                    </a:xfrm>
                    <a:prstGeom prst="rect">
                      <a:avLst/>
                    </a:prstGeom>
                  </pic:spPr>
                </pic:pic>
              </a:graphicData>
            </a:graphic>
          </wp:inline>
        </w:drawing>
      </w:r>
      <w:r>
        <w:rPr>
          <w:sz w:val="26"/>
        </w:rPr>
        <w:t xml:space="preserve"> Schreiben vom 09.06.2010 mit Anlage</w:t>
      </w:r>
    </w:p>
    <w:p w14:paraId="3C74BB41" w14:textId="77777777" w:rsidR="00474744" w:rsidRDefault="006D42D5">
      <w:pPr>
        <w:spacing w:after="191" w:line="265" w:lineRule="auto"/>
        <w:ind w:left="1219" w:firstLine="0"/>
        <w:jc w:val="left"/>
      </w:pPr>
      <w:r>
        <w:rPr>
          <w:noProof/>
        </w:rPr>
        <w:drawing>
          <wp:inline distT="0" distB="0" distL="0" distR="0" wp14:anchorId="7CA4A660" wp14:editId="538F9F3E">
            <wp:extent cx="36576" cy="15244"/>
            <wp:effectExtent l="0" t="0" r="0" b="0"/>
            <wp:docPr id="27947" name="Picture 27947"/>
            <wp:cNvGraphicFramePr/>
            <a:graphic xmlns:a="http://schemas.openxmlformats.org/drawingml/2006/main">
              <a:graphicData uri="http://schemas.openxmlformats.org/drawingml/2006/picture">
                <pic:pic xmlns:pic="http://schemas.openxmlformats.org/drawingml/2006/picture">
                  <pic:nvPicPr>
                    <pic:cNvPr id="27947" name="Picture 27947"/>
                    <pic:cNvPicPr/>
                  </pic:nvPicPr>
                  <pic:blipFill>
                    <a:blip r:embed="rId67"/>
                    <a:stretch>
                      <a:fillRect/>
                    </a:stretch>
                  </pic:blipFill>
                  <pic:spPr>
                    <a:xfrm>
                      <a:off x="0" y="0"/>
                      <a:ext cx="36576" cy="15244"/>
                    </a:xfrm>
                    <a:prstGeom prst="rect">
                      <a:avLst/>
                    </a:prstGeom>
                  </pic:spPr>
                </pic:pic>
              </a:graphicData>
            </a:graphic>
          </wp:inline>
        </w:drawing>
      </w:r>
      <w:r>
        <w:rPr>
          <w:sz w:val="26"/>
        </w:rPr>
        <w:t xml:space="preserve"> Schreiben vom 06.07.2010 mit Anlage</w:t>
      </w:r>
    </w:p>
    <w:p w14:paraId="65406E79" w14:textId="77777777" w:rsidR="00474744" w:rsidRDefault="006D42D5">
      <w:pPr>
        <w:pStyle w:val="berschrift3"/>
        <w:tabs>
          <w:tab w:val="center" w:pos="2950"/>
        </w:tabs>
        <w:spacing w:after="183"/>
        <w:ind w:left="0" w:firstLine="0"/>
      </w:pPr>
      <w:r>
        <w:rPr>
          <w:u w:val="none"/>
        </w:rPr>
        <w:lastRenderedPageBreak/>
        <w:t>1 1</w:t>
      </w:r>
      <w:r>
        <w:rPr>
          <w:u w:val="none"/>
        </w:rPr>
        <w:tab/>
      </w:r>
      <w:r>
        <w:t>DURCHGEFÜHRTE PRÜFUNGEN</w:t>
      </w:r>
    </w:p>
    <w:p w14:paraId="73DB0B32" w14:textId="77777777" w:rsidR="00474744" w:rsidRDefault="006D42D5">
      <w:pPr>
        <w:pStyle w:val="berschrift4"/>
        <w:tabs>
          <w:tab w:val="center" w:pos="1903"/>
        </w:tabs>
        <w:spacing w:after="3"/>
        <w:ind w:left="0" w:right="0" w:firstLine="0"/>
      </w:pPr>
      <w:r>
        <w:t>1 1 . 1</w:t>
      </w:r>
      <w:r>
        <w:tab/>
      </w:r>
      <w:r>
        <w:rPr>
          <w:u w:val="single" w:color="000000"/>
        </w:rPr>
        <w:t>Prüfqrundlaqe</w:t>
      </w:r>
    </w:p>
    <w:p w14:paraId="354964F1" w14:textId="77777777" w:rsidR="00474744" w:rsidRDefault="006D42D5">
      <w:pPr>
        <w:spacing w:after="65"/>
        <w:ind w:left="1210" w:right="350"/>
      </w:pPr>
      <w:r>
        <w:rPr>
          <w:noProof/>
        </w:rPr>
        <w:drawing>
          <wp:inline distT="0" distB="0" distL="0" distR="0" wp14:anchorId="47DCFCCB" wp14:editId="03DAC779">
            <wp:extent cx="39624" cy="15243"/>
            <wp:effectExtent l="0" t="0" r="0" b="0"/>
            <wp:docPr id="27948" name="Picture 27948"/>
            <wp:cNvGraphicFramePr/>
            <a:graphic xmlns:a="http://schemas.openxmlformats.org/drawingml/2006/main">
              <a:graphicData uri="http://schemas.openxmlformats.org/drawingml/2006/picture">
                <pic:pic xmlns:pic="http://schemas.openxmlformats.org/drawingml/2006/picture">
                  <pic:nvPicPr>
                    <pic:cNvPr id="27948" name="Picture 27948"/>
                    <pic:cNvPicPr/>
                  </pic:nvPicPr>
                  <pic:blipFill>
                    <a:blip r:embed="rId68"/>
                    <a:stretch>
                      <a:fillRect/>
                    </a:stretch>
                  </pic:blipFill>
                  <pic:spPr>
                    <a:xfrm>
                      <a:off x="0" y="0"/>
                      <a:ext cx="39624" cy="15243"/>
                    </a:xfrm>
                    <a:prstGeom prst="rect">
                      <a:avLst/>
                    </a:prstGeom>
                  </pic:spPr>
                </pic:pic>
              </a:graphicData>
            </a:graphic>
          </wp:inline>
        </w:drawing>
      </w:r>
      <w:r>
        <w:t xml:space="preserve"> DIN EN 45501 (1992), soweit anwendbar.</w:t>
      </w:r>
    </w:p>
    <w:p w14:paraId="5BB23B0E" w14:textId="77777777" w:rsidR="00474744" w:rsidRDefault="006D42D5">
      <w:pPr>
        <w:spacing w:after="136"/>
        <w:ind w:left="1498" w:right="638" w:hanging="293"/>
      </w:pPr>
      <w:r>
        <w:rPr>
          <w:noProof/>
        </w:rPr>
        <w:drawing>
          <wp:inline distT="0" distB="0" distL="0" distR="0" wp14:anchorId="7B232A9F" wp14:editId="0F270269">
            <wp:extent cx="39624" cy="15245"/>
            <wp:effectExtent l="0" t="0" r="0" b="0"/>
            <wp:docPr id="27949" name="Picture 27949"/>
            <wp:cNvGraphicFramePr/>
            <a:graphic xmlns:a="http://schemas.openxmlformats.org/drawingml/2006/main">
              <a:graphicData uri="http://schemas.openxmlformats.org/drawingml/2006/picture">
                <pic:pic xmlns:pic="http://schemas.openxmlformats.org/drawingml/2006/picture">
                  <pic:nvPicPr>
                    <pic:cNvPr id="27949" name="Picture 27949"/>
                    <pic:cNvPicPr/>
                  </pic:nvPicPr>
                  <pic:blipFill>
                    <a:blip r:embed="rId69"/>
                    <a:stretch>
                      <a:fillRect/>
                    </a:stretch>
                  </pic:blipFill>
                  <pic:spPr>
                    <a:xfrm>
                      <a:off x="0" y="0"/>
                      <a:ext cx="39624" cy="15245"/>
                    </a:xfrm>
                    <a:prstGeom prst="rect">
                      <a:avLst/>
                    </a:prstGeom>
                  </pic:spPr>
                </pic:pic>
              </a:graphicData>
            </a:graphic>
          </wp:inline>
        </w:drawing>
      </w:r>
      <w:r>
        <w:t xml:space="preserve"> WELMEC-Leitfaden 2.2 'Guide for Testing Point of Sale Devices (Non-automatic Weighing Instruments)', 2007.</w:t>
      </w:r>
    </w:p>
    <w:p w14:paraId="5F906931" w14:textId="77777777" w:rsidR="00474744" w:rsidRDefault="006D42D5">
      <w:pPr>
        <w:spacing w:after="103"/>
        <w:ind w:left="1493" w:right="1565" w:hanging="293"/>
      </w:pPr>
      <w:r>
        <w:rPr>
          <w:noProof/>
        </w:rPr>
        <w:drawing>
          <wp:inline distT="0" distB="0" distL="0" distR="0" wp14:anchorId="6694384E" wp14:editId="5F40F116">
            <wp:extent cx="39624" cy="15244"/>
            <wp:effectExtent l="0" t="0" r="0" b="0"/>
            <wp:docPr id="27950" name="Picture 27950"/>
            <wp:cNvGraphicFramePr/>
            <a:graphic xmlns:a="http://schemas.openxmlformats.org/drawingml/2006/main">
              <a:graphicData uri="http://schemas.openxmlformats.org/drawingml/2006/picture">
                <pic:pic xmlns:pic="http://schemas.openxmlformats.org/drawingml/2006/picture">
                  <pic:nvPicPr>
                    <pic:cNvPr id="27950" name="Picture 27950"/>
                    <pic:cNvPicPr/>
                  </pic:nvPicPr>
                  <pic:blipFill>
                    <a:blip r:embed="rId70"/>
                    <a:stretch>
                      <a:fillRect/>
                    </a:stretch>
                  </pic:blipFill>
                  <pic:spPr>
                    <a:xfrm>
                      <a:off x="0" y="0"/>
                      <a:ext cx="39624" cy="15244"/>
                    </a:xfrm>
                    <a:prstGeom prst="rect">
                      <a:avLst/>
                    </a:prstGeom>
                  </pic:spPr>
                </pic:pic>
              </a:graphicData>
            </a:graphic>
          </wp:inline>
        </w:drawing>
      </w:r>
      <w:r>
        <w:t xml:space="preserve"> WELMEC-Leitfaden 2.3 'Guide for Examining Software (Non-automatic Weighing Instruments)', 2002.</w:t>
      </w:r>
    </w:p>
    <w:p w14:paraId="4220663A" w14:textId="77777777" w:rsidR="00474744" w:rsidRDefault="006D42D5">
      <w:pPr>
        <w:spacing w:after="87"/>
        <w:ind w:left="1200" w:right="350"/>
      </w:pPr>
      <w:r>
        <w:t>Die POS wurden gemäß WELMEC-Leitfaden 2.2 (2007) als Module geprüft, und zwar als rein digital arbeitende Geräte mit dem Bruchteil der Fehlergrenze</w:t>
      </w:r>
    </w:p>
    <w:p w14:paraId="6FFE8859" w14:textId="77777777" w:rsidR="00474744" w:rsidRDefault="006D42D5">
      <w:pPr>
        <w:ind w:left="3816" w:right="350"/>
      </w:pPr>
      <w:r>
        <w:t>Pi = 0,0.</w:t>
      </w:r>
    </w:p>
    <w:p w14:paraId="12C1B0E7" w14:textId="77777777" w:rsidR="00474744" w:rsidRDefault="006D42D5">
      <w:pPr>
        <w:pStyle w:val="berschrift4"/>
        <w:tabs>
          <w:tab w:val="center" w:pos="1838"/>
        </w:tabs>
        <w:spacing w:after="3"/>
        <w:ind w:left="0" w:right="0" w:firstLine="0"/>
      </w:pPr>
      <w:r>
        <w:t>1</w:t>
      </w:r>
      <w:r>
        <w:t xml:space="preserve"> 1.2</w:t>
      </w:r>
      <w:r>
        <w:tab/>
      </w:r>
      <w:r>
        <w:rPr>
          <w:u w:val="single" w:color="000000"/>
        </w:rPr>
        <w:t>Prüfumfanq</w:t>
      </w:r>
    </w:p>
    <w:p w14:paraId="2BAC370E" w14:textId="77777777" w:rsidR="00474744" w:rsidRDefault="006D42D5">
      <w:pPr>
        <w:ind w:left="1277" w:right="350"/>
      </w:pPr>
      <w:r>
        <w:t>Durchgeführte Prüfungen:</w:t>
      </w:r>
    </w:p>
    <w:p w14:paraId="08C8E337" w14:textId="77777777" w:rsidR="00474744" w:rsidRDefault="006D42D5">
      <w:pPr>
        <w:spacing w:after="0"/>
        <w:ind w:left="1262" w:right="533"/>
      </w:pPr>
      <w:r>
        <w:rPr>
          <w:noProof/>
        </w:rPr>
        <w:drawing>
          <wp:inline distT="0" distB="0" distL="0" distR="0" wp14:anchorId="596DB048" wp14:editId="6010AB72">
            <wp:extent cx="39624" cy="18293"/>
            <wp:effectExtent l="0" t="0" r="0" b="0"/>
            <wp:docPr id="29245" name="Picture 29245"/>
            <wp:cNvGraphicFramePr/>
            <a:graphic xmlns:a="http://schemas.openxmlformats.org/drawingml/2006/main">
              <a:graphicData uri="http://schemas.openxmlformats.org/drawingml/2006/picture">
                <pic:pic xmlns:pic="http://schemas.openxmlformats.org/drawingml/2006/picture">
                  <pic:nvPicPr>
                    <pic:cNvPr id="29245" name="Picture 29245"/>
                    <pic:cNvPicPr/>
                  </pic:nvPicPr>
                  <pic:blipFill>
                    <a:blip r:embed="rId71"/>
                    <a:stretch>
                      <a:fillRect/>
                    </a:stretch>
                  </pic:blipFill>
                  <pic:spPr>
                    <a:xfrm>
                      <a:off x="0" y="0"/>
                      <a:ext cx="39624" cy="18293"/>
                    </a:xfrm>
                    <a:prstGeom prst="rect">
                      <a:avLst/>
                    </a:prstGeom>
                  </pic:spPr>
                </pic:pic>
              </a:graphicData>
            </a:graphic>
          </wp:inline>
        </w:drawing>
      </w:r>
      <w:r>
        <w:t xml:space="preserve"> Funktionsprüfungen nach technischen Anforderungen der DIN EN 45501 , soweit anwendbar (Auswahl gemäß WELMEC-Leitfaden 2.2 (2007), mit Checkliste), </w:t>
      </w:r>
      <w:r>
        <w:rPr>
          <w:noProof/>
        </w:rPr>
        <w:drawing>
          <wp:inline distT="0" distB="0" distL="0" distR="0" wp14:anchorId="7A8E26D4" wp14:editId="3A747ADE">
            <wp:extent cx="39624" cy="18293"/>
            <wp:effectExtent l="0" t="0" r="0" b="0"/>
            <wp:docPr id="29246" name="Picture 29246"/>
            <wp:cNvGraphicFramePr/>
            <a:graphic xmlns:a="http://schemas.openxmlformats.org/drawingml/2006/main">
              <a:graphicData uri="http://schemas.openxmlformats.org/drawingml/2006/picture">
                <pic:pic xmlns:pic="http://schemas.openxmlformats.org/drawingml/2006/picture">
                  <pic:nvPicPr>
                    <pic:cNvPr id="29246" name="Picture 29246"/>
                    <pic:cNvPicPr/>
                  </pic:nvPicPr>
                  <pic:blipFill>
                    <a:blip r:embed="rId72"/>
                    <a:stretch>
                      <a:fillRect/>
                    </a:stretch>
                  </pic:blipFill>
                  <pic:spPr>
                    <a:xfrm>
                      <a:off x="0" y="0"/>
                      <a:ext cx="39624" cy="18293"/>
                    </a:xfrm>
                    <a:prstGeom prst="rect">
                      <a:avLst/>
                    </a:prstGeom>
                  </pic:spPr>
                </pic:pic>
              </a:graphicData>
            </a:graphic>
          </wp:inline>
        </w:drawing>
      </w:r>
      <w:r>
        <w:t xml:space="preserve"> Spannungsänderungen (DIN EN 45501, A.5.4),</w:t>
      </w:r>
    </w:p>
    <w:p w14:paraId="1DC16144" w14:textId="77777777" w:rsidR="00474744" w:rsidRDefault="006D42D5">
      <w:pPr>
        <w:ind w:left="1262" w:right="350"/>
      </w:pPr>
      <w:r>
        <w:rPr>
          <w:noProof/>
        </w:rPr>
        <w:drawing>
          <wp:inline distT="0" distB="0" distL="0" distR="0" wp14:anchorId="219A6733" wp14:editId="3B75CD1E">
            <wp:extent cx="36576" cy="18293"/>
            <wp:effectExtent l="0" t="0" r="0" b="0"/>
            <wp:docPr id="29247" name="Picture 29247"/>
            <wp:cNvGraphicFramePr/>
            <a:graphic xmlns:a="http://schemas.openxmlformats.org/drawingml/2006/main">
              <a:graphicData uri="http://schemas.openxmlformats.org/drawingml/2006/picture">
                <pic:pic xmlns:pic="http://schemas.openxmlformats.org/drawingml/2006/picture">
                  <pic:nvPicPr>
                    <pic:cNvPr id="29247" name="Picture 29247"/>
                    <pic:cNvPicPr/>
                  </pic:nvPicPr>
                  <pic:blipFill>
                    <a:blip r:embed="rId73"/>
                    <a:stretch>
                      <a:fillRect/>
                    </a:stretch>
                  </pic:blipFill>
                  <pic:spPr>
                    <a:xfrm>
                      <a:off x="0" y="0"/>
                      <a:ext cx="36576" cy="18293"/>
                    </a:xfrm>
                    <a:prstGeom prst="rect">
                      <a:avLst/>
                    </a:prstGeom>
                  </pic:spPr>
                </pic:pic>
              </a:graphicData>
            </a:graphic>
          </wp:inline>
        </w:drawing>
      </w:r>
      <w:r>
        <w:t xml:space="preserve"> Kurzzeitiger Abfall</w:t>
      </w:r>
      <w:r>
        <w:t xml:space="preserve"> der Versorgungsspannung (DIN EN 45501 , B.3.1),</w:t>
      </w:r>
    </w:p>
    <w:p w14:paraId="1EBD2E98" w14:textId="77777777" w:rsidR="00474744" w:rsidRDefault="006D42D5">
      <w:pPr>
        <w:ind w:left="1258" w:right="350"/>
      </w:pPr>
      <w:r>
        <w:rPr>
          <w:noProof/>
        </w:rPr>
        <w:drawing>
          <wp:inline distT="0" distB="0" distL="0" distR="0" wp14:anchorId="314ADD94" wp14:editId="20233CE7">
            <wp:extent cx="39624" cy="18293"/>
            <wp:effectExtent l="0" t="0" r="0" b="0"/>
            <wp:docPr id="29248" name="Picture 29248"/>
            <wp:cNvGraphicFramePr/>
            <a:graphic xmlns:a="http://schemas.openxmlformats.org/drawingml/2006/main">
              <a:graphicData uri="http://schemas.openxmlformats.org/drawingml/2006/picture">
                <pic:pic xmlns:pic="http://schemas.openxmlformats.org/drawingml/2006/picture">
                  <pic:nvPicPr>
                    <pic:cNvPr id="29248" name="Picture 29248"/>
                    <pic:cNvPicPr/>
                  </pic:nvPicPr>
                  <pic:blipFill>
                    <a:blip r:embed="rId74"/>
                    <a:stretch>
                      <a:fillRect/>
                    </a:stretch>
                  </pic:blipFill>
                  <pic:spPr>
                    <a:xfrm>
                      <a:off x="0" y="0"/>
                      <a:ext cx="39624" cy="18293"/>
                    </a:xfrm>
                    <a:prstGeom prst="rect">
                      <a:avLst/>
                    </a:prstGeom>
                  </pic:spPr>
                </pic:pic>
              </a:graphicData>
            </a:graphic>
          </wp:inline>
        </w:drawing>
      </w:r>
      <w:r>
        <w:t xml:space="preserve"> Impulsgruppen (DIN EN 45501, B.3.2),</w:t>
      </w:r>
    </w:p>
    <w:p w14:paraId="5AB13C3B" w14:textId="77777777" w:rsidR="00474744" w:rsidRDefault="006D42D5">
      <w:pPr>
        <w:ind w:left="1258" w:right="350"/>
      </w:pPr>
      <w:r>
        <w:rPr>
          <w:noProof/>
        </w:rPr>
        <w:drawing>
          <wp:inline distT="0" distB="0" distL="0" distR="0" wp14:anchorId="02E41DFF" wp14:editId="045F7C55">
            <wp:extent cx="39624" cy="18293"/>
            <wp:effectExtent l="0" t="0" r="0" b="0"/>
            <wp:docPr id="29249" name="Picture 29249"/>
            <wp:cNvGraphicFramePr/>
            <a:graphic xmlns:a="http://schemas.openxmlformats.org/drawingml/2006/main">
              <a:graphicData uri="http://schemas.openxmlformats.org/drawingml/2006/picture">
                <pic:pic xmlns:pic="http://schemas.openxmlformats.org/drawingml/2006/picture">
                  <pic:nvPicPr>
                    <pic:cNvPr id="29249" name="Picture 29249"/>
                    <pic:cNvPicPr/>
                  </pic:nvPicPr>
                  <pic:blipFill>
                    <a:blip r:embed="rId75"/>
                    <a:stretch>
                      <a:fillRect/>
                    </a:stretch>
                  </pic:blipFill>
                  <pic:spPr>
                    <a:xfrm>
                      <a:off x="0" y="0"/>
                      <a:ext cx="39624" cy="18293"/>
                    </a:xfrm>
                    <a:prstGeom prst="rect">
                      <a:avLst/>
                    </a:prstGeom>
                  </pic:spPr>
                </pic:pic>
              </a:graphicData>
            </a:graphic>
          </wp:inline>
        </w:drawing>
      </w:r>
      <w:r>
        <w:t xml:space="preserve"> Elektrostatische Entladungen (DIN EN 45501, B.3.3),</w:t>
      </w:r>
    </w:p>
    <w:p w14:paraId="5C609A6B" w14:textId="77777777" w:rsidR="00474744" w:rsidRDefault="006D42D5">
      <w:pPr>
        <w:spacing w:after="488"/>
        <w:ind w:left="1253" w:right="350"/>
      </w:pPr>
      <w:r>
        <w:rPr>
          <w:noProof/>
        </w:rPr>
        <w:drawing>
          <wp:inline distT="0" distB="0" distL="0" distR="0" wp14:anchorId="5E31814D" wp14:editId="2C3A4F31">
            <wp:extent cx="39624" cy="18293"/>
            <wp:effectExtent l="0" t="0" r="0" b="0"/>
            <wp:docPr id="29250" name="Picture 29250"/>
            <wp:cNvGraphicFramePr/>
            <a:graphic xmlns:a="http://schemas.openxmlformats.org/drawingml/2006/main">
              <a:graphicData uri="http://schemas.openxmlformats.org/drawingml/2006/picture">
                <pic:pic xmlns:pic="http://schemas.openxmlformats.org/drawingml/2006/picture">
                  <pic:nvPicPr>
                    <pic:cNvPr id="29250" name="Picture 29250"/>
                    <pic:cNvPicPr/>
                  </pic:nvPicPr>
                  <pic:blipFill>
                    <a:blip r:embed="rId76"/>
                    <a:stretch>
                      <a:fillRect/>
                    </a:stretch>
                  </pic:blipFill>
                  <pic:spPr>
                    <a:xfrm>
                      <a:off x="0" y="0"/>
                      <a:ext cx="39624" cy="18293"/>
                    </a:xfrm>
                    <a:prstGeom prst="rect">
                      <a:avLst/>
                    </a:prstGeom>
                  </pic:spPr>
                </pic:pic>
              </a:graphicData>
            </a:graphic>
          </wp:inline>
        </w:drawing>
      </w:r>
      <w:r>
        <w:t xml:space="preserve"> Unempfindlichkeit gegenüber elektromagnetischen Feldern (DIN EN 45501 , B.3.3), </w:t>
      </w:r>
      <w:r>
        <w:rPr>
          <w:noProof/>
        </w:rPr>
        <w:drawing>
          <wp:inline distT="0" distB="0" distL="0" distR="0" wp14:anchorId="53FCC864" wp14:editId="23A08A02">
            <wp:extent cx="39624" cy="18293"/>
            <wp:effectExtent l="0" t="0" r="0" b="0"/>
            <wp:docPr id="29251" name="Picture 29251"/>
            <wp:cNvGraphicFramePr/>
            <a:graphic xmlns:a="http://schemas.openxmlformats.org/drawingml/2006/main">
              <a:graphicData uri="http://schemas.openxmlformats.org/drawingml/2006/picture">
                <pic:pic xmlns:pic="http://schemas.openxmlformats.org/drawingml/2006/picture">
                  <pic:nvPicPr>
                    <pic:cNvPr id="29251" name="Picture 29251"/>
                    <pic:cNvPicPr/>
                  </pic:nvPicPr>
                  <pic:blipFill>
                    <a:blip r:embed="rId77"/>
                    <a:stretch>
                      <a:fillRect/>
                    </a:stretch>
                  </pic:blipFill>
                  <pic:spPr>
                    <a:xfrm>
                      <a:off x="0" y="0"/>
                      <a:ext cx="39624" cy="18293"/>
                    </a:xfrm>
                    <a:prstGeom prst="rect">
                      <a:avLst/>
                    </a:prstGeom>
                  </pic:spPr>
                </pic:pic>
              </a:graphicData>
            </a:graphic>
          </wp:inline>
        </w:drawing>
      </w:r>
      <w:r>
        <w:t xml:space="preserve"> Prüfung der eingereichten Dokumentation.</w:t>
      </w:r>
    </w:p>
    <w:p w14:paraId="0110E5CC" w14:textId="77777777" w:rsidR="00474744" w:rsidRDefault="006D42D5">
      <w:pPr>
        <w:spacing w:after="121"/>
        <w:ind w:left="1258" w:right="350"/>
      </w:pPr>
      <w:r>
        <w:t>Für die Prüfungen wurde folgendes Mustergerät verwendet:</w:t>
      </w:r>
    </w:p>
    <w:p w14:paraId="004C7E4F" w14:textId="77777777" w:rsidR="00474744" w:rsidRDefault="006D42D5">
      <w:pPr>
        <w:pStyle w:val="berschrift4"/>
        <w:ind w:left="1258" w:right="3571"/>
      </w:pPr>
      <w:r>
        <w:rPr>
          <w:noProof/>
        </w:rPr>
        <w:drawing>
          <wp:inline distT="0" distB="0" distL="0" distR="0" wp14:anchorId="60DB34DC" wp14:editId="5487B65C">
            <wp:extent cx="48768" cy="51831"/>
            <wp:effectExtent l="0" t="0" r="0" b="0"/>
            <wp:docPr id="29252" name="Picture 29252"/>
            <wp:cNvGraphicFramePr/>
            <a:graphic xmlns:a="http://schemas.openxmlformats.org/drawingml/2006/main">
              <a:graphicData uri="http://schemas.openxmlformats.org/drawingml/2006/picture">
                <pic:pic xmlns:pic="http://schemas.openxmlformats.org/drawingml/2006/picture">
                  <pic:nvPicPr>
                    <pic:cNvPr id="29252" name="Picture 29252"/>
                    <pic:cNvPicPr/>
                  </pic:nvPicPr>
                  <pic:blipFill>
                    <a:blip r:embed="rId78"/>
                    <a:stretch>
                      <a:fillRect/>
                    </a:stretch>
                  </pic:blipFill>
                  <pic:spPr>
                    <a:xfrm>
                      <a:off x="0" y="0"/>
                      <a:ext cx="48768" cy="51831"/>
                    </a:xfrm>
                    <a:prstGeom prst="rect">
                      <a:avLst/>
                    </a:prstGeom>
                  </pic:spPr>
                </pic:pic>
              </a:graphicData>
            </a:graphic>
          </wp:inline>
        </w:drawing>
      </w:r>
      <w:r>
        <w:t xml:space="preserve"> Hardware</w:t>
      </w:r>
    </w:p>
    <w:tbl>
      <w:tblPr>
        <w:tblStyle w:val="TableGrid"/>
        <w:tblW w:w="7387" w:type="dxa"/>
        <w:tblInd w:w="1234" w:type="dxa"/>
        <w:tblCellMar>
          <w:top w:w="3" w:type="dxa"/>
          <w:left w:w="0" w:type="dxa"/>
          <w:bottom w:w="0" w:type="dxa"/>
          <w:right w:w="0" w:type="dxa"/>
        </w:tblCellMar>
        <w:tblLook w:val="04A0" w:firstRow="1" w:lastRow="0" w:firstColumn="1" w:lastColumn="0" w:noHBand="0" w:noVBand="1"/>
      </w:tblPr>
      <w:tblGrid>
        <w:gridCol w:w="2410"/>
        <w:gridCol w:w="4977"/>
      </w:tblGrid>
      <w:tr w:rsidR="00474744" w14:paraId="2F602972" w14:textId="77777777">
        <w:trPr>
          <w:trHeight w:val="742"/>
        </w:trPr>
        <w:tc>
          <w:tcPr>
            <w:tcW w:w="2410" w:type="dxa"/>
            <w:tcBorders>
              <w:top w:val="nil"/>
              <w:left w:val="nil"/>
              <w:bottom w:val="nil"/>
              <w:right w:val="nil"/>
            </w:tcBorders>
          </w:tcPr>
          <w:p w14:paraId="11963CD9" w14:textId="77777777" w:rsidR="00474744" w:rsidRDefault="006D42D5">
            <w:pPr>
              <w:spacing w:after="0" w:line="259" w:lineRule="auto"/>
              <w:ind w:left="302" w:firstLine="0"/>
              <w:jc w:val="left"/>
            </w:pPr>
            <w:r>
              <w:rPr>
                <w:rFonts w:ascii="Courier New" w:eastAsia="Courier New" w:hAnsi="Courier New" w:cs="Courier New"/>
                <w:sz w:val="20"/>
              </w:rPr>
              <w:t>Kasse:</w:t>
            </w:r>
          </w:p>
        </w:tc>
        <w:tc>
          <w:tcPr>
            <w:tcW w:w="4978" w:type="dxa"/>
            <w:tcBorders>
              <w:top w:val="nil"/>
              <w:left w:val="nil"/>
              <w:bottom w:val="nil"/>
              <w:right w:val="nil"/>
            </w:tcBorders>
          </w:tcPr>
          <w:p w14:paraId="4BA90CE2" w14:textId="77777777" w:rsidR="00474744" w:rsidRDefault="006D42D5">
            <w:pPr>
              <w:spacing w:after="0" w:line="259" w:lineRule="auto"/>
              <w:ind w:left="24" w:firstLine="10"/>
            </w:pPr>
            <w:r>
              <w:t>NCR 7456 Modell 2001 mit 256 MB Hauptspeicher (RAM), 20 G</w:t>
            </w:r>
            <w:r>
              <w:t>B Festplatte, 5932 Kassentastatur, 7197 Bon/Journal-Drucker.</w:t>
            </w:r>
          </w:p>
        </w:tc>
      </w:tr>
      <w:tr w:rsidR="00474744" w14:paraId="40D2D180" w14:textId="77777777">
        <w:trPr>
          <w:trHeight w:val="253"/>
        </w:trPr>
        <w:tc>
          <w:tcPr>
            <w:tcW w:w="2410" w:type="dxa"/>
            <w:tcBorders>
              <w:top w:val="nil"/>
              <w:left w:val="nil"/>
              <w:bottom w:val="nil"/>
              <w:right w:val="nil"/>
            </w:tcBorders>
          </w:tcPr>
          <w:p w14:paraId="1722D11C" w14:textId="77777777" w:rsidR="00474744" w:rsidRDefault="006D42D5">
            <w:pPr>
              <w:spacing w:after="0" w:line="259" w:lineRule="auto"/>
              <w:ind w:left="298" w:firstLine="0"/>
              <w:jc w:val="left"/>
            </w:pPr>
            <w:r>
              <w:t>Bedieneranzeige:</w:t>
            </w:r>
          </w:p>
        </w:tc>
        <w:tc>
          <w:tcPr>
            <w:tcW w:w="4978" w:type="dxa"/>
            <w:tcBorders>
              <w:top w:val="nil"/>
              <w:left w:val="nil"/>
              <w:bottom w:val="nil"/>
              <w:right w:val="nil"/>
            </w:tcBorders>
          </w:tcPr>
          <w:p w14:paraId="2DBCD8B8" w14:textId="77777777" w:rsidR="00474744" w:rsidRDefault="006D42D5">
            <w:pPr>
              <w:spacing w:after="0" w:line="259" w:lineRule="auto"/>
              <w:ind w:left="38" w:firstLine="0"/>
              <w:jc w:val="left"/>
            </w:pPr>
            <w:r>
              <w:t>12 Zoll-VGA-Monitor.</w:t>
            </w:r>
          </w:p>
        </w:tc>
      </w:tr>
      <w:tr w:rsidR="00474744" w14:paraId="40E1372F" w14:textId="77777777">
        <w:trPr>
          <w:trHeight w:val="255"/>
        </w:trPr>
        <w:tc>
          <w:tcPr>
            <w:tcW w:w="2410" w:type="dxa"/>
            <w:tcBorders>
              <w:top w:val="nil"/>
              <w:left w:val="nil"/>
              <w:bottom w:val="nil"/>
              <w:right w:val="nil"/>
            </w:tcBorders>
          </w:tcPr>
          <w:p w14:paraId="72BC005A" w14:textId="77777777" w:rsidR="00474744" w:rsidRDefault="006D42D5">
            <w:pPr>
              <w:spacing w:after="0" w:line="259" w:lineRule="auto"/>
              <w:ind w:left="298" w:firstLine="0"/>
              <w:jc w:val="left"/>
            </w:pPr>
            <w:r>
              <w:rPr>
                <w:sz w:val="26"/>
              </w:rPr>
              <w:t>Kundenanzeige:</w:t>
            </w:r>
          </w:p>
        </w:tc>
        <w:tc>
          <w:tcPr>
            <w:tcW w:w="4978" w:type="dxa"/>
            <w:tcBorders>
              <w:top w:val="nil"/>
              <w:left w:val="nil"/>
              <w:bottom w:val="nil"/>
              <w:right w:val="nil"/>
            </w:tcBorders>
          </w:tcPr>
          <w:p w14:paraId="31666945" w14:textId="77777777" w:rsidR="00474744" w:rsidRDefault="006D42D5">
            <w:pPr>
              <w:spacing w:after="0" w:line="259" w:lineRule="auto"/>
              <w:ind w:left="19" w:firstLine="0"/>
              <w:jc w:val="left"/>
            </w:pPr>
            <w:r>
              <w:t>2 x 20 Zeichen.</w:t>
            </w:r>
          </w:p>
        </w:tc>
      </w:tr>
      <w:tr w:rsidR="00474744" w14:paraId="1542DBD2" w14:textId="77777777">
        <w:trPr>
          <w:trHeight w:val="643"/>
        </w:trPr>
        <w:tc>
          <w:tcPr>
            <w:tcW w:w="2410" w:type="dxa"/>
            <w:tcBorders>
              <w:top w:val="nil"/>
              <w:left w:val="nil"/>
              <w:bottom w:val="nil"/>
              <w:right w:val="nil"/>
            </w:tcBorders>
          </w:tcPr>
          <w:p w14:paraId="1B0EEBFB" w14:textId="77777777" w:rsidR="00474744" w:rsidRDefault="006D42D5">
            <w:pPr>
              <w:spacing w:after="79" w:line="259" w:lineRule="auto"/>
              <w:ind w:left="283" w:firstLine="0"/>
              <w:jc w:val="left"/>
            </w:pPr>
            <w:r>
              <w:rPr>
                <w:sz w:val="26"/>
              </w:rPr>
              <w:t>Waage:</w:t>
            </w:r>
          </w:p>
          <w:p w14:paraId="267FB0DC" w14:textId="77777777" w:rsidR="00474744" w:rsidRDefault="006D42D5">
            <w:pPr>
              <w:spacing w:after="0" w:line="259" w:lineRule="auto"/>
              <w:ind w:left="0" w:firstLine="0"/>
              <w:jc w:val="left"/>
            </w:pPr>
            <w:r>
              <w:rPr>
                <w:noProof/>
              </w:rPr>
              <w:drawing>
                <wp:inline distT="0" distB="0" distL="0" distR="0" wp14:anchorId="756BCA79" wp14:editId="4343891B">
                  <wp:extent cx="48768" cy="54880"/>
                  <wp:effectExtent l="0" t="0" r="0" b="0"/>
                  <wp:docPr id="29253" name="Picture 29253"/>
                  <wp:cNvGraphicFramePr/>
                  <a:graphic xmlns:a="http://schemas.openxmlformats.org/drawingml/2006/main">
                    <a:graphicData uri="http://schemas.openxmlformats.org/drawingml/2006/picture">
                      <pic:pic xmlns:pic="http://schemas.openxmlformats.org/drawingml/2006/picture">
                        <pic:nvPicPr>
                          <pic:cNvPr id="29253" name="Picture 29253"/>
                          <pic:cNvPicPr/>
                        </pic:nvPicPr>
                        <pic:blipFill>
                          <a:blip r:embed="rId79"/>
                          <a:stretch>
                            <a:fillRect/>
                          </a:stretch>
                        </pic:blipFill>
                        <pic:spPr>
                          <a:xfrm>
                            <a:off x="0" y="0"/>
                            <a:ext cx="48768" cy="54880"/>
                          </a:xfrm>
                          <a:prstGeom prst="rect">
                            <a:avLst/>
                          </a:prstGeom>
                        </pic:spPr>
                      </pic:pic>
                    </a:graphicData>
                  </a:graphic>
                </wp:inline>
              </w:drawing>
            </w:r>
            <w:r>
              <w:t xml:space="preserve"> Software</w:t>
            </w:r>
          </w:p>
        </w:tc>
        <w:tc>
          <w:tcPr>
            <w:tcW w:w="4978" w:type="dxa"/>
            <w:tcBorders>
              <w:top w:val="nil"/>
              <w:left w:val="nil"/>
              <w:bottom w:val="nil"/>
              <w:right w:val="nil"/>
            </w:tcBorders>
          </w:tcPr>
          <w:p w14:paraId="0BB0B600" w14:textId="77777777" w:rsidR="00474744" w:rsidRDefault="006D42D5">
            <w:pPr>
              <w:spacing w:after="0" w:line="259" w:lineRule="auto"/>
              <w:ind w:left="29" w:firstLine="0"/>
              <w:jc w:val="left"/>
            </w:pPr>
            <w:r>
              <w:rPr>
                <w:sz w:val="26"/>
              </w:rPr>
              <w:t>Bizerba CS 300.</w:t>
            </w:r>
          </w:p>
        </w:tc>
      </w:tr>
      <w:tr w:rsidR="00474744" w14:paraId="1AD3DEF8" w14:textId="77777777">
        <w:trPr>
          <w:trHeight w:val="255"/>
        </w:trPr>
        <w:tc>
          <w:tcPr>
            <w:tcW w:w="2410" w:type="dxa"/>
            <w:tcBorders>
              <w:top w:val="nil"/>
              <w:left w:val="nil"/>
              <w:bottom w:val="nil"/>
              <w:right w:val="nil"/>
            </w:tcBorders>
          </w:tcPr>
          <w:p w14:paraId="40F7B525" w14:textId="77777777" w:rsidR="00474744" w:rsidRDefault="006D42D5">
            <w:pPr>
              <w:spacing w:after="0" w:line="259" w:lineRule="auto"/>
              <w:ind w:left="288" w:firstLine="0"/>
              <w:jc w:val="left"/>
            </w:pPr>
            <w:r>
              <w:t>Betriebssystem:</w:t>
            </w:r>
          </w:p>
        </w:tc>
        <w:tc>
          <w:tcPr>
            <w:tcW w:w="4978" w:type="dxa"/>
            <w:tcBorders>
              <w:top w:val="nil"/>
              <w:left w:val="nil"/>
              <w:bottom w:val="nil"/>
              <w:right w:val="nil"/>
            </w:tcBorders>
          </w:tcPr>
          <w:p w14:paraId="79ED2C92" w14:textId="77777777" w:rsidR="00474744" w:rsidRDefault="006D42D5">
            <w:pPr>
              <w:spacing w:after="0" w:line="259" w:lineRule="auto"/>
              <w:ind w:left="24" w:firstLine="0"/>
              <w:jc w:val="left"/>
            </w:pPr>
            <w:r>
              <w:rPr>
                <w:sz w:val="26"/>
              </w:rPr>
              <w:t>Linux.</w:t>
            </w:r>
          </w:p>
        </w:tc>
      </w:tr>
      <w:tr w:rsidR="00474744" w14:paraId="4BAB0641" w14:textId="77777777">
        <w:trPr>
          <w:trHeight w:val="315"/>
        </w:trPr>
        <w:tc>
          <w:tcPr>
            <w:tcW w:w="2410" w:type="dxa"/>
            <w:tcBorders>
              <w:top w:val="nil"/>
              <w:left w:val="nil"/>
              <w:bottom w:val="nil"/>
              <w:right w:val="nil"/>
            </w:tcBorders>
          </w:tcPr>
          <w:p w14:paraId="4D1D825F" w14:textId="77777777" w:rsidR="00474744" w:rsidRDefault="006D42D5">
            <w:pPr>
              <w:spacing w:after="0" w:line="259" w:lineRule="auto"/>
              <w:ind w:left="278" w:firstLine="0"/>
              <w:jc w:val="left"/>
            </w:pPr>
            <w:r>
              <w:t>Treiber:</w:t>
            </w:r>
          </w:p>
        </w:tc>
        <w:tc>
          <w:tcPr>
            <w:tcW w:w="4978" w:type="dxa"/>
            <w:tcBorders>
              <w:top w:val="nil"/>
              <w:left w:val="nil"/>
              <w:bottom w:val="nil"/>
              <w:right w:val="nil"/>
            </w:tcBorders>
          </w:tcPr>
          <w:p w14:paraId="001F4BC9" w14:textId="77777777" w:rsidR="00474744" w:rsidRDefault="006D42D5">
            <w:pPr>
              <w:spacing w:after="0" w:line="259" w:lineRule="auto"/>
              <w:ind w:left="19" w:firstLine="0"/>
              <w:jc w:val="left"/>
            </w:pPr>
            <w:r>
              <w:rPr>
                <w:sz w:val="26"/>
              </w:rPr>
              <w:t>RS232 Low-Level.</w:t>
            </w:r>
          </w:p>
        </w:tc>
      </w:tr>
      <w:tr w:rsidR="00474744" w14:paraId="694DB3E8" w14:textId="77777777">
        <w:trPr>
          <w:trHeight w:val="302"/>
        </w:trPr>
        <w:tc>
          <w:tcPr>
            <w:tcW w:w="2410" w:type="dxa"/>
            <w:tcBorders>
              <w:top w:val="nil"/>
              <w:left w:val="nil"/>
              <w:bottom w:val="nil"/>
              <w:right w:val="nil"/>
            </w:tcBorders>
          </w:tcPr>
          <w:p w14:paraId="7B1BDA35" w14:textId="77777777" w:rsidR="00474744" w:rsidRDefault="006D42D5">
            <w:pPr>
              <w:spacing w:after="0" w:line="259" w:lineRule="auto"/>
              <w:ind w:left="0" w:right="58" w:firstLine="0"/>
              <w:jc w:val="center"/>
            </w:pPr>
            <w:r>
              <w:t>Kassenprogramm:</w:t>
            </w:r>
          </w:p>
        </w:tc>
        <w:tc>
          <w:tcPr>
            <w:tcW w:w="4978" w:type="dxa"/>
            <w:tcBorders>
              <w:top w:val="nil"/>
              <w:left w:val="nil"/>
              <w:bottom w:val="nil"/>
              <w:right w:val="nil"/>
            </w:tcBorders>
          </w:tcPr>
          <w:p w14:paraId="768F0F5F" w14:textId="77777777" w:rsidR="00474744" w:rsidRDefault="006D42D5">
            <w:pPr>
              <w:spacing w:after="0" w:line="259" w:lineRule="auto"/>
              <w:ind w:left="0" w:firstLine="0"/>
              <w:jc w:val="left"/>
            </w:pPr>
            <w:r>
              <w:t>AS@R (AdvancedStore@Retail).</w:t>
            </w:r>
          </w:p>
        </w:tc>
      </w:tr>
    </w:tbl>
    <w:p w14:paraId="64FBC9FC" w14:textId="77777777" w:rsidR="00474744" w:rsidRDefault="006D42D5">
      <w:pPr>
        <w:spacing w:after="0"/>
        <w:ind w:left="1507" w:right="485"/>
      </w:pPr>
      <w:r>
        <w:t xml:space="preserve">Eichpflichtige </w:t>
      </w:r>
      <w:r>
        <w:rPr>
          <w:noProof/>
          <w:sz w:val="22"/>
        </w:rPr>
        <mc:AlternateContent>
          <mc:Choice Requires="wpg">
            <w:drawing>
              <wp:inline distT="0" distB="0" distL="0" distR="0" wp14:anchorId="10EFA21C" wp14:editId="542AC2B8">
                <wp:extent cx="573024" cy="134150"/>
                <wp:effectExtent l="0" t="0" r="0" b="0"/>
                <wp:docPr id="56454" name="Group 56454"/>
                <wp:cNvGraphicFramePr/>
                <a:graphic xmlns:a="http://schemas.openxmlformats.org/drawingml/2006/main">
                  <a:graphicData uri="http://schemas.microsoft.com/office/word/2010/wordprocessingGroup">
                    <wpg:wgp>
                      <wpg:cNvGrpSpPr/>
                      <wpg:grpSpPr>
                        <a:xfrm>
                          <a:off x="0" y="0"/>
                          <a:ext cx="573024" cy="134150"/>
                          <a:chOff x="0" y="0"/>
                          <a:chExt cx="573024" cy="134150"/>
                        </a:xfrm>
                      </wpg:grpSpPr>
                      <wps:wsp>
                        <wps:cNvPr id="28578" name="Rectangle 28578"/>
                        <wps:cNvSpPr/>
                        <wps:spPr>
                          <a:xfrm>
                            <a:off x="0" y="0"/>
                            <a:ext cx="762122" cy="178419"/>
                          </a:xfrm>
                          <a:prstGeom prst="rect">
                            <a:avLst/>
                          </a:prstGeom>
                          <a:ln>
                            <a:noFill/>
                          </a:ln>
                        </wps:spPr>
                        <wps:txbx>
                          <w:txbxContent>
                            <w:p w14:paraId="54CE72AF" w14:textId="77777777" w:rsidR="00474744" w:rsidRDefault="006D42D5">
                              <w:pPr>
                                <w:spacing w:after="160" w:line="259" w:lineRule="auto"/>
                                <w:ind w:left="0" w:firstLine="0"/>
                                <w:jc w:val="left"/>
                              </w:pPr>
                              <w:r>
                                <w:t>Software:</w:t>
                              </w:r>
                            </w:p>
                          </w:txbxContent>
                        </wps:txbx>
                        <wps:bodyPr horzOverflow="overflow" vert="horz" lIns="0" tIns="0" rIns="0" bIns="0" rtlCol="0">
                          <a:noAutofit/>
                        </wps:bodyPr>
                      </wps:wsp>
                    </wpg:wgp>
                  </a:graphicData>
                </a:graphic>
              </wp:inline>
            </w:drawing>
          </mc:Choice>
          <mc:Fallback>
            <w:pict>
              <v:group w14:anchorId="10EFA21C" id="Group 56454" o:spid="_x0000_s1026" style="width:45.1pt;height:10.55pt;mso-position-horizontal-relative:char;mso-position-vertical-relative:line" coordsize="5730,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">
                <v:rect id="Rectangle 28578" o:spid="_x0000_s1027" style="position:absolute;width:762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" filled="f" stroked="f">
                  <v:textbox inset="0,0,0,0">
                    <w:txbxContent>
                      <w:p w14:paraId="54CE72AF" w14:textId="77777777" w:rsidR="00474744" w:rsidRDefault="006D42D5">
                        <w:pPr>
                          <w:spacing w:after="160" w:line="259" w:lineRule="auto"/>
                          <w:ind w:left="0" w:firstLine="0"/>
                          <w:jc w:val="left"/>
                        </w:pPr>
                        <w:r>
                          <w:t>Software:</w:t>
                        </w:r>
                      </w:p>
                    </w:txbxContent>
                  </v:textbox>
                </v:rect>
                <w10:anchorlock/>
              </v:group>
            </w:pict>
          </mc:Fallback>
        </mc:AlternateContent>
      </w:r>
      <w:r>
        <w:rPr>
          <w:noProof/>
        </w:rPr>
        <w:drawing>
          <wp:inline distT="0" distB="0" distL="0" distR="0" wp14:anchorId="077CEFAE" wp14:editId="5F0389BA">
            <wp:extent cx="39624" cy="15244"/>
            <wp:effectExtent l="0" t="0" r="0" b="0"/>
            <wp:docPr id="29254" name="Picture 29254"/>
            <wp:cNvGraphicFramePr/>
            <a:graphic xmlns:a="http://schemas.openxmlformats.org/drawingml/2006/main">
              <a:graphicData uri="http://schemas.openxmlformats.org/drawingml/2006/picture">
                <pic:pic xmlns:pic="http://schemas.openxmlformats.org/drawingml/2006/picture">
                  <pic:nvPicPr>
                    <pic:cNvPr id="29254" name="Picture 29254"/>
                    <pic:cNvPicPr/>
                  </pic:nvPicPr>
                  <pic:blipFill>
                    <a:blip r:embed="rId80"/>
                    <a:stretch>
                      <a:fillRect/>
                    </a:stretch>
                  </pic:blipFill>
                  <pic:spPr>
                    <a:xfrm>
                      <a:off x="0" y="0"/>
                      <a:ext cx="39624" cy="15244"/>
                    </a:xfrm>
                    <a:prstGeom prst="rect">
                      <a:avLst/>
                    </a:prstGeom>
                  </pic:spPr>
                </pic:pic>
              </a:graphicData>
            </a:graphic>
          </wp:inline>
        </w:drawing>
      </w:r>
      <w:r>
        <w:t xml:space="preserve"> eichpflichtige Waagenmodule innerhalb des Kassenprogramms Waagenmodul</w:t>
      </w:r>
    </w:p>
    <w:p w14:paraId="2A80A84F" w14:textId="77777777" w:rsidR="00474744" w:rsidRDefault="006D42D5">
      <w:pPr>
        <w:spacing w:after="282"/>
        <w:ind w:left="1507" w:right="350"/>
      </w:pPr>
      <w:r>
        <w:t>„scale-cp06.jar" (scacom.c, scale.c und serio.c)</w:t>
      </w:r>
    </w:p>
    <w:p w14:paraId="24C5976C" w14:textId="77777777" w:rsidR="00474744" w:rsidRDefault="006D42D5">
      <w:pPr>
        <w:spacing w:after="0" w:line="259" w:lineRule="auto"/>
        <w:ind w:firstLine="0"/>
        <w:jc w:val="left"/>
      </w:pPr>
      <w:r>
        <w:rPr>
          <w:noProof/>
          <w:sz w:val="22"/>
        </w:rPr>
        <mc:AlternateContent>
          <mc:Choice Requires="wpg">
            <w:drawing>
              <wp:inline distT="0" distB="0" distL="0" distR="0" wp14:anchorId="25C78228" wp14:editId="71D90D59">
                <wp:extent cx="6041136" cy="18293"/>
                <wp:effectExtent l="0" t="0" r="0" b="0"/>
                <wp:docPr id="59303" name="Group 59303"/>
                <wp:cNvGraphicFramePr/>
                <a:graphic xmlns:a="http://schemas.openxmlformats.org/drawingml/2006/main">
                  <a:graphicData uri="http://schemas.microsoft.com/office/word/2010/wordprocessingGroup">
                    <wpg:wgp>
                      <wpg:cNvGrpSpPr/>
                      <wpg:grpSpPr>
                        <a:xfrm>
                          <a:off x="0" y="0"/>
                          <a:ext cx="6041136" cy="18293"/>
                          <a:chOff x="0" y="0"/>
                          <a:chExt cx="6041136" cy="18293"/>
                        </a:xfrm>
                      </wpg:grpSpPr>
                      <wps:wsp>
                        <wps:cNvPr id="59302" name="Shape 59302"/>
                        <wps:cNvSpPr/>
                        <wps:spPr>
                          <a:xfrm>
                            <a:off x="0" y="0"/>
                            <a:ext cx="6041136" cy="18293"/>
                          </a:xfrm>
                          <a:custGeom>
                            <a:avLst/>
                            <a:gdLst/>
                            <a:ahLst/>
                            <a:cxnLst/>
                            <a:rect l="0" t="0" r="0" b="0"/>
                            <a:pathLst>
                              <a:path w="6041136" h="18293">
                                <a:moveTo>
                                  <a:pt x="0" y="9147"/>
                                </a:moveTo>
                                <a:lnTo>
                                  <a:pt x="6041136" y="9147"/>
                                </a:lnTo>
                              </a:path>
                            </a:pathLst>
                          </a:custGeom>
                          <a:ln w="1829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59303" style="width:475.68pt;height:1.4404pt;mso-position-horizontal-relative:char;mso-position-vertical-relative:line" coordsize="60411,182">
                <v:shape id="Shape 59302" style="position:absolute;width:60411;height:182;left:0;top:0;" coordsize="6041136,18293" path="m0,9147l6041136,9147">
                  <v:stroke weight="1.4404pt" endcap="flat" joinstyle="miter" miterlimit="1" on="true" color="#000000"/>
                  <v:fill on="false" color="#000000"/>
                </v:shape>
              </v:group>
            </w:pict>
          </mc:Fallback>
        </mc:AlternateContent>
      </w:r>
    </w:p>
    <w:p w14:paraId="4B4ED0F7" w14:textId="77777777" w:rsidR="00474744" w:rsidRDefault="006D42D5">
      <w:pPr>
        <w:spacing w:after="86"/>
        <w:ind w:left="149" w:right="350"/>
      </w:pPr>
      <w:r>
        <w:t>Abbildun 1</w:t>
      </w:r>
    </w:p>
    <w:p w14:paraId="29B37F8E" w14:textId="77777777" w:rsidR="00474744" w:rsidRDefault="006D42D5">
      <w:pPr>
        <w:spacing w:after="5307" w:line="259" w:lineRule="auto"/>
        <w:ind w:left="408" w:firstLine="0"/>
        <w:jc w:val="center"/>
      </w:pPr>
      <w:r>
        <w:rPr>
          <w:sz w:val="22"/>
        </w:rPr>
        <w:t>Kennzeichnungsschild</w:t>
      </w:r>
    </w:p>
    <w:p w14:paraId="66312CAC" w14:textId="77777777" w:rsidR="00474744" w:rsidRDefault="006D42D5">
      <w:pPr>
        <w:spacing w:after="962"/>
        <w:ind w:left="1344" w:right="595"/>
      </w:pPr>
      <w:r>
        <w:lastRenderedPageBreak/>
        <w:t xml:space="preserve">„scale-cp06.jar" innerhalb von AS@R. Systemkonfiguration mit gemeinsamer Anzeige für Waage und Kasse (nur in Verbindung mit Waagen-Software Bizerba </w:t>
      </w:r>
      <w:r>
        <w:t>CS300-SD)</w:t>
      </w:r>
    </w:p>
    <w:p w14:paraId="078BA445" w14:textId="77777777" w:rsidR="00474744" w:rsidRDefault="006D42D5">
      <w:pPr>
        <w:ind w:left="6168" w:right="350"/>
      </w:pPr>
      <w:r>
        <w:t>Betriebssystem</w:t>
      </w:r>
    </w:p>
    <w:p w14:paraId="1329A01E" w14:textId="77777777" w:rsidR="00474744" w:rsidRDefault="006D42D5">
      <w:pPr>
        <w:spacing w:after="449" w:line="218" w:lineRule="auto"/>
        <w:ind w:left="4100" w:right="4541" w:hanging="10"/>
        <w:jc w:val="left"/>
      </w:pPr>
      <w:r>
        <w:rPr>
          <w:sz w:val="18"/>
        </w:rPr>
        <w:t>KassenSoftware</w:t>
      </w:r>
    </w:p>
    <w:tbl>
      <w:tblPr>
        <w:tblStyle w:val="TableGrid"/>
        <w:tblpPr w:vertAnchor="text" w:tblpX="528" w:tblpY="86"/>
        <w:tblOverlap w:val="never"/>
        <w:tblW w:w="1232" w:type="dxa"/>
        <w:tblInd w:w="0" w:type="dxa"/>
        <w:tblCellMar>
          <w:top w:w="312" w:type="dxa"/>
          <w:left w:w="144" w:type="dxa"/>
          <w:bottom w:w="0" w:type="dxa"/>
          <w:right w:w="115" w:type="dxa"/>
        </w:tblCellMar>
        <w:tblLook w:val="04A0" w:firstRow="1" w:lastRow="0" w:firstColumn="1" w:lastColumn="0" w:noHBand="0" w:noVBand="1"/>
      </w:tblPr>
      <w:tblGrid>
        <w:gridCol w:w="1232"/>
      </w:tblGrid>
      <w:tr w:rsidR="00474744" w14:paraId="280A56B7" w14:textId="77777777">
        <w:trPr>
          <w:trHeight w:val="883"/>
        </w:trPr>
        <w:tc>
          <w:tcPr>
            <w:tcW w:w="1232" w:type="dxa"/>
            <w:tcBorders>
              <w:top w:val="single" w:sz="2" w:space="0" w:color="000000"/>
              <w:left w:val="single" w:sz="2" w:space="0" w:color="000000"/>
              <w:bottom w:val="single" w:sz="2" w:space="0" w:color="000000"/>
              <w:right w:val="single" w:sz="2" w:space="0" w:color="000000"/>
            </w:tcBorders>
          </w:tcPr>
          <w:p w14:paraId="3EF06974" w14:textId="77777777" w:rsidR="00474744" w:rsidRDefault="006D42D5">
            <w:pPr>
              <w:spacing w:after="0" w:line="259" w:lineRule="auto"/>
              <w:ind w:left="0" w:firstLine="0"/>
              <w:jc w:val="left"/>
            </w:pPr>
            <w:r>
              <w:rPr>
                <w:sz w:val="20"/>
              </w:rPr>
              <w:t>PC-Monitor</w:t>
            </w:r>
          </w:p>
        </w:tc>
      </w:tr>
    </w:tbl>
    <w:tbl>
      <w:tblPr>
        <w:tblStyle w:val="TableGrid"/>
        <w:tblpPr w:vertAnchor="text" w:tblpX="2722" w:tblpY="898"/>
        <w:tblOverlap w:val="never"/>
        <w:tblW w:w="5870" w:type="dxa"/>
        <w:tblInd w:w="0" w:type="dxa"/>
        <w:tblCellMar>
          <w:top w:w="0" w:type="dxa"/>
          <w:left w:w="0" w:type="dxa"/>
          <w:bottom w:w="0" w:type="dxa"/>
          <w:right w:w="0" w:type="dxa"/>
        </w:tblCellMar>
        <w:tblLook w:val="04A0" w:firstRow="1" w:lastRow="0" w:firstColumn="1" w:lastColumn="0" w:noHBand="0" w:noVBand="1"/>
      </w:tblPr>
      <w:tblGrid>
        <w:gridCol w:w="1228"/>
        <w:gridCol w:w="1123"/>
        <w:gridCol w:w="1469"/>
        <w:gridCol w:w="1114"/>
        <w:gridCol w:w="936"/>
      </w:tblGrid>
      <w:tr w:rsidR="00474744" w14:paraId="70F18FF9" w14:textId="77777777">
        <w:trPr>
          <w:trHeight w:val="2056"/>
        </w:trPr>
        <w:tc>
          <w:tcPr>
            <w:tcW w:w="1229" w:type="dxa"/>
            <w:tcBorders>
              <w:top w:val="nil"/>
              <w:left w:val="nil"/>
              <w:bottom w:val="nil"/>
              <w:right w:val="nil"/>
            </w:tcBorders>
          </w:tcPr>
          <w:p w14:paraId="2FAD8093" w14:textId="77777777" w:rsidR="00474744" w:rsidRDefault="006D42D5">
            <w:pPr>
              <w:spacing w:after="0" w:line="259" w:lineRule="auto"/>
              <w:ind w:left="0" w:firstLine="0"/>
              <w:jc w:val="left"/>
            </w:pPr>
            <w:r>
              <w:rPr>
                <w:sz w:val="18"/>
              </w:rPr>
              <w:t>priorität</w:t>
            </w:r>
          </w:p>
        </w:tc>
        <w:tc>
          <w:tcPr>
            <w:tcW w:w="1123" w:type="dxa"/>
            <w:tcBorders>
              <w:top w:val="nil"/>
              <w:left w:val="nil"/>
              <w:bottom w:val="nil"/>
              <w:right w:val="nil"/>
            </w:tcBorders>
          </w:tcPr>
          <w:p w14:paraId="2E2A55EE" w14:textId="77777777" w:rsidR="00474744" w:rsidRDefault="006D42D5">
            <w:pPr>
              <w:spacing w:after="0" w:line="259" w:lineRule="auto"/>
              <w:ind w:left="0" w:firstLine="0"/>
              <w:jc w:val="left"/>
            </w:pPr>
            <w:r>
              <w:rPr>
                <w:sz w:val="18"/>
              </w:rPr>
              <w:t>CS300-SD</w:t>
            </w:r>
          </w:p>
        </w:tc>
        <w:tc>
          <w:tcPr>
            <w:tcW w:w="1469" w:type="dxa"/>
            <w:tcBorders>
              <w:top w:val="nil"/>
              <w:left w:val="nil"/>
              <w:bottom w:val="nil"/>
              <w:right w:val="nil"/>
            </w:tcBorders>
          </w:tcPr>
          <w:p w14:paraId="292F4CBA" w14:textId="77777777" w:rsidR="00474744" w:rsidRDefault="006D42D5">
            <w:pPr>
              <w:spacing w:after="1594" w:line="259" w:lineRule="auto"/>
              <w:ind w:left="557" w:firstLine="0"/>
              <w:jc w:val="left"/>
            </w:pPr>
            <w:r>
              <w:rPr>
                <w:sz w:val="16"/>
              </w:rPr>
              <w:t>Erweiterter</w:t>
            </w:r>
          </w:p>
          <w:p w14:paraId="169F3711" w14:textId="77777777" w:rsidR="00474744" w:rsidRDefault="006D42D5">
            <w:pPr>
              <w:spacing w:after="0" w:line="259" w:lineRule="auto"/>
              <w:ind w:left="0" w:firstLine="0"/>
              <w:jc w:val="left"/>
            </w:pPr>
            <w:r>
              <w:rPr>
                <w:sz w:val="22"/>
              </w:rPr>
              <w:t>Alternativ:</w:t>
            </w:r>
          </w:p>
        </w:tc>
        <w:tc>
          <w:tcPr>
            <w:tcW w:w="1114" w:type="dxa"/>
            <w:tcBorders>
              <w:top w:val="nil"/>
              <w:left w:val="nil"/>
              <w:bottom w:val="nil"/>
              <w:right w:val="nil"/>
            </w:tcBorders>
          </w:tcPr>
          <w:p w14:paraId="75104331" w14:textId="77777777" w:rsidR="00474744" w:rsidRDefault="006D42D5">
            <w:pPr>
              <w:spacing w:after="0" w:line="259" w:lineRule="auto"/>
              <w:ind w:left="0" w:firstLine="0"/>
              <w:jc w:val="left"/>
            </w:pPr>
            <w:r>
              <w:rPr>
                <w:sz w:val="18"/>
              </w:rPr>
              <w:t>ialog 06</w:t>
            </w:r>
          </w:p>
        </w:tc>
        <w:tc>
          <w:tcPr>
            <w:tcW w:w="936" w:type="dxa"/>
            <w:tcBorders>
              <w:top w:val="nil"/>
              <w:left w:val="nil"/>
              <w:bottom w:val="nil"/>
              <w:right w:val="nil"/>
            </w:tcBorders>
          </w:tcPr>
          <w:p w14:paraId="0BEE9B9A" w14:textId="77777777" w:rsidR="00474744" w:rsidRDefault="006D42D5">
            <w:pPr>
              <w:spacing w:after="0" w:line="259" w:lineRule="auto"/>
              <w:ind w:left="0" w:firstLine="0"/>
              <w:jc w:val="left"/>
            </w:pPr>
            <w:r>
              <w:rPr>
                <w:sz w:val="20"/>
              </w:rPr>
              <w:t>Waage,</w:t>
            </w:r>
          </w:p>
          <w:p w14:paraId="5BD40C87" w14:textId="77777777" w:rsidR="00474744" w:rsidRDefault="006D42D5">
            <w:pPr>
              <w:spacing w:after="0" w:line="259" w:lineRule="auto"/>
              <w:ind w:left="0" w:firstLine="5"/>
              <w:jc w:val="left"/>
            </w:pPr>
            <w:r>
              <w:rPr>
                <w:sz w:val="20"/>
              </w:rPr>
              <w:t>z.B. Bizerba Typ</w:t>
            </w:r>
          </w:p>
        </w:tc>
      </w:tr>
      <w:tr w:rsidR="00474744" w14:paraId="26BC9E80" w14:textId="77777777">
        <w:trPr>
          <w:trHeight w:val="243"/>
        </w:trPr>
        <w:tc>
          <w:tcPr>
            <w:tcW w:w="1229" w:type="dxa"/>
            <w:tcBorders>
              <w:top w:val="nil"/>
              <w:left w:val="nil"/>
              <w:bottom w:val="nil"/>
              <w:right w:val="nil"/>
            </w:tcBorders>
          </w:tcPr>
          <w:p w14:paraId="7E2D4A1A" w14:textId="77777777" w:rsidR="00474744" w:rsidRDefault="00474744">
            <w:pPr>
              <w:spacing w:after="160" w:line="259" w:lineRule="auto"/>
              <w:ind w:left="0" w:firstLine="0"/>
              <w:jc w:val="left"/>
            </w:pPr>
          </w:p>
        </w:tc>
        <w:tc>
          <w:tcPr>
            <w:tcW w:w="1123" w:type="dxa"/>
            <w:tcBorders>
              <w:top w:val="nil"/>
              <w:left w:val="nil"/>
              <w:bottom w:val="nil"/>
              <w:right w:val="nil"/>
            </w:tcBorders>
          </w:tcPr>
          <w:p w14:paraId="2A80B105" w14:textId="77777777" w:rsidR="00474744" w:rsidRDefault="00474744">
            <w:pPr>
              <w:spacing w:after="160" w:line="259" w:lineRule="auto"/>
              <w:ind w:left="0" w:firstLine="0"/>
              <w:jc w:val="left"/>
            </w:pPr>
          </w:p>
        </w:tc>
        <w:tc>
          <w:tcPr>
            <w:tcW w:w="2582" w:type="dxa"/>
            <w:gridSpan w:val="2"/>
            <w:tcBorders>
              <w:top w:val="nil"/>
              <w:left w:val="nil"/>
              <w:bottom w:val="nil"/>
              <w:right w:val="nil"/>
            </w:tcBorders>
          </w:tcPr>
          <w:p w14:paraId="2613E41C" w14:textId="77777777" w:rsidR="00474744" w:rsidRDefault="006D42D5">
            <w:pPr>
              <w:spacing w:after="0" w:line="259" w:lineRule="auto"/>
              <w:ind w:left="0" w:firstLine="0"/>
              <w:jc w:val="left"/>
            </w:pPr>
            <w:r>
              <w:t>Waagen Display</w:t>
            </w:r>
          </w:p>
        </w:tc>
        <w:tc>
          <w:tcPr>
            <w:tcW w:w="936" w:type="dxa"/>
            <w:tcBorders>
              <w:top w:val="nil"/>
              <w:left w:val="nil"/>
              <w:bottom w:val="nil"/>
              <w:right w:val="nil"/>
            </w:tcBorders>
          </w:tcPr>
          <w:p w14:paraId="6422D119" w14:textId="77777777" w:rsidR="00474744" w:rsidRDefault="006D42D5">
            <w:pPr>
              <w:spacing w:after="0" w:line="259" w:lineRule="auto"/>
              <w:ind w:left="139" w:firstLine="0"/>
              <w:jc w:val="left"/>
            </w:pPr>
            <w:r>
              <w:rPr>
                <w:sz w:val="22"/>
              </w:rPr>
              <w:t>O und T</w:t>
            </w:r>
          </w:p>
        </w:tc>
      </w:tr>
      <w:tr w:rsidR="00474744" w14:paraId="61AAF9CD" w14:textId="77777777">
        <w:trPr>
          <w:trHeight w:val="231"/>
        </w:trPr>
        <w:tc>
          <w:tcPr>
            <w:tcW w:w="1229" w:type="dxa"/>
            <w:tcBorders>
              <w:top w:val="nil"/>
              <w:left w:val="nil"/>
              <w:bottom w:val="nil"/>
              <w:right w:val="nil"/>
            </w:tcBorders>
          </w:tcPr>
          <w:p w14:paraId="2D1955FD" w14:textId="77777777" w:rsidR="00474744" w:rsidRDefault="00474744">
            <w:pPr>
              <w:spacing w:after="160" w:line="259" w:lineRule="auto"/>
              <w:ind w:left="0" w:firstLine="0"/>
              <w:jc w:val="left"/>
            </w:pPr>
          </w:p>
        </w:tc>
        <w:tc>
          <w:tcPr>
            <w:tcW w:w="1123" w:type="dxa"/>
            <w:tcBorders>
              <w:top w:val="nil"/>
              <w:left w:val="nil"/>
              <w:bottom w:val="nil"/>
              <w:right w:val="nil"/>
            </w:tcBorders>
          </w:tcPr>
          <w:p w14:paraId="40049B4F" w14:textId="77777777" w:rsidR="00474744" w:rsidRDefault="00474744">
            <w:pPr>
              <w:spacing w:after="160" w:line="259" w:lineRule="auto"/>
              <w:ind w:left="0" w:firstLine="0"/>
              <w:jc w:val="left"/>
            </w:pPr>
          </w:p>
        </w:tc>
        <w:tc>
          <w:tcPr>
            <w:tcW w:w="2582" w:type="dxa"/>
            <w:gridSpan w:val="2"/>
            <w:tcBorders>
              <w:top w:val="nil"/>
              <w:left w:val="nil"/>
              <w:bottom w:val="nil"/>
              <w:right w:val="nil"/>
            </w:tcBorders>
          </w:tcPr>
          <w:p w14:paraId="0BC6FBB8" w14:textId="77777777" w:rsidR="00474744" w:rsidRDefault="006D42D5">
            <w:pPr>
              <w:spacing w:after="0" w:line="259" w:lineRule="auto"/>
              <w:ind w:left="10" w:firstLine="0"/>
              <w:jc w:val="left"/>
            </w:pPr>
            <w:r>
              <w:rPr>
                <w:sz w:val="26"/>
              </w:rPr>
              <w:t>mit O und T-Taste</w:t>
            </w:r>
          </w:p>
        </w:tc>
        <w:tc>
          <w:tcPr>
            <w:tcW w:w="936" w:type="dxa"/>
            <w:tcBorders>
              <w:top w:val="nil"/>
              <w:left w:val="nil"/>
              <w:bottom w:val="nil"/>
              <w:right w:val="nil"/>
            </w:tcBorders>
          </w:tcPr>
          <w:p w14:paraId="6BB38966" w14:textId="77777777" w:rsidR="00474744" w:rsidRDefault="006D42D5">
            <w:pPr>
              <w:spacing w:after="0" w:line="259" w:lineRule="auto"/>
              <w:ind w:left="139" w:firstLine="0"/>
              <w:jc w:val="left"/>
            </w:pPr>
            <w:r>
              <w:t>Taste</w:t>
            </w:r>
          </w:p>
        </w:tc>
      </w:tr>
    </w:tbl>
    <w:p w14:paraId="773E0F1A" w14:textId="77777777" w:rsidR="00474744" w:rsidRDefault="006D42D5">
      <w:pPr>
        <w:spacing w:after="328" w:line="218" w:lineRule="auto"/>
        <w:ind w:left="538" w:right="5674" w:hanging="10"/>
        <w:jc w:val="left"/>
      </w:pPr>
      <w:r>
        <w:rPr>
          <w:sz w:val="18"/>
        </w:rPr>
        <w:t>Ausgabe ohne priorität</w:t>
      </w:r>
    </w:p>
    <w:p w14:paraId="22D64C49" w14:textId="77777777" w:rsidR="00474744" w:rsidRDefault="006D42D5">
      <w:pPr>
        <w:spacing w:after="45" w:line="218" w:lineRule="auto"/>
        <w:ind w:left="538" w:right="4493" w:hanging="10"/>
        <w:jc w:val="left"/>
      </w:pPr>
      <w:r>
        <w:rPr>
          <w:sz w:val="18"/>
        </w:rPr>
        <w:t>Ausgabe</w:t>
      </w:r>
      <w:r>
        <w:rPr>
          <w:sz w:val="18"/>
        </w:rPr>
        <w:tab/>
        <w:t>Dialog 06 mit</w:t>
      </w:r>
    </w:p>
    <w:p w14:paraId="12395F78" w14:textId="77777777" w:rsidR="00474744" w:rsidRDefault="006D42D5">
      <w:pPr>
        <w:spacing w:before="1019"/>
        <w:ind w:left="38" w:right="350"/>
      </w:pPr>
      <w:r>
        <w:t>Physikalisch-Technische Bundesanstalt</w:t>
      </w:r>
    </w:p>
    <w:p w14:paraId="3E1034FE" w14:textId="77777777" w:rsidR="00474744" w:rsidRDefault="006D42D5">
      <w:pPr>
        <w:tabs>
          <w:tab w:val="center" w:pos="6269"/>
        </w:tabs>
        <w:spacing w:after="45" w:line="218" w:lineRule="auto"/>
        <w:ind w:left="0" w:firstLine="0"/>
        <w:jc w:val="left"/>
      </w:pPr>
      <w:r>
        <w:rPr>
          <w:sz w:val="18"/>
        </w:rPr>
        <w:t>Bundesallee 100</w:t>
      </w:r>
      <w:r>
        <w:rPr>
          <w:sz w:val="18"/>
        </w:rPr>
        <w:tab/>
        <w:t>Abbestraße 2-12</w:t>
      </w:r>
    </w:p>
    <w:p w14:paraId="0ECDC92C" w14:textId="77777777" w:rsidR="00474744" w:rsidRDefault="006D42D5">
      <w:pPr>
        <w:tabs>
          <w:tab w:val="center" w:pos="6127"/>
        </w:tabs>
        <w:spacing w:after="45" w:line="218" w:lineRule="auto"/>
        <w:ind w:left="0" w:firstLine="0"/>
        <w:jc w:val="left"/>
      </w:pPr>
      <w:r>
        <w:rPr>
          <w:sz w:val="18"/>
        </w:rPr>
        <w:t>381 16 Braunschweig</w:t>
      </w:r>
      <w:r>
        <w:rPr>
          <w:sz w:val="18"/>
        </w:rPr>
        <w:tab/>
        <w:t>10587 Berlin</w:t>
      </w:r>
    </w:p>
    <w:p w14:paraId="07AB48BF" w14:textId="77777777" w:rsidR="00474744" w:rsidRDefault="006D42D5">
      <w:pPr>
        <w:tabs>
          <w:tab w:val="center" w:pos="6278"/>
        </w:tabs>
        <w:spacing w:after="0" w:line="259" w:lineRule="auto"/>
        <w:ind w:left="0" w:firstLine="0"/>
        <w:jc w:val="left"/>
      </w:pPr>
      <w:r>
        <w:rPr>
          <w:sz w:val="20"/>
        </w:rPr>
        <w:t>DEUTSCHLAND</w:t>
      </w:r>
      <w:r>
        <w:rPr>
          <w:sz w:val="20"/>
        </w:rPr>
        <w:tab/>
        <w:t>DEUTSCHLAND</w:t>
      </w:r>
    </w:p>
    <w:sectPr w:rsidR="00474744">
      <w:headerReference w:type="even" r:id="rId81"/>
      <w:headerReference w:type="default" r:id="rId82"/>
      <w:footerReference w:type="even" r:id="rId83"/>
      <w:footerReference w:type="default" r:id="rId84"/>
      <w:headerReference w:type="first" r:id="rId85"/>
      <w:footerReference w:type="first" r:id="rId86"/>
      <w:pgSz w:w="11904" w:h="16834"/>
      <w:pgMar w:top="1580" w:right="667" w:bottom="603" w:left="1310" w:header="86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886D" w14:textId="77777777" w:rsidR="00000000" w:rsidRDefault="006D42D5">
      <w:pPr>
        <w:spacing w:after="0" w:line="240" w:lineRule="auto"/>
      </w:pPr>
      <w:r>
        <w:separator/>
      </w:r>
    </w:p>
  </w:endnote>
  <w:endnote w:type="continuationSeparator" w:id="0">
    <w:p w14:paraId="37360142" w14:textId="77777777" w:rsidR="00000000" w:rsidRDefault="006D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B64E" w14:textId="77777777" w:rsidR="006D42D5" w:rsidRDefault="006D42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2F4C" w14:textId="77777777" w:rsidR="006D42D5" w:rsidRDefault="006D42D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47FC" w14:textId="77777777" w:rsidR="006D42D5" w:rsidRDefault="006D42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200DA" w14:textId="77777777" w:rsidR="00000000" w:rsidRDefault="006D42D5">
      <w:pPr>
        <w:spacing w:after="0" w:line="240" w:lineRule="auto"/>
      </w:pPr>
      <w:r>
        <w:separator/>
      </w:r>
    </w:p>
  </w:footnote>
  <w:footnote w:type="continuationSeparator" w:id="0">
    <w:p w14:paraId="611BB1BD" w14:textId="77777777" w:rsidR="00000000" w:rsidRDefault="006D4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DE22" w14:textId="77777777" w:rsidR="00474744" w:rsidRDefault="006D42D5">
    <w:pPr>
      <w:spacing w:after="0" w:line="259" w:lineRule="auto"/>
      <w:ind w:left="144" w:firstLine="0"/>
      <w:jc w:val="left"/>
    </w:pPr>
    <w:r>
      <w:rPr>
        <w:sz w:val="50"/>
      </w:rPr>
      <w:t xml:space="preserve">Physikalisch-Technische </w:t>
    </w:r>
    <w:r>
      <w:rPr>
        <w:sz w:val="48"/>
      </w:rPr>
      <w:t>Bundesanstalt</w:t>
    </w:r>
  </w:p>
  <w:p w14:paraId="42709B30" w14:textId="77777777" w:rsidR="00474744" w:rsidRDefault="006D42D5">
    <w:pPr>
      <w:spacing w:after="0" w:line="259" w:lineRule="auto"/>
      <w:ind w:left="125" w:firstLine="0"/>
      <w:jc w:val="left"/>
    </w:pPr>
    <w:r>
      <w:rPr>
        <w:sz w:val="28"/>
      </w:rPr>
      <w:t xml:space="preserve">Seite </w:t>
    </w:r>
    <w:r>
      <w:fldChar w:fldCharType="begin"/>
    </w:r>
    <w:r>
      <w:instrText xml:space="preserve"> PAGE   \* MERGEFORMAT </w:instrText>
    </w:r>
    <w:r>
      <w:fldChar w:fldCharType="separate"/>
    </w:r>
    <w:r>
      <w:rPr>
        <w:sz w:val="30"/>
      </w:rPr>
      <w:t>2</w:t>
    </w:r>
    <w:r>
      <w:rPr>
        <w:sz w:val="30"/>
      </w:rPr>
      <w:fldChar w:fldCharType="end"/>
    </w:r>
    <w:r>
      <w:rPr>
        <w:sz w:val="30"/>
      </w:rPr>
      <w:t xml:space="preserve"> </w:t>
    </w:r>
    <w:r>
      <w:rPr>
        <w:sz w:val="28"/>
      </w:rPr>
      <w:t xml:space="preserve">zum Prüfschein </w:t>
    </w:r>
    <w:r>
      <w:rPr>
        <w:sz w:val="26"/>
      </w:rPr>
      <w:t>vom 07.07.2010, Prüfscheinnummer: D09-96.07</w:t>
    </w:r>
  </w:p>
  <w:p w14:paraId="74FE5C4C" w14:textId="77777777" w:rsidR="00474744" w:rsidRDefault="006D42D5">
    <w:pPr>
      <w:spacing w:after="0" w:line="259" w:lineRule="auto"/>
      <w:ind w:left="120" w:firstLine="0"/>
      <w:jc w:val="left"/>
    </w:pP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r>
      <w:rPr>
        <w:sz w:val="16"/>
      </w:rPr>
      <w:t xml:space="preserve">of </w:t>
    </w:r>
    <w:r>
      <w:rPr>
        <w:sz w:val="18"/>
      </w:rPr>
      <w:t xml:space="preserve">test certificate </w:t>
    </w:r>
    <w:r>
      <w:rPr>
        <w:sz w:val="16"/>
      </w:rPr>
      <w:t xml:space="preserve">of </w:t>
    </w:r>
    <w:r>
      <w:rPr>
        <w:sz w:val="18"/>
      </w:rPr>
      <w:t>07.07.2010, test certificate number: D09-96.07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04BE" w14:textId="77777777" w:rsidR="00474744" w:rsidRDefault="006D42D5">
    <w:pPr>
      <w:spacing w:after="0" w:line="259" w:lineRule="auto"/>
      <w:ind w:left="144" w:firstLine="0"/>
      <w:jc w:val="left"/>
    </w:pPr>
    <w:r>
      <w:rPr>
        <w:sz w:val="50"/>
      </w:rPr>
      <w:t xml:space="preserve">Physikalisch-Technische </w:t>
    </w:r>
    <w:r>
      <w:rPr>
        <w:sz w:val="48"/>
      </w:rPr>
      <w:t>Bundesanstalt</w:t>
    </w:r>
  </w:p>
  <w:p w14:paraId="6B40CC54" w14:textId="77777777" w:rsidR="00474744" w:rsidRDefault="006D42D5">
    <w:pPr>
      <w:spacing w:after="0" w:line="259" w:lineRule="auto"/>
      <w:ind w:left="125" w:firstLine="0"/>
      <w:jc w:val="left"/>
    </w:pPr>
    <w:r>
      <w:rPr>
        <w:sz w:val="28"/>
      </w:rPr>
      <w:t xml:space="preserve">Seite </w:t>
    </w:r>
    <w:r>
      <w:fldChar w:fldCharType="begin"/>
    </w:r>
    <w:r>
      <w:instrText xml:space="preserve"> PAGE   \* MERGEFORMAT </w:instrText>
    </w:r>
    <w:r>
      <w:fldChar w:fldCharType="separate"/>
    </w:r>
    <w:r>
      <w:rPr>
        <w:sz w:val="30"/>
      </w:rPr>
      <w:t>2</w:t>
    </w:r>
    <w:r>
      <w:rPr>
        <w:sz w:val="30"/>
      </w:rPr>
      <w:fldChar w:fldCharType="end"/>
    </w:r>
    <w:r>
      <w:rPr>
        <w:sz w:val="30"/>
      </w:rPr>
      <w:t xml:space="preserve"> </w:t>
    </w:r>
    <w:r>
      <w:rPr>
        <w:sz w:val="28"/>
      </w:rPr>
      <w:t xml:space="preserve">zum Prüfschein </w:t>
    </w:r>
    <w:r>
      <w:rPr>
        <w:sz w:val="26"/>
      </w:rPr>
      <w:t>vom 07.07.2010, Prüfscheinnummer: D09-96.07</w:t>
    </w:r>
  </w:p>
  <w:p w14:paraId="2FEBB484" w14:textId="77777777" w:rsidR="00474744" w:rsidRDefault="006D42D5">
    <w:pPr>
      <w:spacing w:after="0" w:line="259" w:lineRule="auto"/>
      <w:ind w:left="120" w:firstLine="0"/>
      <w:jc w:val="left"/>
    </w:pPr>
    <w:r>
      <w:rPr>
        <w:sz w:val="18"/>
      </w:rPr>
      <w:t xml:space="preserve">Page </w:t>
    </w:r>
    <w:r>
      <w:fldChar w:fldCharType="begin"/>
    </w:r>
    <w:r>
      <w:instrText xml:space="preserve"> PAGE   \* MERGEFORMAT </w:instrText>
    </w:r>
    <w:r>
      <w:fldChar w:fldCharType="separate"/>
    </w:r>
    <w:r>
      <w:rPr>
        <w:sz w:val="18"/>
      </w:rPr>
      <w:t>2</w:t>
    </w:r>
    <w:r>
      <w:rPr>
        <w:sz w:val="18"/>
      </w:rPr>
      <w:fldChar w:fldCharType="end"/>
    </w:r>
    <w:r>
      <w:rPr>
        <w:sz w:val="18"/>
      </w:rPr>
      <w:t xml:space="preserve"> </w:t>
    </w:r>
    <w:r>
      <w:rPr>
        <w:sz w:val="16"/>
      </w:rPr>
      <w:t xml:space="preserve">of </w:t>
    </w:r>
    <w:r>
      <w:rPr>
        <w:sz w:val="18"/>
      </w:rPr>
      <w:t xml:space="preserve">test certificate </w:t>
    </w:r>
    <w:r>
      <w:rPr>
        <w:sz w:val="16"/>
      </w:rPr>
      <w:t xml:space="preserve">of </w:t>
    </w:r>
    <w:r>
      <w:rPr>
        <w:sz w:val="18"/>
      </w:rPr>
      <w:t>07.07.2010, test certificate number: D09-96.07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8497" w14:textId="77777777" w:rsidR="00474744" w:rsidRDefault="006D42D5">
    <w:pPr>
      <w:spacing w:after="0" w:line="259" w:lineRule="auto"/>
      <w:ind w:left="144" w:firstLine="0"/>
      <w:jc w:val="left"/>
    </w:pPr>
    <w:r>
      <w:rPr>
        <w:sz w:val="50"/>
      </w:rPr>
      <w:t xml:space="preserve">Physikalisch-Technische </w:t>
    </w:r>
    <w:r>
      <w:rPr>
        <w:sz w:val="48"/>
      </w:rPr>
      <w:t>Bundesanstalt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3897" o:spid="_x0000_i1026" style="width:1.25pt;height:.8pt" coordsize="" o:spt="100" o:bullet="t" adj="0,,0" path="" stroked="f">
        <v:stroke joinstyle="miter"/>
        <v:imagedata r:id="rId1" o:title="image78"/>
        <v:formulas/>
        <v:path o:connecttype="segments"/>
      </v:shape>
    </w:pict>
  </w:numPicBullet>
  <w:numPicBullet w:numPicBulletId="1">
    <w:pict>
      <v:shape id="6728" o:spid="_x0000_i1027" style="width:1.25pt;height:.4pt" coordsize="" o:spt="100" o:bullet="t" adj="0,,0" path="" stroked="f">
        <v:stroke joinstyle="miter"/>
        <v:imagedata r:id="rId2" o:title="image79"/>
        <v:formulas/>
        <v:path o:connecttype="segments"/>
      </v:shape>
    </w:pict>
  </w:numPicBullet>
  <w:numPicBullet w:numPicBulletId="2">
    <w:pict>
      <v:shape id="9381" o:spid="_x0000_i1028" style="width:4.9pt;height:5.3pt" coordsize="" o:spt="100" o:bullet="t" adj="0,,0" path="" stroked="f">
        <v:stroke joinstyle="miter"/>
        <v:imagedata r:id="rId3" o:title="image80"/>
        <v:formulas/>
        <v:path o:connecttype="segments"/>
      </v:shape>
    </w:pict>
  </w:numPicBullet>
  <w:numPicBullet w:numPicBulletId="3">
    <w:pict>
      <v:shape id="15171" o:spid="_x0000_i1029" style="width:1.25pt;height:.4pt" coordsize="" o:spt="100" o:bullet="t" adj="0,,0" path="" stroked="f">
        <v:stroke joinstyle="miter"/>
        <v:imagedata r:id="rId4" o:title="image81"/>
        <v:formulas/>
        <v:path o:connecttype="segments"/>
      </v:shape>
    </w:pict>
  </w:numPicBullet>
  <w:numPicBullet w:numPicBulletId="4">
    <w:pict>
      <v:shape id="17970" o:spid="_x0000_i1030" style="width:1.25pt;height:.4pt" coordsize="" o:spt="100" o:bullet="t" adj="0,,0" path="" stroked="f">
        <v:stroke joinstyle="miter"/>
        <v:imagedata r:id="rId5" o:title="image82"/>
        <v:formulas/>
        <v:path o:connecttype="segments"/>
      </v:shape>
    </w:pict>
  </w:numPicBullet>
  <w:numPicBullet w:numPicBulletId="5">
    <w:pict>
      <v:shape id="20682" o:spid="_x0000_i1031" style="width:.8pt;height:.4pt" coordsize="" o:spt="100" o:bullet="t" adj="0,,0" path="" stroked="f">
        <v:stroke joinstyle="miter"/>
        <v:imagedata r:id="rId6" o:title="image83"/>
        <v:formulas/>
        <v:path o:connecttype="segments"/>
      </v:shape>
    </w:pict>
  </w:numPicBullet>
  <w:numPicBullet w:numPicBulletId="6">
    <w:pict>
      <v:shape id="20686" o:spid="_x0000_i1032" style="width:1.25pt;height:.4pt" coordsize="" o:spt="100" o:bullet="t" adj="0,,0" path="" stroked="f">
        <v:stroke joinstyle="miter"/>
        <v:imagedata r:id="rId7" o:title="image84"/>
        <v:formulas/>
        <v:path o:connecttype="segments"/>
      </v:shape>
    </w:pict>
  </w:numPicBullet>
  <w:numPicBullet w:numPicBulletI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319" o:spid="_x0000_i1229" type="#_x0000_t75" style="width:9.8pt;height:4.5pt;visibility:visible;mso-wrap-style:square" o:bullet="t">
        <v:imagedata r:id="rId8" o:title=""/>
      </v:shape>
    </w:pict>
  </w:numPicBullet>
  <w:abstractNum w:abstractNumId="0" w15:restartNumberingAfterBreak="0">
    <w:nsid w:val="0EA90F27"/>
    <w:multiLevelType w:val="hybridMultilevel"/>
    <w:tmpl w:val="D946FB48"/>
    <w:lvl w:ilvl="0" w:tplc="A01CFDA2">
      <w:start w:val="1"/>
      <w:numFmt w:val="bullet"/>
      <w:lvlText w:val="•"/>
      <w:lvlPicBulletId w:val="0"/>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0759E">
      <w:start w:val="1"/>
      <w:numFmt w:val="bullet"/>
      <w:lvlText w:val="o"/>
      <w:lvlJc w:val="left"/>
      <w:pPr>
        <w:ind w:left="2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25D7E">
      <w:start w:val="1"/>
      <w:numFmt w:val="bullet"/>
      <w:lvlText w:val="▪"/>
      <w:lvlJc w:val="left"/>
      <w:pPr>
        <w:ind w:left="2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C62C06">
      <w:start w:val="1"/>
      <w:numFmt w:val="bullet"/>
      <w:lvlText w:val="•"/>
      <w:lvlJc w:val="left"/>
      <w:pPr>
        <w:ind w:left="3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924732">
      <w:start w:val="1"/>
      <w:numFmt w:val="bullet"/>
      <w:lvlText w:val="o"/>
      <w:lvlJc w:val="left"/>
      <w:pPr>
        <w:ind w:left="4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CC91B2">
      <w:start w:val="1"/>
      <w:numFmt w:val="bullet"/>
      <w:lvlText w:val="▪"/>
      <w:lvlJc w:val="left"/>
      <w:pPr>
        <w:ind w:left="5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582C6C">
      <w:start w:val="1"/>
      <w:numFmt w:val="bullet"/>
      <w:lvlText w:val="•"/>
      <w:lvlJc w:val="left"/>
      <w:pPr>
        <w:ind w:left="5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56C018">
      <w:start w:val="1"/>
      <w:numFmt w:val="bullet"/>
      <w:lvlText w:val="o"/>
      <w:lvlJc w:val="left"/>
      <w:pPr>
        <w:ind w:left="6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CC0C7A">
      <w:start w:val="1"/>
      <w:numFmt w:val="bullet"/>
      <w:lvlText w:val="▪"/>
      <w:lvlJc w:val="left"/>
      <w:pPr>
        <w:ind w:left="7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E7164E"/>
    <w:multiLevelType w:val="hybridMultilevel"/>
    <w:tmpl w:val="B742F482"/>
    <w:lvl w:ilvl="0" w:tplc="D7323B54">
      <w:start w:val="1"/>
      <w:numFmt w:val="decimal"/>
      <w:lvlText w:val="%1."/>
      <w:lvlJc w:val="left"/>
      <w:pPr>
        <w:ind w:left="20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574A490">
      <w:start w:val="1"/>
      <w:numFmt w:val="lowerLetter"/>
      <w:lvlText w:val="%2"/>
      <w:lvlJc w:val="left"/>
      <w:pPr>
        <w:ind w:left="1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9ED94E">
      <w:start w:val="1"/>
      <w:numFmt w:val="lowerRoman"/>
      <w:lvlText w:val="%3"/>
      <w:lvlJc w:val="left"/>
      <w:pPr>
        <w:ind w:left="2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9E4598">
      <w:start w:val="1"/>
      <w:numFmt w:val="decimal"/>
      <w:lvlText w:val="%4"/>
      <w:lvlJc w:val="left"/>
      <w:pPr>
        <w:ind w:left="3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D269F8">
      <w:start w:val="1"/>
      <w:numFmt w:val="lowerLetter"/>
      <w:lvlText w:val="%5"/>
      <w:lvlJc w:val="left"/>
      <w:pPr>
        <w:ind w:left="38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E2AAAE">
      <w:start w:val="1"/>
      <w:numFmt w:val="lowerRoman"/>
      <w:lvlText w:val="%6"/>
      <w:lvlJc w:val="left"/>
      <w:pPr>
        <w:ind w:left="4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BA2A20">
      <w:start w:val="1"/>
      <w:numFmt w:val="decimal"/>
      <w:lvlText w:val="%7"/>
      <w:lvlJc w:val="left"/>
      <w:pPr>
        <w:ind w:left="5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2A7A4C">
      <w:start w:val="1"/>
      <w:numFmt w:val="lowerLetter"/>
      <w:lvlText w:val="%8"/>
      <w:lvlJc w:val="left"/>
      <w:pPr>
        <w:ind w:left="6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E0C3E8">
      <w:start w:val="1"/>
      <w:numFmt w:val="lowerRoman"/>
      <w:lvlText w:val="%9"/>
      <w:lvlJc w:val="left"/>
      <w:pPr>
        <w:ind w:left="67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19D7054"/>
    <w:multiLevelType w:val="hybridMultilevel"/>
    <w:tmpl w:val="141A8B5E"/>
    <w:lvl w:ilvl="0" w:tplc="1AD230E4">
      <w:start w:val="1"/>
      <w:numFmt w:val="bullet"/>
      <w:lvlText w:val="•"/>
      <w:lvlPicBulletId w:val="2"/>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6B9A4">
      <w:start w:val="1"/>
      <w:numFmt w:val="bullet"/>
      <w:lvlText w:val="o"/>
      <w:lvlJc w:val="left"/>
      <w:pPr>
        <w:ind w:left="1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608C44">
      <w:start w:val="1"/>
      <w:numFmt w:val="bullet"/>
      <w:lvlText w:val="▪"/>
      <w:lvlJc w:val="left"/>
      <w:pPr>
        <w:ind w:left="2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22EF80">
      <w:start w:val="1"/>
      <w:numFmt w:val="bullet"/>
      <w:lvlText w:val="•"/>
      <w:lvlJc w:val="left"/>
      <w:pPr>
        <w:ind w:left="2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FAB2E0">
      <w:start w:val="1"/>
      <w:numFmt w:val="bullet"/>
      <w:lvlText w:val="o"/>
      <w:lvlJc w:val="left"/>
      <w:pPr>
        <w:ind w:left="3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B0772E">
      <w:start w:val="1"/>
      <w:numFmt w:val="bullet"/>
      <w:lvlText w:val="▪"/>
      <w:lvlJc w:val="left"/>
      <w:pPr>
        <w:ind w:left="4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740E3C">
      <w:start w:val="1"/>
      <w:numFmt w:val="bullet"/>
      <w:lvlText w:val="•"/>
      <w:lvlJc w:val="left"/>
      <w:pPr>
        <w:ind w:left="5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C1B5E">
      <w:start w:val="1"/>
      <w:numFmt w:val="bullet"/>
      <w:lvlText w:val="o"/>
      <w:lvlJc w:val="left"/>
      <w:pPr>
        <w:ind w:left="5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68D5EA">
      <w:start w:val="1"/>
      <w:numFmt w:val="bullet"/>
      <w:lvlText w:val="▪"/>
      <w:lvlJc w:val="left"/>
      <w:pPr>
        <w:ind w:left="6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FD7144"/>
    <w:multiLevelType w:val="hybridMultilevel"/>
    <w:tmpl w:val="349EEBC0"/>
    <w:lvl w:ilvl="0" w:tplc="BC3E0A48">
      <w:start w:val="1"/>
      <w:numFmt w:val="bullet"/>
      <w:lvlText w:val="•"/>
      <w:lvlPicBulletId w:val="4"/>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EBD8C">
      <w:start w:val="1"/>
      <w:numFmt w:val="bullet"/>
      <w:lvlText w:val="o"/>
      <w:lvlJc w:val="left"/>
      <w:pPr>
        <w:ind w:left="2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0EB17A">
      <w:start w:val="1"/>
      <w:numFmt w:val="bullet"/>
      <w:lvlText w:val="▪"/>
      <w:lvlJc w:val="left"/>
      <w:pPr>
        <w:ind w:left="3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D6C78E">
      <w:start w:val="1"/>
      <w:numFmt w:val="bullet"/>
      <w:lvlText w:val="•"/>
      <w:lvlJc w:val="left"/>
      <w:pPr>
        <w:ind w:left="3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CFBD0">
      <w:start w:val="1"/>
      <w:numFmt w:val="bullet"/>
      <w:lvlText w:val="o"/>
      <w:lvlJc w:val="left"/>
      <w:pPr>
        <w:ind w:left="4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74EB50">
      <w:start w:val="1"/>
      <w:numFmt w:val="bullet"/>
      <w:lvlText w:val="▪"/>
      <w:lvlJc w:val="left"/>
      <w:pPr>
        <w:ind w:left="5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E2D0BA">
      <w:start w:val="1"/>
      <w:numFmt w:val="bullet"/>
      <w:lvlText w:val="•"/>
      <w:lvlJc w:val="left"/>
      <w:pPr>
        <w:ind w:left="5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643762">
      <w:start w:val="1"/>
      <w:numFmt w:val="bullet"/>
      <w:lvlText w:val="o"/>
      <w:lvlJc w:val="left"/>
      <w:pPr>
        <w:ind w:left="6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D0C618">
      <w:start w:val="1"/>
      <w:numFmt w:val="bullet"/>
      <w:lvlText w:val="▪"/>
      <w:lvlJc w:val="left"/>
      <w:pPr>
        <w:ind w:left="7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411FFF"/>
    <w:multiLevelType w:val="hybridMultilevel"/>
    <w:tmpl w:val="592A2180"/>
    <w:lvl w:ilvl="0" w:tplc="AF04A58E">
      <w:start w:val="1"/>
      <w:numFmt w:val="bullet"/>
      <w:lvlText w:val="•"/>
      <w:lvlPicBulletId w:val="6"/>
      <w:lvlJc w:val="left"/>
      <w:pPr>
        <w:ind w:left="1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F2ACA6">
      <w:start w:val="1"/>
      <w:numFmt w:val="bullet"/>
      <w:lvlText w:val="o"/>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98B62A">
      <w:start w:val="1"/>
      <w:numFmt w:val="bullet"/>
      <w:lvlText w:val="▪"/>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DA4650">
      <w:start w:val="1"/>
      <w:numFmt w:val="bullet"/>
      <w:lvlText w:val="•"/>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622E1A">
      <w:start w:val="1"/>
      <w:numFmt w:val="bullet"/>
      <w:lvlText w:val="o"/>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92A53C">
      <w:start w:val="1"/>
      <w:numFmt w:val="bullet"/>
      <w:lvlText w:val="▪"/>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9EB6C4">
      <w:start w:val="1"/>
      <w:numFmt w:val="bullet"/>
      <w:lvlText w:val="•"/>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E401AC">
      <w:start w:val="1"/>
      <w:numFmt w:val="bullet"/>
      <w:lvlText w:val="o"/>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2A1304">
      <w:start w:val="1"/>
      <w:numFmt w:val="bullet"/>
      <w:lvlText w:val="▪"/>
      <w:lvlJc w:val="left"/>
      <w:pPr>
        <w:ind w:left="7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F65CAD"/>
    <w:multiLevelType w:val="hybridMultilevel"/>
    <w:tmpl w:val="4F9813B8"/>
    <w:lvl w:ilvl="0" w:tplc="ED8C97B8">
      <w:start w:val="1"/>
      <w:numFmt w:val="bullet"/>
      <w:lvlText w:val="•"/>
      <w:lvlPicBulletId w:val="3"/>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7088F2">
      <w:start w:val="1"/>
      <w:numFmt w:val="bullet"/>
      <w:lvlText w:val="o"/>
      <w:lvlJc w:val="left"/>
      <w:pPr>
        <w:ind w:left="2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2A9F8C">
      <w:start w:val="1"/>
      <w:numFmt w:val="bullet"/>
      <w:lvlText w:val="▪"/>
      <w:lvlJc w:val="left"/>
      <w:pPr>
        <w:ind w:left="2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044FA6">
      <w:start w:val="1"/>
      <w:numFmt w:val="bullet"/>
      <w:lvlText w:val="•"/>
      <w:lvlJc w:val="left"/>
      <w:pPr>
        <w:ind w:left="3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4C8982">
      <w:start w:val="1"/>
      <w:numFmt w:val="bullet"/>
      <w:lvlText w:val="o"/>
      <w:lvlJc w:val="left"/>
      <w:pPr>
        <w:ind w:left="4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8EEA8">
      <w:start w:val="1"/>
      <w:numFmt w:val="bullet"/>
      <w:lvlText w:val="▪"/>
      <w:lvlJc w:val="left"/>
      <w:pPr>
        <w:ind w:left="5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D60302">
      <w:start w:val="1"/>
      <w:numFmt w:val="bullet"/>
      <w:lvlText w:val="•"/>
      <w:lvlJc w:val="left"/>
      <w:pPr>
        <w:ind w:left="5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6E966">
      <w:start w:val="1"/>
      <w:numFmt w:val="bullet"/>
      <w:lvlText w:val="o"/>
      <w:lvlJc w:val="left"/>
      <w:pPr>
        <w:ind w:left="6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88613C">
      <w:start w:val="1"/>
      <w:numFmt w:val="bullet"/>
      <w:lvlText w:val="▪"/>
      <w:lvlJc w:val="left"/>
      <w:pPr>
        <w:ind w:left="7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2D54E4"/>
    <w:multiLevelType w:val="hybridMultilevel"/>
    <w:tmpl w:val="1126606C"/>
    <w:lvl w:ilvl="0" w:tplc="A090479E">
      <w:start w:val="1"/>
      <w:numFmt w:val="bullet"/>
      <w:lvlText w:val="•"/>
      <w:lvlJc w:val="left"/>
      <w:pPr>
        <w:ind w:left="1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F63FDE">
      <w:start w:val="1"/>
      <w:numFmt w:val="bullet"/>
      <w:lvlText w:val="o"/>
      <w:lvlJc w:val="left"/>
      <w:pPr>
        <w:ind w:left="1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80A7C2">
      <w:start w:val="1"/>
      <w:numFmt w:val="bullet"/>
      <w:lvlText w:val="▪"/>
      <w:lvlJc w:val="left"/>
      <w:pPr>
        <w:ind w:left="20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7E29A4">
      <w:start w:val="1"/>
      <w:numFmt w:val="bullet"/>
      <w:lvlText w:val="•"/>
      <w:lvlJc w:val="left"/>
      <w:pPr>
        <w:ind w:left="27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E46756">
      <w:start w:val="1"/>
      <w:numFmt w:val="bullet"/>
      <w:lvlText w:val="o"/>
      <w:lvlJc w:val="left"/>
      <w:pPr>
        <w:ind w:left="35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2288B6">
      <w:start w:val="1"/>
      <w:numFmt w:val="bullet"/>
      <w:lvlText w:val="▪"/>
      <w:lvlJc w:val="left"/>
      <w:pPr>
        <w:ind w:left="4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08FD4C">
      <w:start w:val="1"/>
      <w:numFmt w:val="bullet"/>
      <w:lvlText w:val="•"/>
      <w:lvlJc w:val="left"/>
      <w:pPr>
        <w:ind w:left="49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88BE82">
      <w:start w:val="1"/>
      <w:numFmt w:val="bullet"/>
      <w:lvlText w:val="o"/>
      <w:lvlJc w:val="left"/>
      <w:pPr>
        <w:ind w:left="56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FEEF82">
      <w:start w:val="1"/>
      <w:numFmt w:val="bullet"/>
      <w:lvlText w:val="▪"/>
      <w:lvlJc w:val="left"/>
      <w:pPr>
        <w:ind w:left="63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9673EEE"/>
    <w:multiLevelType w:val="hybridMultilevel"/>
    <w:tmpl w:val="CA9663CC"/>
    <w:lvl w:ilvl="0" w:tplc="1C949AC6">
      <w:start w:val="1"/>
      <w:numFmt w:val="bullet"/>
      <w:lvlText w:val="•"/>
      <w:lvlPicBulletId w:val="1"/>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6061F6">
      <w:start w:val="1"/>
      <w:numFmt w:val="bullet"/>
      <w:lvlText w:val="o"/>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A4D4A">
      <w:start w:val="1"/>
      <w:numFmt w:val="bullet"/>
      <w:lvlText w:val="▪"/>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2AB560">
      <w:start w:val="1"/>
      <w:numFmt w:val="bullet"/>
      <w:lvlText w:val="•"/>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8DA58">
      <w:start w:val="1"/>
      <w:numFmt w:val="bullet"/>
      <w:lvlText w:val="o"/>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76D54E">
      <w:start w:val="1"/>
      <w:numFmt w:val="bullet"/>
      <w:lvlText w:val="▪"/>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8A4FFE">
      <w:start w:val="1"/>
      <w:numFmt w:val="bullet"/>
      <w:lvlText w:val="•"/>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EC6A4">
      <w:start w:val="1"/>
      <w:numFmt w:val="bullet"/>
      <w:lvlText w:val="o"/>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4CB54">
      <w:start w:val="1"/>
      <w:numFmt w:val="bullet"/>
      <w:lvlText w:val="▪"/>
      <w:lvlJc w:val="left"/>
      <w:pPr>
        <w:ind w:left="7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F8592B"/>
    <w:multiLevelType w:val="hybridMultilevel"/>
    <w:tmpl w:val="025E3046"/>
    <w:lvl w:ilvl="0" w:tplc="7518B192">
      <w:start w:val="1"/>
      <w:numFmt w:val="bullet"/>
      <w:lvlText w:val="•"/>
      <w:lvlJc w:val="left"/>
      <w:pPr>
        <w:ind w:left="16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DEB38A">
      <w:start w:val="1"/>
      <w:numFmt w:val="bullet"/>
      <w:lvlText w:val="o"/>
      <w:lvlJc w:val="left"/>
      <w:pPr>
        <w:ind w:left="2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247BB0">
      <w:start w:val="1"/>
      <w:numFmt w:val="bullet"/>
      <w:lvlText w:val="▪"/>
      <w:lvlJc w:val="left"/>
      <w:pPr>
        <w:ind w:left="3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D83B42">
      <w:start w:val="1"/>
      <w:numFmt w:val="bullet"/>
      <w:lvlText w:val="•"/>
      <w:lvlJc w:val="left"/>
      <w:pPr>
        <w:ind w:left="3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5A4EEA">
      <w:start w:val="1"/>
      <w:numFmt w:val="bullet"/>
      <w:lvlText w:val="o"/>
      <w:lvlJc w:val="left"/>
      <w:pPr>
        <w:ind w:left="4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285BDE">
      <w:start w:val="1"/>
      <w:numFmt w:val="bullet"/>
      <w:lvlText w:val="▪"/>
      <w:lvlJc w:val="left"/>
      <w:pPr>
        <w:ind w:left="5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D28ED2">
      <w:start w:val="1"/>
      <w:numFmt w:val="bullet"/>
      <w:lvlText w:val="•"/>
      <w:lvlJc w:val="left"/>
      <w:pPr>
        <w:ind w:left="6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8C2582">
      <w:start w:val="1"/>
      <w:numFmt w:val="bullet"/>
      <w:lvlText w:val="o"/>
      <w:lvlJc w:val="left"/>
      <w:pPr>
        <w:ind w:left="68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F6187A">
      <w:start w:val="1"/>
      <w:numFmt w:val="bullet"/>
      <w:lvlText w:val="▪"/>
      <w:lvlJc w:val="left"/>
      <w:pPr>
        <w:ind w:left="75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FEB271C"/>
    <w:multiLevelType w:val="hybridMultilevel"/>
    <w:tmpl w:val="1B0047DA"/>
    <w:lvl w:ilvl="0" w:tplc="DB7488E6">
      <w:start w:val="1"/>
      <w:numFmt w:val="bullet"/>
      <w:lvlText w:val="•"/>
      <w:lvlPicBulletId w:val="5"/>
      <w:lvlJc w:val="left"/>
      <w:pPr>
        <w:ind w:left="12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6D6B372">
      <w:start w:val="1"/>
      <w:numFmt w:val="bullet"/>
      <w:lvlText w:val="o"/>
      <w:lvlJc w:val="left"/>
      <w:pPr>
        <w:ind w:left="22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CACA36">
      <w:start w:val="1"/>
      <w:numFmt w:val="bullet"/>
      <w:lvlText w:val="▪"/>
      <w:lvlJc w:val="left"/>
      <w:pPr>
        <w:ind w:left="29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FACADC">
      <w:start w:val="1"/>
      <w:numFmt w:val="bullet"/>
      <w:lvlText w:val="•"/>
      <w:lvlJc w:val="left"/>
      <w:pPr>
        <w:ind w:left="3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F88590">
      <w:start w:val="1"/>
      <w:numFmt w:val="bullet"/>
      <w:lvlText w:val="o"/>
      <w:lvlJc w:val="left"/>
      <w:pPr>
        <w:ind w:left="43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5A54AA">
      <w:start w:val="1"/>
      <w:numFmt w:val="bullet"/>
      <w:lvlText w:val="▪"/>
      <w:lvlJc w:val="left"/>
      <w:pPr>
        <w:ind w:left="51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7E0C1A">
      <w:start w:val="1"/>
      <w:numFmt w:val="bullet"/>
      <w:lvlText w:val="•"/>
      <w:lvlJc w:val="left"/>
      <w:pPr>
        <w:ind w:left="58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B63A0E">
      <w:start w:val="1"/>
      <w:numFmt w:val="bullet"/>
      <w:lvlText w:val="o"/>
      <w:lvlJc w:val="left"/>
      <w:pPr>
        <w:ind w:left="6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90AE3A">
      <w:start w:val="1"/>
      <w:numFmt w:val="bullet"/>
      <w:lvlText w:val="▪"/>
      <w:lvlJc w:val="left"/>
      <w:pPr>
        <w:ind w:left="72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325276506">
    <w:abstractNumId w:val="0"/>
  </w:num>
  <w:num w:numId="2" w16cid:durableId="592858362">
    <w:abstractNumId w:val="7"/>
  </w:num>
  <w:num w:numId="3" w16cid:durableId="945889541">
    <w:abstractNumId w:val="8"/>
  </w:num>
  <w:num w:numId="4" w16cid:durableId="939676389">
    <w:abstractNumId w:val="6"/>
  </w:num>
  <w:num w:numId="5" w16cid:durableId="1714037468">
    <w:abstractNumId w:val="2"/>
  </w:num>
  <w:num w:numId="6" w16cid:durableId="742603470">
    <w:abstractNumId w:val="5"/>
  </w:num>
  <w:num w:numId="7" w16cid:durableId="1126846989">
    <w:abstractNumId w:val="3"/>
  </w:num>
  <w:num w:numId="8" w16cid:durableId="1457914997">
    <w:abstractNumId w:val="9"/>
  </w:num>
  <w:num w:numId="9" w16cid:durableId="1151167329">
    <w:abstractNumId w:val="4"/>
  </w:num>
  <w:num w:numId="10" w16cid:durableId="77051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744"/>
    <w:rsid w:val="00474744"/>
    <w:rsid w:val="006D42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FE669"/>
  <w15:docId w15:val="{F8924609-08C0-4CEA-8BFD-C50876F6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6" w:line="227" w:lineRule="auto"/>
      <w:ind w:left="91" w:firstLine="9"/>
      <w:jc w:val="both"/>
    </w:pPr>
    <w:rPr>
      <w:rFonts w:ascii="Times New Roman" w:eastAsia="Times New Roman" w:hAnsi="Times New Roman" w:cs="Times New Roman"/>
      <w:color w:val="000000"/>
      <w:sz w:val="24"/>
    </w:rPr>
  </w:style>
  <w:style w:type="paragraph" w:styleId="berschrift1">
    <w:name w:val="heading 1"/>
    <w:next w:val="Standard"/>
    <w:link w:val="berschrift1Zchn"/>
    <w:uiPriority w:val="9"/>
    <w:qFormat/>
    <w:pPr>
      <w:keepNext/>
      <w:keepLines/>
      <w:spacing w:after="0"/>
      <w:ind w:right="365"/>
      <w:jc w:val="center"/>
      <w:outlineLvl w:val="0"/>
    </w:pPr>
    <w:rPr>
      <w:rFonts w:ascii="Times New Roman" w:eastAsia="Times New Roman" w:hAnsi="Times New Roman" w:cs="Times New Roman"/>
      <w:color w:val="000000"/>
      <w:sz w:val="44"/>
    </w:rPr>
  </w:style>
  <w:style w:type="paragraph" w:styleId="berschrift2">
    <w:name w:val="heading 2"/>
    <w:next w:val="Standard"/>
    <w:link w:val="berschrift2Zchn"/>
    <w:uiPriority w:val="9"/>
    <w:unhideWhenUsed/>
    <w:qFormat/>
    <w:pPr>
      <w:keepNext/>
      <w:keepLines/>
      <w:spacing w:after="0"/>
      <w:ind w:left="82" w:hanging="10"/>
      <w:outlineLvl w:val="1"/>
    </w:pPr>
    <w:rPr>
      <w:rFonts w:ascii="Times New Roman" w:eastAsia="Times New Roman" w:hAnsi="Times New Roman" w:cs="Times New Roman"/>
      <w:color w:val="000000"/>
      <w:sz w:val="28"/>
      <w:u w:val="single" w:color="000000"/>
    </w:rPr>
  </w:style>
  <w:style w:type="paragraph" w:styleId="berschrift3">
    <w:name w:val="heading 3"/>
    <w:next w:val="Standard"/>
    <w:link w:val="berschrift3Zchn"/>
    <w:uiPriority w:val="9"/>
    <w:unhideWhenUsed/>
    <w:qFormat/>
    <w:pPr>
      <w:keepNext/>
      <w:keepLines/>
      <w:spacing w:after="0"/>
      <w:ind w:left="82" w:hanging="10"/>
      <w:outlineLvl w:val="2"/>
    </w:pPr>
    <w:rPr>
      <w:rFonts w:ascii="Times New Roman" w:eastAsia="Times New Roman" w:hAnsi="Times New Roman" w:cs="Times New Roman"/>
      <w:color w:val="000000"/>
      <w:sz w:val="28"/>
      <w:u w:val="single" w:color="000000"/>
    </w:rPr>
  </w:style>
  <w:style w:type="paragraph" w:styleId="berschrift4">
    <w:name w:val="heading 4"/>
    <w:next w:val="Standard"/>
    <w:link w:val="berschrift4Zchn"/>
    <w:uiPriority w:val="9"/>
    <w:unhideWhenUsed/>
    <w:qFormat/>
    <w:pPr>
      <w:keepNext/>
      <w:keepLines/>
      <w:spacing w:after="0"/>
      <w:ind w:left="10" w:right="346" w:hanging="10"/>
      <w:outlineLvl w:val="3"/>
    </w:pPr>
    <w:rPr>
      <w:rFonts w:ascii="Times New Roman" w:eastAsia="Times New Roman" w:hAnsi="Times New Roman" w:cs="Times New Roman"/>
      <w:color w:val="000000"/>
      <w:sz w:val="24"/>
    </w:rPr>
  </w:style>
  <w:style w:type="paragraph" w:styleId="berschrift5">
    <w:name w:val="heading 5"/>
    <w:next w:val="Standard"/>
    <w:link w:val="berschrift5Zchn"/>
    <w:uiPriority w:val="9"/>
    <w:unhideWhenUsed/>
    <w:qFormat/>
    <w:pPr>
      <w:keepNext/>
      <w:keepLines/>
      <w:spacing w:after="3"/>
      <w:ind w:left="120" w:hanging="10"/>
      <w:outlineLvl w:val="4"/>
    </w:pPr>
    <w:rPr>
      <w:rFonts w:ascii="Times New Roman" w:eastAsia="Times New Roman" w:hAnsi="Times New Roman" w:cs="Times New Roman"/>
      <w:color w:val="000000"/>
      <w:sz w:val="24"/>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Pr>
      <w:rFonts w:ascii="Times New Roman" w:eastAsia="Times New Roman" w:hAnsi="Times New Roman" w:cs="Times New Roman"/>
      <w:color w:val="000000"/>
      <w:sz w:val="24"/>
    </w:rPr>
  </w:style>
  <w:style w:type="character" w:customStyle="1" w:styleId="berschrift1Zchn">
    <w:name w:val="Überschrift 1 Zchn"/>
    <w:link w:val="berschrift1"/>
    <w:rPr>
      <w:rFonts w:ascii="Times New Roman" w:eastAsia="Times New Roman" w:hAnsi="Times New Roman" w:cs="Times New Roman"/>
      <w:color w:val="000000"/>
      <w:sz w:val="44"/>
    </w:rPr>
  </w:style>
  <w:style w:type="character" w:customStyle="1" w:styleId="berschrift2Zchn">
    <w:name w:val="Überschrift 2 Zchn"/>
    <w:link w:val="berschrift2"/>
    <w:rPr>
      <w:rFonts w:ascii="Times New Roman" w:eastAsia="Times New Roman" w:hAnsi="Times New Roman" w:cs="Times New Roman"/>
      <w:color w:val="000000"/>
      <w:sz w:val="28"/>
      <w:u w:val="single" w:color="000000"/>
    </w:rPr>
  </w:style>
  <w:style w:type="character" w:customStyle="1" w:styleId="berschrift3Zchn">
    <w:name w:val="Überschrift 3 Zchn"/>
    <w:link w:val="berschrift3"/>
    <w:rPr>
      <w:rFonts w:ascii="Times New Roman" w:eastAsia="Times New Roman" w:hAnsi="Times New Roman" w:cs="Times New Roman"/>
      <w:color w:val="000000"/>
      <w:sz w:val="28"/>
      <w:u w:val="single" w:color="000000"/>
    </w:rPr>
  </w:style>
  <w:style w:type="character" w:customStyle="1" w:styleId="berschrift5Zchn">
    <w:name w:val="Überschrift 5 Zchn"/>
    <w:link w:val="berschrift5"/>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lenraster">
    <w:name w:val="Table Grid"/>
    <w:basedOn w:val="NormaleTabelle"/>
    <w:uiPriority w:val="39"/>
    <w:rsid w:val="006D4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6D42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42D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5.jpg"/><Relationship Id="rId18" Type="http://schemas.openxmlformats.org/officeDocument/2006/relationships/image" Target="media/image20.jpg"/><Relationship Id="rId26" Type="http://schemas.openxmlformats.org/officeDocument/2006/relationships/image" Target="media/image28.jpg"/><Relationship Id="rId39" Type="http://schemas.openxmlformats.org/officeDocument/2006/relationships/image" Target="media/image41.jpg"/><Relationship Id="rId21" Type="http://schemas.openxmlformats.org/officeDocument/2006/relationships/image" Target="media/image23.jpg"/><Relationship Id="rId34" Type="http://schemas.openxmlformats.org/officeDocument/2006/relationships/image" Target="media/image36.jpg"/><Relationship Id="rId42" Type="http://schemas.openxmlformats.org/officeDocument/2006/relationships/image" Target="media/image44.jpg"/><Relationship Id="rId47" Type="http://schemas.openxmlformats.org/officeDocument/2006/relationships/image" Target="media/image49.jpg"/><Relationship Id="rId50" Type="http://schemas.openxmlformats.org/officeDocument/2006/relationships/image" Target="media/image52.jpg"/><Relationship Id="rId55" Type="http://schemas.openxmlformats.org/officeDocument/2006/relationships/image" Target="media/image57.jpg"/><Relationship Id="rId63" Type="http://schemas.openxmlformats.org/officeDocument/2006/relationships/image" Target="media/image64.jpg"/><Relationship Id="rId68" Type="http://schemas.openxmlformats.org/officeDocument/2006/relationships/image" Target="media/image69.jpg"/><Relationship Id="rId76" Type="http://schemas.openxmlformats.org/officeDocument/2006/relationships/image" Target="media/image77.jpg"/><Relationship Id="rId84" Type="http://schemas.openxmlformats.org/officeDocument/2006/relationships/footer" Target="footer2.xml"/><Relationship Id="rId7" Type="http://schemas.openxmlformats.org/officeDocument/2006/relationships/image" Target="media/image9.jpg"/><Relationship Id="rId71" Type="http://schemas.openxmlformats.org/officeDocument/2006/relationships/image" Target="media/image72.jpg"/><Relationship Id="rId2" Type="http://schemas.openxmlformats.org/officeDocument/2006/relationships/styles" Target="styles.xml"/><Relationship Id="rId16" Type="http://schemas.openxmlformats.org/officeDocument/2006/relationships/image" Target="media/image18.jpg"/><Relationship Id="rId29" Type="http://schemas.openxmlformats.org/officeDocument/2006/relationships/image" Target="media/image31.jpg"/><Relationship Id="rId11" Type="http://schemas.openxmlformats.org/officeDocument/2006/relationships/image" Target="media/image13.jpg"/><Relationship Id="rId24" Type="http://schemas.openxmlformats.org/officeDocument/2006/relationships/image" Target="media/image26.jpg"/><Relationship Id="rId32" Type="http://schemas.openxmlformats.org/officeDocument/2006/relationships/image" Target="media/image34.jpg"/><Relationship Id="rId37" Type="http://schemas.openxmlformats.org/officeDocument/2006/relationships/image" Target="media/image39.jpg"/><Relationship Id="rId40" Type="http://schemas.openxmlformats.org/officeDocument/2006/relationships/image" Target="media/image42.jpg"/><Relationship Id="rId45" Type="http://schemas.openxmlformats.org/officeDocument/2006/relationships/image" Target="media/image47.jpg"/><Relationship Id="rId53" Type="http://schemas.openxmlformats.org/officeDocument/2006/relationships/image" Target="media/image55.jpg"/><Relationship Id="rId58" Type="http://schemas.openxmlformats.org/officeDocument/2006/relationships/image" Target="media/image60.jpg"/><Relationship Id="rId66" Type="http://schemas.openxmlformats.org/officeDocument/2006/relationships/image" Target="media/image67.jpg"/><Relationship Id="rId74" Type="http://schemas.openxmlformats.org/officeDocument/2006/relationships/image" Target="media/image75.jpg"/><Relationship Id="rId79" Type="http://schemas.openxmlformats.org/officeDocument/2006/relationships/image" Target="media/image80.jp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62.jpg"/><Relationship Id="rId82" Type="http://schemas.openxmlformats.org/officeDocument/2006/relationships/header" Target="header2.xml"/><Relationship Id="rId19"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11.jpg"/><Relationship Id="rId14" Type="http://schemas.openxmlformats.org/officeDocument/2006/relationships/image" Target="media/image16.jpg"/><Relationship Id="rId22" Type="http://schemas.openxmlformats.org/officeDocument/2006/relationships/image" Target="media/image24.jpg"/><Relationship Id="rId27" Type="http://schemas.openxmlformats.org/officeDocument/2006/relationships/image" Target="media/image29.jpg"/><Relationship Id="rId30" Type="http://schemas.openxmlformats.org/officeDocument/2006/relationships/image" Target="media/image32.jpg"/><Relationship Id="rId35" Type="http://schemas.openxmlformats.org/officeDocument/2006/relationships/image" Target="media/image37.jpg"/><Relationship Id="rId43" Type="http://schemas.openxmlformats.org/officeDocument/2006/relationships/image" Target="media/image45.jpg"/><Relationship Id="rId48" Type="http://schemas.openxmlformats.org/officeDocument/2006/relationships/image" Target="media/image50.jpg"/><Relationship Id="rId56" Type="http://schemas.openxmlformats.org/officeDocument/2006/relationships/image" Target="media/image58.jpg"/><Relationship Id="rId64" Type="http://schemas.openxmlformats.org/officeDocument/2006/relationships/image" Target="media/image65.jpg"/><Relationship Id="rId69" Type="http://schemas.openxmlformats.org/officeDocument/2006/relationships/image" Target="media/image70.jpg"/><Relationship Id="rId77" Type="http://schemas.openxmlformats.org/officeDocument/2006/relationships/image" Target="media/image78.jpg"/><Relationship Id="rId8" Type="http://schemas.openxmlformats.org/officeDocument/2006/relationships/image" Target="media/image10.jpg"/><Relationship Id="rId51" Type="http://schemas.openxmlformats.org/officeDocument/2006/relationships/image" Target="media/image53.jpg"/><Relationship Id="rId72" Type="http://schemas.openxmlformats.org/officeDocument/2006/relationships/image" Target="media/image73.jpg"/><Relationship Id="rId80" Type="http://schemas.openxmlformats.org/officeDocument/2006/relationships/image" Target="media/image81.jpg"/><Relationship Id="rId85"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14.jpg"/><Relationship Id="rId17" Type="http://schemas.openxmlformats.org/officeDocument/2006/relationships/image" Target="media/image19.jpg"/><Relationship Id="rId25" Type="http://schemas.openxmlformats.org/officeDocument/2006/relationships/image" Target="media/image27.jpg"/><Relationship Id="rId33" Type="http://schemas.openxmlformats.org/officeDocument/2006/relationships/image" Target="media/image35.jpg"/><Relationship Id="rId38" Type="http://schemas.openxmlformats.org/officeDocument/2006/relationships/image" Target="media/image40.jpg"/><Relationship Id="rId46" Type="http://schemas.openxmlformats.org/officeDocument/2006/relationships/image" Target="media/image48.jpg"/><Relationship Id="rId59" Type="http://schemas.openxmlformats.org/officeDocument/2006/relationships/image" Target="media/image61.jpg"/><Relationship Id="rId67" Type="http://schemas.openxmlformats.org/officeDocument/2006/relationships/image" Target="media/image68.jpg"/><Relationship Id="rId20" Type="http://schemas.openxmlformats.org/officeDocument/2006/relationships/image" Target="media/image22.jpg"/><Relationship Id="rId41" Type="http://schemas.openxmlformats.org/officeDocument/2006/relationships/image" Target="media/image43.jpg"/><Relationship Id="rId54" Type="http://schemas.openxmlformats.org/officeDocument/2006/relationships/image" Target="media/image56.jpg"/><Relationship Id="rId62" Type="http://schemas.openxmlformats.org/officeDocument/2006/relationships/image" Target="media/image63.jpg"/><Relationship Id="rId70" Type="http://schemas.openxmlformats.org/officeDocument/2006/relationships/image" Target="media/image71.jpg"/><Relationship Id="rId75" Type="http://schemas.openxmlformats.org/officeDocument/2006/relationships/image" Target="media/image76.jpg"/><Relationship Id="rId83" Type="http://schemas.openxmlformats.org/officeDocument/2006/relationships/footer" Target="foot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7.jpg"/><Relationship Id="rId23" Type="http://schemas.openxmlformats.org/officeDocument/2006/relationships/image" Target="media/image25.jpg"/><Relationship Id="rId28" Type="http://schemas.openxmlformats.org/officeDocument/2006/relationships/image" Target="media/image30.jpg"/><Relationship Id="rId36" Type="http://schemas.openxmlformats.org/officeDocument/2006/relationships/image" Target="media/image38.jpg"/><Relationship Id="rId49" Type="http://schemas.openxmlformats.org/officeDocument/2006/relationships/image" Target="media/image51.jpg"/><Relationship Id="rId57" Type="http://schemas.openxmlformats.org/officeDocument/2006/relationships/image" Target="media/image59.jpg"/><Relationship Id="rId10" Type="http://schemas.openxmlformats.org/officeDocument/2006/relationships/image" Target="media/image12.jpg"/><Relationship Id="rId31" Type="http://schemas.openxmlformats.org/officeDocument/2006/relationships/image" Target="media/image33.jpg"/><Relationship Id="rId44" Type="http://schemas.openxmlformats.org/officeDocument/2006/relationships/image" Target="media/image46.jpg"/><Relationship Id="rId52" Type="http://schemas.openxmlformats.org/officeDocument/2006/relationships/image" Target="media/image54.jpg"/><Relationship Id="rId60" Type="http://schemas.openxmlformats.org/officeDocument/2006/relationships/image" Target="media/image8.jpeg"/><Relationship Id="rId65" Type="http://schemas.openxmlformats.org/officeDocument/2006/relationships/image" Target="media/image66.jpg"/><Relationship Id="rId73" Type="http://schemas.openxmlformats.org/officeDocument/2006/relationships/image" Target="media/image74.jpg"/><Relationship Id="rId78" Type="http://schemas.openxmlformats.org/officeDocument/2006/relationships/image" Target="media/image79.jpg"/><Relationship Id="rId81" Type="http://schemas.openxmlformats.org/officeDocument/2006/relationships/header" Target="header1.xml"/><Relationship Id="rId86" Type="http://schemas.openxmlformats.org/officeDocument/2006/relationships/footer" Target="footer3.xml"/></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4224</Words>
  <Characters>26613</Characters>
  <Application>Microsoft Office Word</Application>
  <DocSecurity>0</DocSecurity>
  <Lines>221</Lines>
  <Paragraphs>61</Paragraphs>
  <ScaleCrop>false</ScaleCrop>
  <Company>NCR Corporation</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Image</dc:subject>
  <dc:creator>Carsten Fischer</dc:creator>
  <cp:keywords/>
  <cp:lastModifiedBy>Carsten Fischer</cp:lastModifiedBy>
  <cp:revision>2</cp:revision>
  <dcterms:created xsi:type="dcterms:W3CDTF">2023-03-27T13:44:00Z</dcterms:created>
  <dcterms:modified xsi:type="dcterms:W3CDTF">2023-03-27T13:44:00Z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2023-03-27T13:44:37Z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fd254016-fc7c-4f47-b94b-96b044134b04</vt:lpwstr>
  </property>
  <property fmtid="{D5CDD505-2E9C-101B-9397-08002B2CF9AE}" pid="8" name="MSIP_Label_dc233488-06c6-4c2b-96ac-e256c4376f84_ContentBits">
    <vt:lpwstr>0</vt:lpwstr>
  </property>
</Properties>
</file>