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11FA" w14:textId="5D314322" w:rsidR="008A4E41" w:rsidRDefault="002A6809" w:rsidP="002A6809">
      <w:pPr>
        <w:jc w:val="center"/>
        <w:rPr>
          <w:b/>
          <w:bCs/>
          <w:sz w:val="32"/>
          <w:szCs w:val="32"/>
        </w:rPr>
      </w:pPr>
      <w:r>
        <w:rPr>
          <w:b/>
          <w:bCs/>
          <w:sz w:val="32"/>
          <w:szCs w:val="32"/>
        </w:rPr>
        <w:t>IT4472 Programming for AI</w:t>
      </w:r>
    </w:p>
    <w:p w14:paraId="21845028" w14:textId="00DC0FEB" w:rsidR="002A6809" w:rsidRDefault="002A6809" w:rsidP="002A6809">
      <w:pPr>
        <w:jc w:val="center"/>
        <w:rPr>
          <w:b/>
          <w:bCs/>
          <w:sz w:val="32"/>
          <w:szCs w:val="32"/>
        </w:rPr>
      </w:pPr>
      <w:r>
        <w:rPr>
          <w:b/>
          <w:bCs/>
          <w:sz w:val="32"/>
          <w:szCs w:val="32"/>
        </w:rPr>
        <w:t>Declaration of Use of Artificial Intelligence</w:t>
      </w:r>
    </w:p>
    <w:p w14:paraId="6D76DC24" w14:textId="1DE0E97A" w:rsidR="002A6809" w:rsidRDefault="002A6809" w:rsidP="002A6809">
      <w:pPr>
        <w:rPr>
          <w:b/>
          <w:bCs/>
          <w:sz w:val="32"/>
          <w:szCs w:val="32"/>
        </w:rPr>
      </w:pPr>
    </w:p>
    <w:p w14:paraId="3F54C37E" w14:textId="690F7876" w:rsidR="002A6809" w:rsidRPr="002A6809" w:rsidRDefault="002A6809" w:rsidP="002A6809">
      <w:pPr>
        <w:rPr>
          <w:b/>
          <w:bCs/>
          <w:sz w:val="28"/>
          <w:szCs w:val="28"/>
        </w:rPr>
      </w:pPr>
      <w:r>
        <w:rPr>
          <w:b/>
          <w:bCs/>
          <w:sz w:val="28"/>
          <w:szCs w:val="28"/>
        </w:rPr>
        <w:t>Declaration:</w:t>
      </w:r>
    </w:p>
    <w:p w14:paraId="064BEC64" w14:textId="3664B0FA" w:rsidR="002A6809" w:rsidRDefault="002A6809" w:rsidP="002A6809">
      <w:pPr>
        <w:ind w:firstLine="720"/>
        <w:jc w:val="both"/>
        <w:rPr>
          <w:sz w:val="28"/>
          <w:szCs w:val="28"/>
        </w:rPr>
      </w:pPr>
      <w:r w:rsidRPr="002A6809">
        <w:rPr>
          <w:sz w:val="28"/>
          <w:szCs w:val="28"/>
        </w:rPr>
        <w:t>We used DeepSeek [DeepSeek – Into the Unknown] for two tasks in our Cartoonizer report. First, we asked it to give us an outline for the report, then we edited that outline, removed parts we didn’t need, and added sections from our own research. Second, we used it to translate Chinese text into English, and we checked and tweaked its translations to make them clear and accurate.</w:t>
      </w:r>
    </w:p>
    <w:p w14:paraId="605235D0" w14:textId="38D9B33B" w:rsidR="00F210CA" w:rsidRDefault="00F210CA" w:rsidP="00F210CA">
      <w:pPr>
        <w:jc w:val="both"/>
        <w:rPr>
          <w:b/>
          <w:bCs/>
          <w:sz w:val="28"/>
          <w:szCs w:val="28"/>
        </w:rPr>
      </w:pPr>
      <w:r w:rsidRPr="00F210CA">
        <w:rPr>
          <w:b/>
          <w:bCs/>
          <w:sz w:val="28"/>
          <w:szCs w:val="28"/>
        </w:rPr>
        <w:t>Declar</w:t>
      </w:r>
      <w:r>
        <w:rPr>
          <w:b/>
          <w:bCs/>
          <w:sz w:val="28"/>
          <w:szCs w:val="28"/>
        </w:rPr>
        <w:t>a</w:t>
      </w:r>
      <w:r w:rsidRPr="00F210CA">
        <w:rPr>
          <w:b/>
          <w:bCs/>
          <w:sz w:val="28"/>
          <w:szCs w:val="28"/>
        </w:rPr>
        <w:t>tion:</w:t>
      </w:r>
    </w:p>
    <w:p w14:paraId="0F53D525" w14:textId="799355A5" w:rsidR="00F210CA" w:rsidRPr="002A6809" w:rsidRDefault="00F210CA" w:rsidP="00F210CA">
      <w:pPr>
        <w:ind w:firstLine="720"/>
        <w:jc w:val="both"/>
        <w:rPr>
          <w:sz w:val="28"/>
          <w:szCs w:val="28"/>
        </w:rPr>
      </w:pPr>
      <w:r w:rsidRPr="00F210CA">
        <w:rPr>
          <w:sz w:val="28"/>
          <w:szCs w:val="28"/>
        </w:rPr>
        <w:t>We acknowledge the use of Grammarly’s Microsoft Word extension to review and improve our report at the final stage. We used its Clarity and Correctness checks and prompted it to “make it academic style.” We then critically evaluated Grammarly’s suggestions and revised the text using our own words and expressions.</w:t>
      </w:r>
    </w:p>
    <w:p w14:paraId="0EDD2499" w14:textId="77777777" w:rsidR="00F210CA" w:rsidRPr="00F210CA" w:rsidRDefault="00F210CA" w:rsidP="002A6809">
      <w:pPr>
        <w:rPr>
          <w:b/>
          <w:bCs/>
          <w:sz w:val="28"/>
          <w:szCs w:val="28"/>
        </w:rPr>
      </w:pPr>
      <w:r w:rsidRPr="00F210CA">
        <w:rPr>
          <w:b/>
          <w:bCs/>
          <w:sz w:val="28"/>
          <w:szCs w:val="28"/>
        </w:rPr>
        <w:t xml:space="preserve">Declaration: </w:t>
      </w:r>
    </w:p>
    <w:p w14:paraId="61A2036D" w14:textId="33A65379" w:rsidR="002A6809" w:rsidRPr="002A6809" w:rsidRDefault="00F210CA" w:rsidP="00F210CA">
      <w:pPr>
        <w:ind w:firstLine="720"/>
        <w:jc w:val="both"/>
        <w:rPr>
          <w:sz w:val="28"/>
          <w:szCs w:val="28"/>
        </w:rPr>
      </w:pPr>
      <w:r w:rsidRPr="00F210CA">
        <w:rPr>
          <w:sz w:val="28"/>
          <w:szCs w:val="28"/>
        </w:rPr>
        <w:t xml:space="preserve">We acknowledge the use of Microsoft Copilot to help us troubleshoot our Cartoonizer code. When we ran into errors—such as missing Python packages or library version conflicts—we prompted Copilot to suggest the correct packages to install or compatible version numbers. We critically reviewed each suggestion, applied the fixes ourselves, and tested the results. </w:t>
      </w:r>
      <w:proofErr w:type="gramStart"/>
      <w:r w:rsidRPr="00F210CA">
        <w:rPr>
          <w:sz w:val="28"/>
          <w:szCs w:val="28"/>
        </w:rPr>
        <w:t>All of</w:t>
      </w:r>
      <w:proofErr w:type="gramEnd"/>
      <w:r w:rsidRPr="00F210CA">
        <w:rPr>
          <w:sz w:val="28"/>
          <w:szCs w:val="28"/>
        </w:rPr>
        <w:t xml:space="preserve"> the project’s logic, design, analysis, and writing were created by us; no core work was generated by AI.</w:t>
      </w:r>
    </w:p>
    <w:sectPr w:rsidR="002A6809" w:rsidRPr="002A6809" w:rsidSect="00603C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B27C4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8696A40"/>
    <w:multiLevelType w:val="hybridMultilevel"/>
    <w:tmpl w:val="C5BAF330"/>
    <w:lvl w:ilvl="0" w:tplc="50565AC6">
      <w:start w:val="1"/>
      <w:numFmt w:val="bullet"/>
      <w:lvlText w:val=""/>
      <w:lvlJc w:val="left"/>
      <w:pPr>
        <w:ind w:left="720" w:hanging="360"/>
      </w:pPr>
      <w:rPr>
        <w:rFonts w:ascii="Symbol" w:eastAsiaTheme="minorEastAsia" w:hAnsi="Symbol"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134561624">
    <w:abstractNumId w:val="1"/>
  </w:num>
  <w:num w:numId="2" w16cid:durableId="751973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A6809"/>
    <w:rsid w:val="002A6809"/>
    <w:rsid w:val="004D2B86"/>
    <w:rsid w:val="00603C29"/>
    <w:rsid w:val="00700930"/>
    <w:rsid w:val="008A4E41"/>
    <w:rsid w:val="00A66C08"/>
    <w:rsid w:val="00A90729"/>
    <w:rsid w:val="00C76CFA"/>
    <w:rsid w:val="00E4503C"/>
    <w:rsid w:val="00E70536"/>
    <w:rsid w:val="00EF2B43"/>
    <w:rsid w:val="00F210C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D46C"/>
  <w15:chartTrackingRefBased/>
  <w15:docId w15:val="{7A3AE17E-E809-4990-8C4A-02ACE126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809"/>
    <w:rPr>
      <w:rFonts w:eastAsiaTheme="majorEastAsia" w:cstheme="majorBidi"/>
      <w:color w:val="272727" w:themeColor="text1" w:themeTint="D8"/>
    </w:rPr>
  </w:style>
  <w:style w:type="paragraph" w:styleId="Title">
    <w:name w:val="Title"/>
    <w:basedOn w:val="Normal"/>
    <w:next w:val="Normal"/>
    <w:link w:val="TitleChar"/>
    <w:uiPriority w:val="10"/>
    <w:qFormat/>
    <w:rsid w:val="002A6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809"/>
    <w:pPr>
      <w:spacing w:before="160"/>
      <w:jc w:val="center"/>
    </w:pPr>
    <w:rPr>
      <w:i/>
      <w:iCs/>
      <w:color w:val="404040" w:themeColor="text1" w:themeTint="BF"/>
    </w:rPr>
  </w:style>
  <w:style w:type="character" w:customStyle="1" w:styleId="QuoteChar">
    <w:name w:val="Quote Char"/>
    <w:basedOn w:val="DefaultParagraphFont"/>
    <w:link w:val="Quote"/>
    <w:uiPriority w:val="29"/>
    <w:rsid w:val="002A6809"/>
    <w:rPr>
      <w:i/>
      <w:iCs/>
      <w:color w:val="404040" w:themeColor="text1" w:themeTint="BF"/>
    </w:rPr>
  </w:style>
  <w:style w:type="paragraph" w:styleId="ListParagraph">
    <w:name w:val="List Paragraph"/>
    <w:basedOn w:val="Normal"/>
    <w:uiPriority w:val="34"/>
    <w:qFormat/>
    <w:rsid w:val="002A6809"/>
    <w:pPr>
      <w:ind w:left="720"/>
      <w:contextualSpacing/>
    </w:pPr>
  </w:style>
  <w:style w:type="character" w:styleId="IntenseEmphasis">
    <w:name w:val="Intense Emphasis"/>
    <w:basedOn w:val="DefaultParagraphFont"/>
    <w:uiPriority w:val="21"/>
    <w:qFormat/>
    <w:rsid w:val="002A6809"/>
    <w:rPr>
      <w:i/>
      <w:iCs/>
      <w:color w:val="0F4761" w:themeColor="accent1" w:themeShade="BF"/>
    </w:rPr>
  </w:style>
  <w:style w:type="paragraph" w:styleId="IntenseQuote">
    <w:name w:val="Intense Quote"/>
    <w:basedOn w:val="Normal"/>
    <w:next w:val="Normal"/>
    <w:link w:val="IntenseQuoteChar"/>
    <w:uiPriority w:val="30"/>
    <w:qFormat/>
    <w:rsid w:val="002A6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809"/>
    <w:rPr>
      <w:i/>
      <w:iCs/>
      <w:color w:val="0F4761" w:themeColor="accent1" w:themeShade="BF"/>
    </w:rPr>
  </w:style>
  <w:style w:type="character" w:styleId="IntenseReference">
    <w:name w:val="Intense Reference"/>
    <w:basedOn w:val="DefaultParagraphFont"/>
    <w:uiPriority w:val="32"/>
    <w:qFormat/>
    <w:rsid w:val="002A6809"/>
    <w:rPr>
      <w:b/>
      <w:bCs/>
      <w:smallCaps/>
      <w:color w:val="0F4761" w:themeColor="accent1" w:themeShade="BF"/>
      <w:spacing w:val="5"/>
    </w:rPr>
  </w:style>
  <w:style w:type="character" w:styleId="Hyperlink">
    <w:name w:val="Hyperlink"/>
    <w:basedOn w:val="DefaultParagraphFont"/>
    <w:uiPriority w:val="99"/>
    <w:unhideWhenUsed/>
    <w:rsid w:val="002A6809"/>
    <w:rPr>
      <w:color w:val="467886" w:themeColor="hyperlink"/>
      <w:u w:val="single"/>
    </w:rPr>
  </w:style>
  <w:style w:type="character" w:styleId="UnresolvedMention">
    <w:name w:val="Unresolved Mention"/>
    <w:basedOn w:val="DefaultParagraphFont"/>
    <w:uiPriority w:val="99"/>
    <w:semiHidden/>
    <w:unhideWhenUsed/>
    <w:rsid w:val="002A6809"/>
    <w:rPr>
      <w:color w:val="605E5C"/>
      <w:shd w:val="clear" w:color="auto" w:fill="E1DFDD"/>
    </w:rPr>
  </w:style>
  <w:style w:type="paragraph" w:styleId="NormalWeb">
    <w:name w:val="Normal (Web)"/>
    <w:basedOn w:val="Normal"/>
    <w:uiPriority w:val="99"/>
    <w:semiHidden/>
    <w:unhideWhenUsed/>
    <w:rsid w:val="002A68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915043">
      <w:bodyDiv w:val="1"/>
      <w:marLeft w:val="0"/>
      <w:marRight w:val="0"/>
      <w:marTop w:val="0"/>
      <w:marBottom w:val="0"/>
      <w:divBdr>
        <w:top w:val="none" w:sz="0" w:space="0" w:color="auto"/>
        <w:left w:val="none" w:sz="0" w:space="0" w:color="auto"/>
        <w:bottom w:val="none" w:sz="0" w:space="0" w:color="auto"/>
        <w:right w:val="none" w:sz="0" w:space="0" w:color="auto"/>
      </w:divBdr>
    </w:div>
    <w:div w:id="874728874">
      <w:bodyDiv w:val="1"/>
      <w:marLeft w:val="0"/>
      <w:marRight w:val="0"/>
      <w:marTop w:val="0"/>
      <w:marBottom w:val="0"/>
      <w:divBdr>
        <w:top w:val="none" w:sz="0" w:space="0" w:color="auto"/>
        <w:left w:val="none" w:sz="0" w:space="0" w:color="auto"/>
        <w:bottom w:val="none" w:sz="0" w:space="0" w:color="auto"/>
        <w:right w:val="none" w:sz="0" w:space="0" w:color="auto"/>
      </w:divBdr>
    </w:div>
    <w:div w:id="1859271594">
      <w:bodyDiv w:val="1"/>
      <w:marLeft w:val="0"/>
      <w:marRight w:val="0"/>
      <w:marTop w:val="0"/>
      <w:marBottom w:val="0"/>
      <w:divBdr>
        <w:top w:val="none" w:sz="0" w:space="0" w:color="auto"/>
        <w:left w:val="none" w:sz="0" w:space="0" w:color="auto"/>
        <w:bottom w:val="none" w:sz="0" w:space="0" w:color="auto"/>
        <w:right w:val="none" w:sz="0" w:space="0" w:color="auto"/>
      </w:divBdr>
    </w:div>
    <w:div w:id="190941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3643C2CFCBF2438833FF19820BAAB7" ma:contentTypeVersion="11" ma:contentTypeDescription="Create a new document." ma:contentTypeScope="" ma:versionID="5bcce13cabb34bb9a3257793ff1f8eb3">
  <xsd:schema xmlns:xsd="http://www.w3.org/2001/XMLSchema" xmlns:xs="http://www.w3.org/2001/XMLSchema" xmlns:p="http://schemas.microsoft.com/office/2006/metadata/properties" xmlns:ns3="40ca76ba-e2cb-4e2c-aefe-9843444a00bc" targetNamespace="http://schemas.microsoft.com/office/2006/metadata/properties" ma:root="true" ma:fieldsID="4d296135d69de249f4163e06d15decf0" ns3:_="">
    <xsd:import namespace="40ca76ba-e2cb-4e2c-aefe-9843444a00b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a76ba-e2cb-4e2c-aefe-9843444a00b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ca76ba-e2cb-4e2c-aefe-9843444a00bc" xsi:nil="true"/>
  </documentManagement>
</p:properties>
</file>

<file path=customXml/itemProps1.xml><?xml version="1.0" encoding="utf-8"?>
<ds:datastoreItem xmlns:ds="http://schemas.openxmlformats.org/officeDocument/2006/customXml" ds:itemID="{3EC77B68-3757-4E46-A944-1201E6292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a76ba-e2cb-4e2c-aefe-9843444a0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EA5D1-AF7E-47CB-8ACF-22A239F7D260}">
  <ds:schemaRefs>
    <ds:schemaRef ds:uri="http://schemas.microsoft.com/sharepoint/v3/contenttype/forms"/>
  </ds:schemaRefs>
</ds:datastoreItem>
</file>

<file path=customXml/itemProps3.xml><?xml version="1.0" encoding="utf-8"?>
<ds:datastoreItem xmlns:ds="http://schemas.openxmlformats.org/officeDocument/2006/customXml" ds:itemID="{E272F77B-D887-4559-9274-78F6FD00FEC0}">
  <ds:schemaRefs>
    <ds:schemaRef ds:uri="http://purl.org/dc/dcmitype/"/>
    <ds:schemaRef ds:uri="40ca76ba-e2cb-4e2c-aefe-9843444a00bc"/>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term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James Anthroi (240350922)</dc:creator>
  <cp:keywords/>
  <dc:description/>
  <cp:lastModifiedBy>TAN James Anthroi (240350922)</cp:lastModifiedBy>
  <cp:revision>2</cp:revision>
  <dcterms:created xsi:type="dcterms:W3CDTF">2025-07-06T07:17:00Z</dcterms:created>
  <dcterms:modified xsi:type="dcterms:W3CDTF">2025-07-06T07:17:00Z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0x010100E53643C2CFCBF2438833FF19820BAAB7</vt:lpwstr>
  </property>
</Properties>
</file>