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19193" w14:textId="6CCE071E" w:rsidR="007B4B4B" w:rsidRDefault="00000000" w:rsidP="00197F12">
      <w:pPr>
        <w:jc w:val="center"/>
      </w:pPr>
      <w:r>
        <w:rPr>
          <w:b/>
          <w:sz w:val="32"/>
        </w:rPr>
        <w:t>Hong Kong Institute of Vocational Education (Tsing Yi)</w:t>
      </w:r>
    </w:p>
    <w:p w14:paraId="1B8AA493" w14:textId="77777777" w:rsidR="007B4B4B" w:rsidRDefault="00000000">
      <w:pPr>
        <w:jc w:val="center"/>
      </w:pPr>
      <w:r>
        <w:rPr>
          <w:b/>
          <w:sz w:val="28"/>
        </w:rPr>
        <w:t>Department of Information Technology</w:t>
      </w:r>
    </w:p>
    <w:p w14:paraId="30D84BBB" w14:textId="77777777" w:rsidR="007B4B4B" w:rsidRDefault="007B4B4B"/>
    <w:p w14:paraId="74DE24D7" w14:textId="77777777" w:rsidR="007B4B4B" w:rsidRDefault="00000000">
      <w:pPr>
        <w:jc w:val="center"/>
      </w:pPr>
      <w:r>
        <w:t>HD in Data Science and AI (IT114126)</w:t>
      </w:r>
    </w:p>
    <w:p w14:paraId="4CF4658E" w14:textId="77777777" w:rsidR="007B4B4B" w:rsidRDefault="007B4B4B"/>
    <w:p w14:paraId="56E8C5C3" w14:textId="77777777" w:rsidR="007B4B4B" w:rsidRDefault="00000000">
      <w:pPr>
        <w:jc w:val="center"/>
      </w:pPr>
      <w:r>
        <w:rPr>
          <w:b/>
          <w:sz w:val="28"/>
        </w:rPr>
        <w:t>(ITP4870M) Final Year Project</w:t>
      </w:r>
    </w:p>
    <w:p w14:paraId="3AF7A720" w14:textId="77777777" w:rsidR="007B4B4B" w:rsidRDefault="00000000">
      <w:pPr>
        <w:jc w:val="center"/>
      </w:pPr>
      <w:r>
        <w:rPr>
          <w:b/>
          <w:sz w:val="28"/>
        </w:rPr>
        <w:t>Final Report (2025/2026)</w:t>
      </w:r>
    </w:p>
    <w:p w14:paraId="49D355EF" w14:textId="77777777" w:rsidR="007B4B4B" w:rsidRDefault="007B4B4B"/>
    <w:p w14:paraId="4B948D76" w14:textId="77777777" w:rsidR="007B4B4B" w:rsidRDefault="007B4B4B"/>
    <w:p w14:paraId="1D03C754" w14:textId="77777777" w:rsidR="007B4B4B" w:rsidRDefault="00000000">
      <w:pPr>
        <w:jc w:val="center"/>
      </w:pPr>
      <w:r>
        <w:rPr>
          <w:b/>
          <w:sz w:val="32"/>
        </w:rPr>
        <w:t>Fraud Detection Using Large Language Models and Retrieval-Augmented Generation</w:t>
      </w:r>
    </w:p>
    <w:p w14:paraId="3502A4BA" w14:textId="77777777" w:rsidR="007B4B4B" w:rsidRDefault="007B4B4B"/>
    <w:p w14:paraId="4D945F24" w14:textId="7558DAC7" w:rsidR="007B4B4B" w:rsidRDefault="00000000" w:rsidP="00197F12">
      <w:pPr>
        <w:jc w:val="center"/>
      </w:pPr>
      <w:r>
        <w:rPr>
          <w:i/>
          <w:sz w:val="26"/>
        </w:rPr>
        <w:t>Integrating RAG and LLMs for Context-Grounded Fraud Analysis in Hong Kong</w:t>
      </w:r>
    </w:p>
    <w:p w14:paraId="5012CFB4" w14:textId="77777777" w:rsidR="007B4B4B" w:rsidRDefault="007B4B4B"/>
    <w:tbl>
      <w:tblPr>
        <w:tblStyle w:val="TableGrid"/>
        <w:tblW w:w="0" w:type="auto"/>
        <w:jc w:val="center"/>
        <w:tblLook w:val="04A0" w:firstRow="1" w:lastRow="0" w:firstColumn="1" w:lastColumn="0" w:noHBand="0" w:noVBand="1"/>
      </w:tblPr>
      <w:tblGrid>
        <w:gridCol w:w="4153"/>
        <w:gridCol w:w="4153"/>
      </w:tblGrid>
      <w:tr w:rsidR="007B4B4B" w14:paraId="45954293" w14:textId="77777777" w:rsidTr="00D93C84">
        <w:trPr>
          <w:jc w:val="center"/>
        </w:trPr>
        <w:tc>
          <w:tcPr>
            <w:tcW w:w="4153" w:type="dxa"/>
          </w:tcPr>
          <w:p w14:paraId="7CB70E3E" w14:textId="77777777" w:rsidR="007B4B4B" w:rsidRDefault="00000000">
            <w:pPr>
              <w:spacing w:before="40" w:after="40" w:line="276" w:lineRule="auto"/>
              <w:jc w:val="center"/>
            </w:pPr>
            <w:r>
              <w:rPr>
                <w:b/>
                <w:sz w:val="20"/>
              </w:rPr>
              <w:t>Supervisor:</w:t>
            </w:r>
          </w:p>
        </w:tc>
        <w:tc>
          <w:tcPr>
            <w:tcW w:w="4153" w:type="dxa"/>
          </w:tcPr>
          <w:p w14:paraId="15AA6945" w14:textId="77777777" w:rsidR="007B4B4B" w:rsidRDefault="00000000">
            <w:pPr>
              <w:spacing w:before="40" w:after="40" w:line="276" w:lineRule="auto"/>
              <w:jc w:val="center"/>
            </w:pPr>
            <w:r>
              <w:rPr>
                <w:b/>
                <w:sz w:val="20"/>
              </w:rPr>
              <w:t>NGAN WING TAT</w:t>
            </w:r>
          </w:p>
        </w:tc>
      </w:tr>
      <w:tr w:rsidR="007B4B4B" w14:paraId="388454D2" w14:textId="77777777" w:rsidTr="00D93C84">
        <w:trPr>
          <w:jc w:val="center"/>
        </w:trPr>
        <w:tc>
          <w:tcPr>
            <w:tcW w:w="4153" w:type="dxa"/>
          </w:tcPr>
          <w:p w14:paraId="0A27D853" w14:textId="77777777" w:rsidR="007B4B4B" w:rsidRDefault="00000000">
            <w:pPr>
              <w:spacing w:before="40" w:after="40" w:line="276" w:lineRule="auto"/>
            </w:pPr>
            <w:r>
              <w:rPr>
                <w:sz w:val="20"/>
              </w:rPr>
              <w:t>Co-supervisor:</w:t>
            </w:r>
          </w:p>
        </w:tc>
        <w:tc>
          <w:tcPr>
            <w:tcW w:w="4153" w:type="dxa"/>
          </w:tcPr>
          <w:p w14:paraId="35A2903D" w14:textId="77777777" w:rsidR="007B4B4B" w:rsidRDefault="00000000">
            <w:pPr>
              <w:spacing w:before="40" w:after="40" w:line="276" w:lineRule="auto"/>
            </w:pPr>
            <w:r>
              <w:rPr>
                <w:sz w:val="20"/>
              </w:rPr>
              <w:t>Arion Ko</w:t>
            </w:r>
          </w:p>
        </w:tc>
      </w:tr>
      <w:tr w:rsidR="007B4B4B" w14:paraId="43D3440D" w14:textId="77777777" w:rsidTr="00D93C84">
        <w:trPr>
          <w:jc w:val="center"/>
        </w:trPr>
        <w:tc>
          <w:tcPr>
            <w:tcW w:w="4153" w:type="dxa"/>
          </w:tcPr>
          <w:p w14:paraId="47B6BBE7" w14:textId="77777777" w:rsidR="007B4B4B" w:rsidRDefault="00000000">
            <w:pPr>
              <w:spacing w:before="40" w:after="40" w:line="276" w:lineRule="auto"/>
            </w:pPr>
            <w:r>
              <w:rPr>
                <w:sz w:val="20"/>
              </w:rPr>
              <w:t>Student:</w:t>
            </w:r>
          </w:p>
        </w:tc>
        <w:tc>
          <w:tcPr>
            <w:tcW w:w="4153" w:type="dxa"/>
          </w:tcPr>
          <w:p w14:paraId="48536EED" w14:textId="77777777" w:rsidR="007B4B4B" w:rsidRDefault="00000000">
            <w:pPr>
              <w:spacing w:before="40" w:after="40" w:line="276" w:lineRule="auto"/>
            </w:pPr>
            <w:r>
              <w:rPr>
                <w:sz w:val="20"/>
              </w:rPr>
              <w:t>TAN James Anthroi | LIN Yueying | TAN Xiuhao</w:t>
            </w:r>
          </w:p>
        </w:tc>
      </w:tr>
    </w:tbl>
    <w:p w14:paraId="1AE68B47" w14:textId="77777777" w:rsidR="007B4B4B" w:rsidRDefault="007B4B4B"/>
    <w:p w14:paraId="767EF44C" w14:textId="77777777" w:rsidR="007B4B4B" w:rsidRDefault="007B4B4B"/>
    <w:p w14:paraId="7F6F0B68" w14:textId="77777777" w:rsidR="007B4B4B" w:rsidRDefault="00000000">
      <w:pPr>
        <w:jc w:val="both"/>
      </w:pPr>
      <w:r>
        <w:rPr>
          <w:sz w:val="22"/>
        </w:rPr>
        <w:t>The authors declare that this is a group project and that no part of this submission has been copied from any other student’s work or from any other source except where due acknowledgement is made explicitly in the text, nor has any part been written for the project team by another person.</w:t>
      </w:r>
    </w:p>
    <w:p w14:paraId="6215821A" w14:textId="77777777" w:rsidR="007B4B4B" w:rsidRDefault="007B4B4B"/>
    <w:p w14:paraId="6E2CF9E2" w14:textId="77777777" w:rsidR="007B4B4B" w:rsidRDefault="00000000">
      <w:r>
        <w:rPr>
          <w:b/>
        </w:rPr>
        <w:t>Contribution Declaration (Group Project)</w:t>
      </w:r>
    </w:p>
    <w:p w14:paraId="4E7B3628" w14:textId="77777777" w:rsidR="007B4B4B" w:rsidRDefault="007B4B4B"/>
    <w:tbl>
      <w:tblPr>
        <w:tblStyle w:val="TableGrid"/>
        <w:tblW w:w="0" w:type="auto"/>
        <w:jc w:val="center"/>
        <w:tblLook w:val="04A0" w:firstRow="1" w:lastRow="0" w:firstColumn="1" w:lastColumn="0" w:noHBand="0" w:noVBand="1"/>
      </w:tblPr>
      <w:tblGrid>
        <w:gridCol w:w="2769"/>
        <w:gridCol w:w="2769"/>
        <w:gridCol w:w="2769"/>
      </w:tblGrid>
      <w:tr w:rsidR="007B4B4B" w14:paraId="2679113F" w14:textId="77777777" w:rsidTr="00D93C84">
        <w:trPr>
          <w:jc w:val="center"/>
        </w:trPr>
        <w:tc>
          <w:tcPr>
            <w:tcW w:w="2769" w:type="dxa"/>
          </w:tcPr>
          <w:p w14:paraId="67D97B77" w14:textId="77777777" w:rsidR="007B4B4B" w:rsidRDefault="00000000">
            <w:pPr>
              <w:spacing w:before="40" w:after="40" w:line="276" w:lineRule="auto"/>
              <w:jc w:val="center"/>
            </w:pPr>
            <w:r>
              <w:rPr>
                <w:b/>
                <w:sz w:val="20"/>
              </w:rPr>
              <w:t>Student</w:t>
            </w:r>
          </w:p>
        </w:tc>
        <w:tc>
          <w:tcPr>
            <w:tcW w:w="2769" w:type="dxa"/>
          </w:tcPr>
          <w:p w14:paraId="1D626364" w14:textId="77777777" w:rsidR="007B4B4B" w:rsidRDefault="00000000">
            <w:pPr>
              <w:spacing w:before="40" w:after="40" w:line="276" w:lineRule="auto"/>
              <w:jc w:val="center"/>
            </w:pPr>
            <w:r>
              <w:rPr>
                <w:b/>
                <w:sz w:val="20"/>
              </w:rPr>
              <w:t>Contribution to the project (%)  | (Total 100%)</w:t>
            </w:r>
          </w:p>
        </w:tc>
        <w:tc>
          <w:tcPr>
            <w:tcW w:w="2769" w:type="dxa"/>
          </w:tcPr>
          <w:p w14:paraId="628BC107" w14:textId="77777777" w:rsidR="007B4B4B" w:rsidRDefault="00000000">
            <w:pPr>
              <w:spacing w:before="40" w:after="40" w:line="276" w:lineRule="auto"/>
              <w:jc w:val="center"/>
            </w:pPr>
            <w:r>
              <w:rPr>
                <w:b/>
                <w:sz w:val="20"/>
              </w:rPr>
              <w:t>Signature</w:t>
            </w:r>
          </w:p>
        </w:tc>
      </w:tr>
      <w:tr w:rsidR="007B4B4B" w14:paraId="50F822F8" w14:textId="77777777" w:rsidTr="00D93C84">
        <w:trPr>
          <w:jc w:val="center"/>
        </w:trPr>
        <w:tc>
          <w:tcPr>
            <w:tcW w:w="2769" w:type="dxa"/>
          </w:tcPr>
          <w:p w14:paraId="0D97605A" w14:textId="77777777" w:rsidR="007B4B4B" w:rsidRDefault="00000000">
            <w:pPr>
              <w:spacing w:before="40" w:after="40" w:line="276" w:lineRule="auto"/>
            </w:pPr>
            <w:r>
              <w:rPr>
                <w:sz w:val="20"/>
              </w:rPr>
              <w:t>TAN James Anthroi</w:t>
            </w:r>
          </w:p>
        </w:tc>
        <w:tc>
          <w:tcPr>
            <w:tcW w:w="2769" w:type="dxa"/>
          </w:tcPr>
          <w:p w14:paraId="03581499" w14:textId="77777777" w:rsidR="007B4B4B" w:rsidRDefault="00000000">
            <w:pPr>
              <w:spacing w:before="40" w:after="40" w:line="276" w:lineRule="auto"/>
            </w:pPr>
            <w:r>
              <w:rPr>
                <w:sz w:val="20"/>
              </w:rPr>
              <w:t>34%</w:t>
            </w:r>
          </w:p>
        </w:tc>
        <w:tc>
          <w:tcPr>
            <w:tcW w:w="2769" w:type="dxa"/>
          </w:tcPr>
          <w:p w14:paraId="651AD206" w14:textId="77777777" w:rsidR="007B4B4B" w:rsidRDefault="007B4B4B">
            <w:pPr>
              <w:spacing w:before="40" w:after="40" w:line="276" w:lineRule="auto"/>
            </w:pPr>
          </w:p>
        </w:tc>
      </w:tr>
      <w:tr w:rsidR="007B4B4B" w14:paraId="6134A5A7" w14:textId="77777777" w:rsidTr="00D93C84">
        <w:trPr>
          <w:jc w:val="center"/>
        </w:trPr>
        <w:tc>
          <w:tcPr>
            <w:tcW w:w="2769" w:type="dxa"/>
          </w:tcPr>
          <w:p w14:paraId="5A62686C" w14:textId="77777777" w:rsidR="007B4B4B" w:rsidRDefault="00000000">
            <w:pPr>
              <w:spacing w:before="40" w:after="40" w:line="276" w:lineRule="auto"/>
            </w:pPr>
            <w:r>
              <w:rPr>
                <w:sz w:val="20"/>
              </w:rPr>
              <w:t>LIN Yueying</w:t>
            </w:r>
          </w:p>
        </w:tc>
        <w:tc>
          <w:tcPr>
            <w:tcW w:w="2769" w:type="dxa"/>
          </w:tcPr>
          <w:p w14:paraId="0C4CD965" w14:textId="77777777" w:rsidR="007B4B4B" w:rsidRDefault="00000000">
            <w:pPr>
              <w:spacing w:before="40" w:after="40" w:line="276" w:lineRule="auto"/>
            </w:pPr>
            <w:r>
              <w:rPr>
                <w:sz w:val="20"/>
              </w:rPr>
              <w:t>33%</w:t>
            </w:r>
          </w:p>
        </w:tc>
        <w:tc>
          <w:tcPr>
            <w:tcW w:w="2769" w:type="dxa"/>
          </w:tcPr>
          <w:p w14:paraId="7B3CA937" w14:textId="77777777" w:rsidR="007B4B4B" w:rsidRDefault="007B4B4B">
            <w:pPr>
              <w:spacing w:before="40" w:after="40" w:line="276" w:lineRule="auto"/>
            </w:pPr>
          </w:p>
        </w:tc>
      </w:tr>
      <w:tr w:rsidR="007B4B4B" w14:paraId="6A11343E" w14:textId="77777777" w:rsidTr="00D93C84">
        <w:trPr>
          <w:jc w:val="center"/>
        </w:trPr>
        <w:tc>
          <w:tcPr>
            <w:tcW w:w="2769" w:type="dxa"/>
          </w:tcPr>
          <w:p w14:paraId="3BC3EF7B" w14:textId="77777777" w:rsidR="007B4B4B" w:rsidRDefault="00000000">
            <w:pPr>
              <w:spacing w:before="40" w:after="40" w:line="276" w:lineRule="auto"/>
            </w:pPr>
            <w:r>
              <w:rPr>
                <w:sz w:val="20"/>
              </w:rPr>
              <w:t>TAN Xiuhao</w:t>
            </w:r>
          </w:p>
        </w:tc>
        <w:tc>
          <w:tcPr>
            <w:tcW w:w="2769" w:type="dxa"/>
          </w:tcPr>
          <w:p w14:paraId="66C7062A" w14:textId="77777777" w:rsidR="007B4B4B" w:rsidRDefault="00000000">
            <w:pPr>
              <w:spacing w:before="40" w:after="40" w:line="276" w:lineRule="auto"/>
            </w:pPr>
            <w:r>
              <w:rPr>
                <w:sz w:val="20"/>
              </w:rPr>
              <w:t>33%</w:t>
            </w:r>
          </w:p>
        </w:tc>
        <w:tc>
          <w:tcPr>
            <w:tcW w:w="2769" w:type="dxa"/>
          </w:tcPr>
          <w:p w14:paraId="7C447A35" w14:textId="77777777" w:rsidR="007B4B4B" w:rsidRDefault="007B4B4B">
            <w:pPr>
              <w:spacing w:before="40" w:after="40" w:line="276" w:lineRule="auto"/>
            </w:pPr>
          </w:p>
        </w:tc>
      </w:tr>
    </w:tbl>
    <w:p w14:paraId="6A6ADE41" w14:textId="3AA4798D" w:rsidR="00D93C84" w:rsidRDefault="00D93C84">
      <w:pPr>
        <w:sectPr w:rsidR="00D93C84" w:rsidSect="00D93C84">
          <w:footerReference w:type="default" r:id="rId8"/>
          <w:pgSz w:w="11906" w:h="16838"/>
          <w:pgMar w:top="1440" w:right="1440" w:bottom="1440" w:left="1440" w:header="720" w:footer="720" w:gutter="0"/>
          <w:pgNumType w:start="1"/>
          <w:cols w:space="720"/>
          <w:titlePg/>
          <w:docGrid w:linePitch="360"/>
        </w:sectPr>
      </w:pPr>
    </w:p>
    <w:p w14:paraId="41976911" w14:textId="3EBEC7D2" w:rsidR="00D93C84" w:rsidRDefault="00D93C84"/>
    <w:sdt>
      <w:sdtPr>
        <w:id w:val="599302787"/>
        <w:docPartObj>
          <w:docPartGallery w:val="Table of Contents"/>
          <w:docPartUnique/>
        </w:docPartObj>
      </w:sdtPr>
      <w:sdtEndPr>
        <w:rPr>
          <w:rFonts w:ascii="Times New Roman" w:eastAsia="Times New Roman" w:hAnsi="Times New Roman" w:cstheme="minorBidi"/>
          <w:noProof/>
          <w:color w:val="auto"/>
          <w:sz w:val="24"/>
          <w:szCs w:val="22"/>
        </w:rPr>
      </w:sdtEndPr>
      <w:sdtContent>
        <w:p w14:paraId="0A3833FB" w14:textId="05DD3239" w:rsidR="00197F12" w:rsidRDefault="00197F12">
          <w:pPr>
            <w:pStyle w:val="TOCHeading"/>
          </w:pPr>
          <w:r>
            <w:t>Table of Contents</w:t>
          </w:r>
        </w:p>
        <w:p w14:paraId="76C24AE7" w14:textId="4247FD19" w:rsidR="00197F12" w:rsidRDefault="00197F12">
          <w:pPr>
            <w:pStyle w:val="TOC1"/>
            <w:tabs>
              <w:tab w:val="right" w:leader="dot" w:pos="8296"/>
            </w:tabs>
            <w:rPr>
              <w:rFonts w:asciiTheme="minorHAnsi" w:eastAsiaTheme="minorEastAsia" w:hAnsiTheme="minorHAnsi"/>
              <w:noProof/>
              <w:kern w:val="2"/>
              <w:szCs w:val="24"/>
              <w:lang w:val="en-HK" w:eastAsia="zh-CN"/>
              <w14:ligatures w14:val="standardContextual"/>
            </w:rPr>
          </w:pPr>
          <w:r>
            <w:fldChar w:fldCharType="begin"/>
          </w:r>
          <w:r>
            <w:instrText xml:space="preserve"> TOC \o "1-3" \h \z \u </w:instrText>
          </w:r>
          <w:r>
            <w:fldChar w:fldCharType="separate"/>
          </w:r>
          <w:hyperlink w:anchor="_Toc228215844" w:history="1">
            <w:r w:rsidRPr="00F837CB">
              <w:rPr>
                <w:rStyle w:val="Hyperlink"/>
                <w:noProof/>
              </w:rPr>
              <w:t>Abstract</w:t>
            </w:r>
            <w:r>
              <w:rPr>
                <w:noProof/>
                <w:webHidden/>
              </w:rPr>
              <w:tab/>
            </w:r>
            <w:r>
              <w:rPr>
                <w:noProof/>
                <w:webHidden/>
              </w:rPr>
              <w:fldChar w:fldCharType="begin"/>
            </w:r>
            <w:r>
              <w:rPr>
                <w:noProof/>
                <w:webHidden/>
              </w:rPr>
              <w:instrText xml:space="preserve"> PAGEREF _Toc228215844 \h </w:instrText>
            </w:r>
            <w:r>
              <w:rPr>
                <w:noProof/>
                <w:webHidden/>
              </w:rPr>
            </w:r>
            <w:r>
              <w:rPr>
                <w:noProof/>
                <w:webHidden/>
              </w:rPr>
              <w:fldChar w:fldCharType="separate"/>
            </w:r>
            <w:r>
              <w:rPr>
                <w:noProof/>
                <w:webHidden/>
              </w:rPr>
              <w:t>4</w:t>
            </w:r>
            <w:r>
              <w:rPr>
                <w:noProof/>
                <w:webHidden/>
              </w:rPr>
              <w:fldChar w:fldCharType="end"/>
            </w:r>
          </w:hyperlink>
        </w:p>
        <w:p w14:paraId="16C08512" w14:textId="5C7D30BB" w:rsidR="00197F12" w:rsidRDefault="00197F12">
          <w:pPr>
            <w:pStyle w:val="TOC1"/>
            <w:tabs>
              <w:tab w:val="right" w:leader="dot" w:pos="8296"/>
            </w:tabs>
            <w:rPr>
              <w:rFonts w:asciiTheme="minorHAnsi" w:eastAsiaTheme="minorEastAsia" w:hAnsiTheme="minorHAnsi"/>
              <w:noProof/>
              <w:kern w:val="2"/>
              <w:szCs w:val="24"/>
              <w:lang w:val="en-HK" w:eastAsia="zh-CN"/>
              <w14:ligatures w14:val="standardContextual"/>
            </w:rPr>
          </w:pPr>
          <w:hyperlink w:anchor="_Toc228215845" w:history="1">
            <w:r w:rsidRPr="00F837CB">
              <w:rPr>
                <w:rStyle w:val="Hyperlink"/>
                <w:noProof/>
              </w:rPr>
              <w:t>Acknowledgement</w:t>
            </w:r>
            <w:r>
              <w:rPr>
                <w:noProof/>
                <w:webHidden/>
              </w:rPr>
              <w:tab/>
            </w:r>
            <w:r>
              <w:rPr>
                <w:noProof/>
                <w:webHidden/>
              </w:rPr>
              <w:fldChar w:fldCharType="begin"/>
            </w:r>
            <w:r>
              <w:rPr>
                <w:noProof/>
                <w:webHidden/>
              </w:rPr>
              <w:instrText xml:space="preserve"> PAGEREF _Toc228215845 \h </w:instrText>
            </w:r>
            <w:r>
              <w:rPr>
                <w:noProof/>
                <w:webHidden/>
              </w:rPr>
            </w:r>
            <w:r>
              <w:rPr>
                <w:noProof/>
                <w:webHidden/>
              </w:rPr>
              <w:fldChar w:fldCharType="separate"/>
            </w:r>
            <w:r>
              <w:rPr>
                <w:noProof/>
                <w:webHidden/>
              </w:rPr>
              <w:t>5</w:t>
            </w:r>
            <w:r>
              <w:rPr>
                <w:noProof/>
                <w:webHidden/>
              </w:rPr>
              <w:fldChar w:fldCharType="end"/>
            </w:r>
          </w:hyperlink>
        </w:p>
        <w:p w14:paraId="72BDAE78" w14:textId="64D83099" w:rsidR="00197F12" w:rsidRDefault="00197F12">
          <w:pPr>
            <w:pStyle w:val="TOC1"/>
            <w:tabs>
              <w:tab w:val="right" w:leader="dot" w:pos="8296"/>
            </w:tabs>
            <w:rPr>
              <w:rFonts w:asciiTheme="minorHAnsi" w:eastAsiaTheme="minorEastAsia" w:hAnsiTheme="minorHAnsi"/>
              <w:noProof/>
              <w:kern w:val="2"/>
              <w:szCs w:val="24"/>
              <w:lang w:val="en-HK" w:eastAsia="zh-CN"/>
              <w14:ligatures w14:val="standardContextual"/>
            </w:rPr>
          </w:pPr>
          <w:hyperlink w:anchor="_Toc228215846" w:history="1">
            <w:r w:rsidRPr="00F837CB">
              <w:rPr>
                <w:rStyle w:val="Hyperlink"/>
                <w:noProof/>
              </w:rPr>
              <w:t>Table of Contents</w:t>
            </w:r>
            <w:r>
              <w:rPr>
                <w:noProof/>
                <w:webHidden/>
              </w:rPr>
              <w:tab/>
            </w:r>
            <w:r>
              <w:rPr>
                <w:noProof/>
                <w:webHidden/>
              </w:rPr>
              <w:fldChar w:fldCharType="begin"/>
            </w:r>
            <w:r>
              <w:rPr>
                <w:noProof/>
                <w:webHidden/>
              </w:rPr>
              <w:instrText xml:space="preserve"> PAGEREF _Toc228215846 \h </w:instrText>
            </w:r>
            <w:r>
              <w:rPr>
                <w:noProof/>
                <w:webHidden/>
              </w:rPr>
            </w:r>
            <w:r>
              <w:rPr>
                <w:noProof/>
                <w:webHidden/>
              </w:rPr>
              <w:fldChar w:fldCharType="separate"/>
            </w:r>
            <w:r>
              <w:rPr>
                <w:noProof/>
                <w:webHidden/>
              </w:rPr>
              <w:t>5</w:t>
            </w:r>
            <w:r>
              <w:rPr>
                <w:noProof/>
                <w:webHidden/>
              </w:rPr>
              <w:fldChar w:fldCharType="end"/>
            </w:r>
          </w:hyperlink>
        </w:p>
        <w:p w14:paraId="71DB34DE" w14:textId="65827A77" w:rsidR="00197F12" w:rsidRDefault="00197F12">
          <w:pPr>
            <w:pStyle w:val="TOC1"/>
            <w:tabs>
              <w:tab w:val="right" w:leader="dot" w:pos="8296"/>
            </w:tabs>
            <w:rPr>
              <w:rFonts w:asciiTheme="minorHAnsi" w:eastAsiaTheme="minorEastAsia" w:hAnsiTheme="minorHAnsi"/>
              <w:noProof/>
              <w:kern w:val="2"/>
              <w:szCs w:val="24"/>
              <w:lang w:val="en-HK" w:eastAsia="zh-CN"/>
              <w14:ligatures w14:val="standardContextual"/>
            </w:rPr>
          </w:pPr>
          <w:hyperlink w:anchor="_Toc228215847" w:history="1">
            <w:r w:rsidRPr="00F837CB">
              <w:rPr>
                <w:rStyle w:val="Hyperlink"/>
                <w:noProof/>
              </w:rPr>
              <w:t>List of Tables</w:t>
            </w:r>
            <w:r>
              <w:rPr>
                <w:noProof/>
                <w:webHidden/>
              </w:rPr>
              <w:tab/>
            </w:r>
            <w:r>
              <w:rPr>
                <w:noProof/>
                <w:webHidden/>
              </w:rPr>
              <w:fldChar w:fldCharType="begin"/>
            </w:r>
            <w:r>
              <w:rPr>
                <w:noProof/>
                <w:webHidden/>
              </w:rPr>
              <w:instrText xml:space="preserve"> PAGEREF _Toc228215847 \h </w:instrText>
            </w:r>
            <w:r>
              <w:rPr>
                <w:noProof/>
                <w:webHidden/>
              </w:rPr>
            </w:r>
            <w:r>
              <w:rPr>
                <w:noProof/>
                <w:webHidden/>
              </w:rPr>
              <w:fldChar w:fldCharType="separate"/>
            </w:r>
            <w:r>
              <w:rPr>
                <w:noProof/>
                <w:webHidden/>
              </w:rPr>
              <w:t>5</w:t>
            </w:r>
            <w:r>
              <w:rPr>
                <w:noProof/>
                <w:webHidden/>
              </w:rPr>
              <w:fldChar w:fldCharType="end"/>
            </w:r>
          </w:hyperlink>
        </w:p>
        <w:p w14:paraId="01880B7C" w14:textId="14563750" w:rsidR="00197F12" w:rsidRDefault="00197F12">
          <w:pPr>
            <w:pStyle w:val="TOC1"/>
            <w:tabs>
              <w:tab w:val="right" w:leader="dot" w:pos="8296"/>
            </w:tabs>
            <w:rPr>
              <w:rFonts w:asciiTheme="minorHAnsi" w:eastAsiaTheme="minorEastAsia" w:hAnsiTheme="minorHAnsi"/>
              <w:noProof/>
              <w:kern w:val="2"/>
              <w:szCs w:val="24"/>
              <w:lang w:val="en-HK" w:eastAsia="zh-CN"/>
              <w14:ligatures w14:val="standardContextual"/>
            </w:rPr>
          </w:pPr>
          <w:hyperlink w:anchor="_Toc228215848" w:history="1">
            <w:r w:rsidRPr="00F837CB">
              <w:rPr>
                <w:rStyle w:val="Hyperlink"/>
                <w:noProof/>
              </w:rPr>
              <w:t>List of Figures</w:t>
            </w:r>
            <w:r>
              <w:rPr>
                <w:noProof/>
                <w:webHidden/>
              </w:rPr>
              <w:tab/>
            </w:r>
            <w:r>
              <w:rPr>
                <w:noProof/>
                <w:webHidden/>
              </w:rPr>
              <w:fldChar w:fldCharType="begin"/>
            </w:r>
            <w:r>
              <w:rPr>
                <w:noProof/>
                <w:webHidden/>
              </w:rPr>
              <w:instrText xml:space="preserve"> PAGEREF _Toc228215848 \h </w:instrText>
            </w:r>
            <w:r>
              <w:rPr>
                <w:noProof/>
                <w:webHidden/>
              </w:rPr>
            </w:r>
            <w:r>
              <w:rPr>
                <w:noProof/>
                <w:webHidden/>
              </w:rPr>
              <w:fldChar w:fldCharType="separate"/>
            </w:r>
            <w:r>
              <w:rPr>
                <w:noProof/>
                <w:webHidden/>
              </w:rPr>
              <w:t>6</w:t>
            </w:r>
            <w:r>
              <w:rPr>
                <w:noProof/>
                <w:webHidden/>
              </w:rPr>
              <w:fldChar w:fldCharType="end"/>
            </w:r>
          </w:hyperlink>
        </w:p>
        <w:p w14:paraId="5B2D37A3" w14:textId="4593D2A6" w:rsidR="00197F12" w:rsidRDefault="00197F12">
          <w:pPr>
            <w:pStyle w:val="TOC1"/>
            <w:tabs>
              <w:tab w:val="right" w:leader="dot" w:pos="8296"/>
            </w:tabs>
            <w:rPr>
              <w:rFonts w:asciiTheme="minorHAnsi" w:eastAsiaTheme="minorEastAsia" w:hAnsiTheme="minorHAnsi"/>
              <w:noProof/>
              <w:kern w:val="2"/>
              <w:szCs w:val="24"/>
              <w:lang w:val="en-HK" w:eastAsia="zh-CN"/>
              <w14:ligatures w14:val="standardContextual"/>
            </w:rPr>
          </w:pPr>
          <w:hyperlink w:anchor="_Toc228215849" w:history="1">
            <w:r w:rsidRPr="00F837CB">
              <w:rPr>
                <w:rStyle w:val="Hyperlink"/>
                <w:noProof/>
              </w:rPr>
              <w:t>1. Introduction</w:t>
            </w:r>
            <w:r>
              <w:rPr>
                <w:noProof/>
                <w:webHidden/>
              </w:rPr>
              <w:tab/>
            </w:r>
            <w:r>
              <w:rPr>
                <w:noProof/>
                <w:webHidden/>
              </w:rPr>
              <w:fldChar w:fldCharType="begin"/>
            </w:r>
            <w:r>
              <w:rPr>
                <w:noProof/>
                <w:webHidden/>
              </w:rPr>
              <w:instrText xml:space="preserve"> PAGEREF _Toc228215849 \h </w:instrText>
            </w:r>
            <w:r>
              <w:rPr>
                <w:noProof/>
                <w:webHidden/>
              </w:rPr>
            </w:r>
            <w:r>
              <w:rPr>
                <w:noProof/>
                <w:webHidden/>
              </w:rPr>
              <w:fldChar w:fldCharType="separate"/>
            </w:r>
            <w:r>
              <w:rPr>
                <w:noProof/>
                <w:webHidden/>
              </w:rPr>
              <w:t>6</w:t>
            </w:r>
            <w:r>
              <w:rPr>
                <w:noProof/>
                <w:webHidden/>
              </w:rPr>
              <w:fldChar w:fldCharType="end"/>
            </w:r>
          </w:hyperlink>
        </w:p>
        <w:p w14:paraId="70BC4CC4" w14:textId="01DBD85C" w:rsidR="00197F12" w:rsidRDefault="00197F12">
          <w:pPr>
            <w:pStyle w:val="TOC2"/>
            <w:tabs>
              <w:tab w:val="right" w:leader="dot" w:pos="8296"/>
            </w:tabs>
            <w:rPr>
              <w:rFonts w:asciiTheme="minorHAnsi" w:eastAsiaTheme="minorEastAsia" w:hAnsiTheme="minorHAnsi"/>
              <w:noProof/>
              <w:kern w:val="2"/>
              <w:szCs w:val="24"/>
              <w:lang w:val="en-HK" w:eastAsia="zh-CN"/>
              <w14:ligatures w14:val="standardContextual"/>
            </w:rPr>
          </w:pPr>
          <w:hyperlink w:anchor="_Toc228215850" w:history="1">
            <w:r w:rsidRPr="00F837CB">
              <w:rPr>
                <w:rStyle w:val="Hyperlink"/>
                <w:noProof/>
              </w:rPr>
              <w:t>1.1 Background and Motivation</w:t>
            </w:r>
            <w:r>
              <w:rPr>
                <w:noProof/>
                <w:webHidden/>
              </w:rPr>
              <w:tab/>
            </w:r>
            <w:r>
              <w:rPr>
                <w:noProof/>
                <w:webHidden/>
              </w:rPr>
              <w:fldChar w:fldCharType="begin"/>
            </w:r>
            <w:r>
              <w:rPr>
                <w:noProof/>
                <w:webHidden/>
              </w:rPr>
              <w:instrText xml:space="preserve"> PAGEREF _Toc228215850 \h </w:instrText>
            </w:r>
            <w:r>
              <w:rPr>
                <w:noProof/>
                <w:webHidden/>
              </w:rPr>
            </w:r>
            <w:r>
              <w:rPr>
                <w:noProof/>
                <w:webHidden/>
              </w:rPr>
              <w:fldChar w:fldCharType="separate"/>
            </w:r>
            <w:r>
              <w:rPr>
                <w:noProof/>
                <w:webHidden/>
              </w:rPr>
              <w:t>7</w:t>
            </w:r>
            <w:r>
              <w:rPr>
                <w:noProof/>
                <w:webHidden/>
              </w:rPr>
              <w:fldChar w:fldCharType="end"/>
            </w:r>
          </w:hyperlink>
        </w:p>
        <w:p w14:paraId="02D9FDBB" w14:textId="4E50ACF8" w:rsidR="00197F12" w:rsidRDefault="00197F12">
          <w:pPr>
            <w:pStyle w:val="TOC2"/>
            <w:tabs>
              <w:tab w:val="right" w:leader="dot" w:pos="8296"/>
            </w:tabs>
            <w:rPr>
              <w:rFonts w:asciiTheme="minorHAnsi" w:eastAsiaTheme="minorEastAsia" w:hAnsiTheme="minorHAnsi"/>
              <w:noProof/>
              <w:kern w:val="2"/>
              <w:szCs w:val="24"/>
              <w:lang w:val="en-HK" w:eastAsia="zh-CN"/>
              <w14:ligatures w14:val="standardContextual"/>
            </w:rPr>
          </w:pPr>
          <w:hyperlink w:anchor="_Toc228215851" w:history="1">
            <w:r w:rsidRPr="00F837CB">
              <w:rPr>
                <w:rStyle w:val="Hyperlink"/>
                <w:noProof/>
              </w:rPr>
              <w:t>1.2 Objectives and Scope</w:t>
            </w:r>
            <w:r>
              <w:rPr>
                <w:noProof/>
                <w:webHidden/>
              </w:rPr>
              <w:tab/>
            </w:r>
            <w:r>
              <w:rPr>
                <w:noProof/>
                <w:webHidden/>
              </w:rPr>
              <w:fldChar w:fldCharType="begin"/>
            </w:r>
            <w:r>
              <w:rPr>
                <w:noProof/>
                <w:webHidden/>
              </w:rPr>
              <w:instrText xml:space="preserve"> PAGEREF _Toc228215851 \h </w:instrText>
            </w:r>
            <w:r>
              <w:rPr>
                <w:noProof/>
                <w:webHidden/>
              </w:rPr>
            </w:r>
            <w:r>
              <w:rPr>
                <w:noProof/>
                <w:webHidden/>
              </w:rPr>
              <w:fldChar w:fldCharType="separate"/>
            </w:r>
            <w:r>
              <w:rPr>
                <w:noProof/>
                <w:webHidden/>
              </w:rPr>
              <w:t>8</w:t>
            </w:r>
            <w:r>
              <w:rPr>
                <w:noProof/>
                <w:webHidden/>
              </w:rPr>
              <w:fldChar w:fldCharType="end"/>
            </w:r>
          </w:hyperlink>
        </w:p>
        <w:p w14:paraId="7FE7B297" w14:textId="4B45CCCB" w:rsidR="00197F12" w:rsidRDefault="00197F12">
          <w:pPr>
            <w:pStyle w:val="TOC2"/>
            <w:tabs>
              <w:tab w:val="right" w:leader="dot" w:pos="8296"/>
            </w:tabs>
            <w:rPr>
              <w:rFonts w:asciiTheme="minorHAnsi" w:eastAsiaTheme="minorEastAsia" w:hAnsiTheme="minorHAnsi"/>
              <w:noProof/>
              <w:kern w:val="2"/>
              <w:szCs w:val="24"/>
              <w:lang w:val="en-HK" w:eastAsia="zh-CN"/>
              <w14:ligatures w14:val="standardContextual"/>
            </w:rPr>
          </w:pPr>
          <w:hyperlink w:anchor="_Toc228215852" w:history="1">
            <w:r w:rsidRPr="00F837CB">
              <w:rPr>
                <w:rStyle w:val="Hyperlink"/>
                <w:noProof/>
              </w:rPr>
              <w:t>1.3 Outline of Report</w:t>
            </w:r>
            <w:r>
              <w:rPr>
                <w:noProof/>
                <w:webHidden/>
              </w:rPr>
              <w:tab/>
            </w:r>
            <w:r>
              <w:rPr>
                <w:noProof/>
                <w:webHidden/>
              </w:rPr>
              <w:fldChar w:fldCharType="begin"/>
            </w:r>
            <w:r>
              <w:rPr>
                <w:noProof/>
                <w:webHidden/>
              </w:rPr>
              <w:instrText xml:space="preserve"> PAGEREF _Toc228215852 \h </w:instrText>
            </w:r>
            <w:r>
              <w:rPr>
                <w:noProof/>
                <w:webHidden/>
              </w:rPr>
            </w:r>
            <w:r>
              <w:rPr>
                <w:noProof/>
                <w:webHidden/>
              </w:rPr>
              <w:fldChar w:fldCharType="separate"/>
            </w:r>
            <w:r>
              <w:rPr>
                <w:noProof/>
                <w:webHidden/>
              </w:rPr>
              <w:t>9</w:t>
            </w:r>
            <w:r>
              <w:rPr>
                <w:noProof/>
                <w:webHidden/>
              </w:rPr>
              <w:fldChar w:fldCharType="end"/>
            </w:r>
          </w:hyperlink>
        </w:p>
        <w:p w14:paraId="76BB4BE2" w14:textId="3E3749FF" w:rsidR="00197F12" w:rsidRDefault="00197F12">
          <w:pPr>
            <w:pStyle w:val="TOC1"/>
            <w:tabs>
              <w:tab w:val="right" w:leader="dot" w:pos="8296"/>
            </w:tabs>
            <w:rPr>
              <w:rFonts w:asciiTheme="minorHAnsi" w:eastAsiaTheme="minorEastAsia" w:hAnsiTheme="minorHAnsi"/>
              <w:noProof/>
              <w:kern w:val="2"/>
              <w:szCs w:val="24"/>
              <w:lang w:val="en-HK" w:eastAsia="zh-CN"/>
              <w14:ligatures w14:val="standardContextual"/>
            </w:rPr>
          </w:pPr>
          <w:hyperlink w:anchor="_Toc228215853" w:history="1">
            <w:r w:rsidRPr="00F837CB">
              <w:rPr>
                <w:rStyle w:val="Hyperlink"/>
                <w:noProof/>
              </w:rPr>
              <w:t>2. The Requirements</w:t>
            </w:r>
            <w:r>
              <w:rPr>
                <w:noProof/>
                <w:webHidden/>
              </w:rPr>
              <w:tab/>
            </w:r>
            <w:r>
              <w:rPr>
                <w:noProof/>
                <w:webHidden/>
              </w:rPr>
              <w:fldChar w:fldCharType="begin"/>
            </w:r>
            <w:r>
              <w:rPr>
                <w:noProof/>
                <w:webHidden/>
              </w:rPr>
              <w:instrText xml:space="preserve"> PAGEREF _Toc228215853 \h </w:instrText>
            </w:r>
            <w:r>
              <w:rPr>
                <w:noProof/>
                <w:webHidden/>
              </w:rPr>
            </w:r>
            <w:r>
              <w:rPr>
                <w:noProof/>
                <w:webHidden/>
              </w:rPr>
              <w:fldChar w:fldCharType="separate"/>
            </w:r>
            <w:r>
              <w:rPr>
                <w:noProof/>
                <w:webHidden/>
              </w:rPr>
              <w:t>10</w:t>
            </w:r>
            <w:r>
              <w:rPr>
                <w:noProof/>
                <w:webHidden/>
              </w:rPr>
              <w:fldChar w:fldCharType="end"/>
            </w:r>
          </w:hyperlink>
        </w:p>
        <w:p w14:paraId="0A5B05C8" w14:textId="32EBD466" w:rsidR="00197F12" w:rsidRDefault="00197F12">
          <w:pPr>
            <w:pStyle w:val="TOC2"/>
            <w:tabs>
              <w:tab w:val="right" w:leader="dot" w:pos="8296"/>
            </w:tabs>
            <w:rPr>
              <w:rFonts w:asciiTheme="minorHAnsi" w:eastAsiaTheme="minorEastAsia" w:hAnsiTheme="minorHAnsi"/>
              <w:noProof/>
              <w:kern w:val="2"/>
              <w:szCs w:val="24"/>
              <w:lang w:val="en-HK" w:eastAsia="zh-CN"/>
              <w14:ligatures w14:val="standardContextual"/>
            </w:rPr>
          </w:pPr>
          <w:hyperlink w:anchor="_Toc228215854" w:history="1">
            <w:r w:rsidRPr="00F837CB">
              <w:rPr>
                <w:rStyle w:val="Hyperlink"/>
                <w:noProof/>
              </w:rPr>
              <w:t>2.1 Target Users / Expected Stakeholders</w:t>
            </w:r>
            <w:r>
              <w:rPr>
                <w:noProof/>
                <w:webHidden/>
              </w:rPr>
              <w:tab/>
            </w:r>
            <w:r>
              <w:rPr>
                <w:noProof/>
                <w:webHidden/>
              </w:rPr>
              <w:fldChar w:fldCharType="begin"/>
            </w:r>
            <w:r>
              <w:rPr>
                <w:noProof/>
                <w:webHidden/>
              </w:rPr>
              <w:instrText xml:space="preserve"> PAGEREF _Toc228215854 \h </w:instrText>
            </w:r>
            <w:r>
              <w:rPr>
                <w:noProof/>
                <w:webHidden/>
              </w:rPr>
            </w:r>
            <w:r>
              <w:rPr>
                <w:noProof/>
                <w:webHidden/>
              </w:rPr>
              <w:fldChar w:fldCharType="separate"/>
            </w:r>
            <w:r>
              <w:rPr>
                <w:noProof/>
                <w:webHidden/>
              </w:rPr>
              <w:t>10</w:t>
            </w:r>
            <w:r>
              <w:rPr>
                <w:noProof/>
                <w:webHidden/>
              </w:rPr>
              <w:fldChar w:fldCharType="end"/>
            </w:r>
          </w:hyperlink>
        </w:p>
        <w:p w14:paraId="60F973B0" w14:textId="614F7153" w:rsidR="00197F12" w:rsidRDefault="00197F12">
          <w:pPr>
            <w:pStyle w:val="TOC2"/>
            <w:tabs>
              <w:tab w:val="right" w:leader="dot" w:pos="8296"/>
            </w:tabs>
            <w:rPr>
              <w:rFonts w:asciiTheme="minorHAnsi" w:eastAsiaTheme="minorEastAsia" w:hAnsiTheme="minorHAnsi"/>
              <w:noProof/>
              <w:kern w:val="2"/>
              <w:szCs w:val="24"/>
              <w:lang w:val="en-HK" w:eastAsia="zh-CN"/>
              <w14:ligatures w14:val="standardContextual"/>
            </w:rPr>
          </w:pPr>
          <w:hyperlink w:anchor="_Toc228215855" w:history="1">
            <w:r w:rsidRPr="00F837CB">
              <w:rPr>
                <w:rStyle w:val="Hyperlink"/>
                <w:noProof/>
              </w:rPr>
              <w:t>2.2 Functional and Non-Functional Requirements</w:t>
            </w:r>
            <w:r>
              <w:rPr>
                <w:noProof/>
                <w:webHidden/>
              </w:rPr>
              <w:tab/>
            </w:r>
            <w:r>
              <w:rPr>
                <w:noProof/>
                <w:webHidden/>
              </w:rPr>
              <w:fldChar w:fldCharType="begin"/>
            </w:r>
            <w:r>
              <w:rPr>
                <w:noProof/>
                <w:webHidden/>
              </w:rPr>
              <w:instrText xml:space="preserve"> PAGEREF _Toc228215855 \h </w:instrText>
            </w:r>
            <w:r>
              <w:rPr>
                <w:noProof/>
                <w:webHidden/>
              </w:rPr>
            </w:r>
            <w:r>
              <w:rPr>
                <w:noProof/>
                <w:webHidden/>
              </w:rPr>
              <w:fldChar w:fldCharType="separate"/>
            </w:r>
            <w:r>
              <w:rPr>
                <w:noProof/>
                <w:webHidden/>
              </w:rPr>
              <w:t>10</w:t>
            </w:r>
            <w:r>
              <w:rPr>
                <w:noProof/>
                <w:webHidden/>
              </w:rPr>
              <w:fldChar w:fldCharType="end"/>
            </w:r>
          </w:hyperlink>
        </w:p>
        <w:p w14:paraId="5CD82351" w14:textId="10BD432E" w:rsidR="00197F12" w:rsidRDefault="00197F12">
          <w:pPr>
            <w:pStyle w:val="TOC1"/>
            <w:tabs>
              <w:tab w:val="right" w:leader="dot" w:pos="8296"/>
            </w:tabs>
            <w:rPr>
              <w:rFonts w:asciiTheme="minorHAnsi" w:eastAsiaTheme="minorEastAsia" w:hAnsiTheme="minorHAnsi"/>
              <w:noProof/>
              <w:kern w:val="2"/>
              <w:szCs w:val="24"/>
              <w:lang w:val="en-HK" w:eastAsia="zh-CN"/>
              <w14:ligatures w14:val="standardContextual"/>
            </w:rPr>
          </w:pPr>
          <w:hyperlink w:anchor="_Toc228215856" w:history="1">
            <w:r w:rsidRPr="00F837CB">
              <w:rPr>
                <w:rStyle w:val="Hyperlink"/>
                <w:noProof/>
              </w:rPr>
              <w:t>3. Problem Analysis and Proposed Solution</w:t>
            </w:r>
            <w:r>
              <w:rPr>
                <w:noProof/>
                <w:webHidden/>
              </w:rPr>
              <w:tab/>
            </w:r>
            <w:r>
              <w:rPr>
                <w:noProof/>
                <w:webHidden/>
              </w:rPr>
              <w:fldChar w:fldCharType="begin"/>
            </w:r>
            <w:r>
              <w:rPr>
                <w:noProof/>
                <w:webHidden/>
              </w:rPr>
              <w:instrText xml:space="preserve"> PAGEREF _Toc228215856 \h </w:instrText>
            </w:r>
            <w:r>
              <w:rPr>
                <w:noProof/>
                <w:webHidden/>
              </w:rPr>
            </w:r>
            <w:r>
              <w:rPr>
                <w:noProof/>
                <w:webHidden/>
              </w:rPr>
              <w:fldChar w:fldCharType="separate"/>
            </w:r>
            <w:r>
              <w:rPr>
                <w:noProof/>
                <w:webHidden/>
              </w:rPr>
              <w:t>11</w:t>
            </w:r>
            <w:r>
              <w:rPr>
                <w:noProof/>
                <w:webHidden/>
              </w:rPr>
              <w:fldChar w:fldCharType="end"/>
            </w:r>
          </w:hyperlink>
        </w:p>
        <w:p w14:paraId="6ACFC858" w14:textId="39B2897E" w:rsidR="00197F12" w:rsidRDefault="00197F12">
          <w:pPr>
            <w:pStyle w:val="TOC2"/>
            <w:tabs>
              <w:tab w:val="right" w:leader="dot" w:pos="8296"/>
            </w:tabs>
            <w:rPr>
              <w:rFonts w:asciiTheme="minorHAnsi" w:eastAsiaTheme="minorEastAsia" w:hAnsiTheme="minorHAnsi"/>
              <w:noProof/>
              <w:kern w:val="2"/>
              <w:szCs w:val="24"/>
              <w:lang w:val="en-HK" w:eastAsia="zh-CN"/>
              <w14:ligatures w14:val="standardContextual"/>
            </w:rPr>
          </w:pPr>
          <w:hyperlink w:anchor="_Toc228215857" w:history="1">
            <w:r w:rsidRPr="00F837CB">
              <w:rPr>
                <w:rStyle w:val="Hyperlink"/>
                <w:noProof/>
              </w:rPr>
              <w:t>3.1 Problem Statement</w:t>
            </w:r>
            <w:r>
              <w:rPr>
                <w:noProof/>
                <w:webHidden/>
              </w:rPr>
              <w:tab/>
            </w:r>
            <w:r>
              <w:rPr>
                <w:noProof/>
                <w:webHidden/>
              </w:rPr>
              <w:fldChar w:fldCharType="begin"/>
            </w:r>
            <w:r>
              <w:rPr>
                <w:noProof/>
                <w:webHidden/>
              </w:rPr>
              <w:instrText xml:space="preserve"> PAGEREF _Toc228215857 \h </w:instrText>
            </w:r>
            <w:r>
              <w:rPr>
                <w:noProof/>
                <w:webHidden/>
              </w:rPr>
            </w:r>
            <w:r>
              <w:rPr>
                <w:noProof/>
                <w:webHidden/>
              </w:rPr>
              <w:fldChar w:fldCharType="separate"/>
            </w:r>
            <w:r>
              <w:rPr>
                <w:noProof/>
                <w:webHidden/>
              </w:rPr>
              <w:t>11</w:t>
            </w:r>
            <w:r>
              <w:rPr>
                <w:noProof/>
                <w:webHidden/>
              </w:rPr>
              <w:fldChar w:fldCharType="end"/>
            </w:r>
          </w:hyperlink>
        </w:p>
        <w:p w14:paraId="4045C3B7" w14:textId="7E557D7D" w:rsidR="00197F12" w:rsidRDefault="00197F12">
          <w:pPr>
            <w:pStyle w:val="TOC2"/>
            <w:tabs>
              <w:tab w:val="right" w:leader="dot" w:pos="8296"/>
            </w:tabs>
            <w:rPr>
              <w:rFonts w:asciiTheme="minorHAnsi" w:eastAsiaTheme="minorEastAsia" w:hAnsiTheme="minorHAnsi"/>
              <w:noProof/>
              <w:kern w:val="2"/>
              <w:szCs w:val="24"/>
              <w:lang w:val="en-HK" w:eastAsia="zh-CN"/>
              <w14:ligatures w14:val="standardContextual"/>
            </w:rPr>
          </w:pPr>
          <w:hyperlink w:anchor="_Toc228215858" w:history="1">
            <w:r w:rsidRPr="00F837CB">
              <w:rPr>
                <w:rStyle w:val="Hyperlink"/>
                <w:noProof/>
              </w:rPr>
              <w:t>3.2 Existing Works</w:t>
            </w:r>
            <w:r>
              <w:rPr>
                <w:noProof/>
                <w:webHidden/>
              </w:rPr>
              <w:tab/>
            </w:r>
            <w:r>
              <w:rPr>
                <w:noProof/>
                <w:webHidden/>
              </w:rPr>
              <w:fldChar w:fldCharType="begin"/>
            </w:r>
            <w:r>
              <w:rPr>
                <w:noProof/>
                <w:webHidden/>
              </w:rPr>
              <w:instrText xml:space="preserve"> PAGEREF _Toc228215858 \h </w:instrText>
            </w:r>
            <w:r>
              <w:rPr>
                <w:noProof/>
                <w:webHidden/>
              </w:rPr>
            </w:r>
            <w:r>
              <w:rPr>
                <w:noProof/>
                <w:webHidden/>
              </w:rPr>
              <w:fldChar w:fldCharType="separate"/>
            </w:r>
            <w:r>
              <w:rPr>
                <w:noProof/>
                <w:webHidden/>
              </w:rPr>
              <w:t>12</w:t>
            </w:r>
            <w:r>
              <w:rPr>
                <w:noProof/>
                <w:webHidden/>
              </w:rPr>
              <w:fldChar w:fldCharType="end"/>
            </w:r>
          </w:hyperlink>
        </w:p>
        <w:p w14:paraId="4F72251D" w14:textId="3C9ECF2A" w:rsidR="00197F12" w:rsidRDefault="00197F12">
          <w:pPr>
            <w:pStyle w:val="TOC2"/>
            <w:tabs>
              <w:tab w:val="right" w:leader="dot" w:pos="8296"/>
            </w:tabs>
            <w:rPr>
              <w:rFonts w:asciiTheme="minorHAnsi" w:eastAsiaTheme="minorEastAsia" w:hAnsiTheme="minorHAnsi"/>
              <w:noProof/>
              <w:kern w:val="2"/>
              <w:szCs w:val="24"/>
              <w:lang w:val="en-HK" w:eastAsia="zh-CN"/>
              <w14:ligatures w14:val="standardContextual"/>
            </w:rPr>
          </w:pPr>
          <w:hyperlink w:anchor="_Toc228215859" w:history="1">
            <w:r w:rsidRPr="00F837CB">
              <w:rPr>
                <w:rStyle w:val="Hyperlink"/>
                <w:noProof/>
              </w:rPr>
              <w:t>3.3 Proposed Solution</w:t>
            </w:r>
            <w:r>
              <w:rPr>
                <w:noProof/>
                <w:webHidden/>
              </w:rPr>
              <w:tab/>
            </w:r>
            <w:r>
              <w:rPr>
                <w:noProof/>
                <w:webHidden/>
              </w:rPr>
              <w:fldChar w:fldCharType="begin"/>
            </w:r>
            <w:r>
              <w:rPr>
                <w:noProof/>
                <w:webHidden/>
              </w:rPr>
              <w:instrText xml:space="preserve"> PAGEREF _Toc228215859 \h </w:instrText>
            </w:r>
            <w:r>
              <w:rPr>
                <w:noProof/>
                <w:webHidden/>
              </w:rPr>
            </w:r>
            <w:r>
              <w:rPr>
                <w:noProof/>
                <w:webHidden/>
              </w:rPr>
              <w:fldChar w:fldCharType="separate"/>
            </w:r>
            <w:r>
              <w:rPr>
                <w:noProof/>
                <w:webHidden/>
              </w:rPr>
              <w:t>13</w:t>
            </w:r>
            <w:r>
              <w:rPr>
                <w:noProof/>
                <w:webHidden/>
              </w:rPr>
              <w:fldChar w:fldCharType="end"/>
            </w:r>
          </w:hyperlink>
        </w:p>
        <w:p w14:paraId="69069702" w14:textId="1131A6D1" w:rsidR="00197F12" w:rsidRDefault="00197F12">
          <w:pPr>
            <w:pStyle w:val="TOC2"/>
            <w:tabs>
              <w:tab w:val="right" w:leader="dot" w:pos="8296"/>
            </w:tabs>
            <w:rPr>
              <w:rFonts w:asciiTheme="minorHAnsi" w:eastAsiaTheme="minorEastAsia" w:hAnsiTheme="minorHAnsi"/>
              <w:noProof/>
              <w:kern w:val="2"/>
              <w:szCs w:val="24"/>
              <w:lang w:val="en-HK" w:eastAsia="zh-CN"/>
              <w14:ligatures w14:val="standardContextual"/>
            </w:rPr>
          </w:pPr>
          <w:hyperlink w:anchor="_Toc228215860" w:history="1">
            <w:r w:rsidRPr="00F837CB">
              <w:rPr>
                <w:rStyle w:val="Hyperlink"/>
                <w:noProof/>
              </w:rPr>
              <w:t>3.4 Scope and Limitations</w:t>
            </w:r>
            <w:r>
              <w:rPr>
                <w:noProof/>
                <w:webHidden/>
              </w:rPr>
              <w:tab/>
            </w:r>
            <w:r>
              <w:rPr>
                <w:noProof/>
                <w:webHidden/>
              </w:rPr>
              <w:fldChar w:fldCharType="begin"/>
            </w:r>
            <w:r>
              <w:rPr>
                <w:noProof/>
                <w:webHidden/>
              </w:rPr>
              <w:instrText xml:space="preserve"> PAGEREF _Toc228215860 \h </w:instrText>
            </w:r>
            <w:r>
              <w:rPr>
                <w:noProof/>
                <w:webHidden/>
              </w:rPr>
            </w:r>
            <w:r>
              <w:rPr>
                <w:noProof/>
                <w:webHidden/>
              </w:rPr>
              <w:fldChar w:fldCharType="separate"/>
            </w:r>
            <w:r>
              <w:rPr>
                <w:noProof/>
                <w:webHidden/>
              </w:rPr>
              <w:t>15</w:t>
            </w:r>
            <w:r>
              <w:rPr>
                <w:noProof/>
                <w:webHidden/>
              </w:rPr>
              <w:fldChar w:fldCharType="end"/>
            </w:r>
          </w:hyperlink>
        </w:p>
        <w:p w14:paraId="3CDC20E3" w14:textId="068C2F22" w:rsidR="00197F12" w:rsidRDefault="00197F12">
          <w:pPr>
            <w:pStyle w:val="TOC1"/>
            <w:tabs>
              <w:tab w:val="right" w:leader="dot" w:pos="8296"/>
            </w:tabs>
            <w:rPr>
              <w:rFonts w:asciiTheme="minorHAnsi" w:eastAsiaTheme="minorEastAsia" w:hAnsiTheme="minorHAnsi"/>
              <w:noProof/>
              <w:kern w:val="2"/>
              <w:szCs w:val="24"/>
              <w:lang w:val="en-HK" w:eastAsia="zh-CN"/>
              <w14:ligatures w14:val="standardContextual"/>
            </w:rPr>
          </w:pPr>
          <w:hyperlink w:anchor="_Toc228215861" w:history="1">
            <w:r w:rsidRPr="00F837CB">
              <w:rPr>
                <w:rStyle w:val="Hyperlink"/>
                <w:noProof/>
              </w:rPr>
              <w:t>4. Methodology</w:t>
            </w:r>
            <w:r>
              <w:rPr>
                <w:noProof/>
                <w:webHidden/>
              </w:rPr>
              <w:tab/>
            </w:r>
            <w:r>
              <w:rPr>
                <w:noProof/>
                <w:webHidden/>
              </w:rPr>
              <w:fldChar w:fldCharType="begin"/>
            </w:r>
            <w:r>
              <w:rPr>
                <w:noProof/>
                <w:webHidden/>
              </w:rPr>
              <w:instrText xml:space="preserve"> PAGEREF _Toc228215861 \h </w:instrText>
            </w:r>
            <w:r>
              <w:rPr>
                <w:noProof/>
                <w:webHidden/>
              </w:rPr>
            </w:r>
            <w:r>
              <w:rPr>
                <w:noProof/>
                <w:webHidden/>
              </w:rPr>
              <w:fldChar w:fldCharType="separate"/>
            </w:r>
            <w:r>
              <w:rPr>
                <w:noProof/>
                <w:webHidden/>
              </w:rPr>
              <w:t>17</w:t>
            </w:r>
            <w:r>
              <w:rPr>
                <w:noProof/>
                <w:webHidden/>
              </w:rPr>
              <w:fldChar w:fldCharType="end"/>
            </w:r>
          </w:hyperlink>
        </w:p>
        <w:p w14:paraId="63E6734A" w14:textId="4A01CBBF" w:rsidR="00197F12" w:rsidRDefault="00197F12">
          <w:pPr>
            <w:pStyle w:val="TOC2"/>
            <w:tabs>
              <w:tab w:val="right" w:leader="dot" w:pos="8296"/>
            </w:tabs>
            <w:rPr>
              <w:rFonts w:asciiTheme="minorHAnsi" w:eastAsiaTheme="minorEastAsia" w:hAnsiTheme="minorHAnsi"/>
              <w:noProof/>
              <w:kern w:val="2"/>
              <w:szCs w:val="24"/>
              <w:lang w:val="en-HK" w:eastAsia="zh-CN"/>
              <w14:ligatures w14:val="standardContextual"/>
            </w:rPr>
          </w:pPr>
          <w:hyperlink w:anchor="_Toc228215862" w:history="1">
            <w:r w:rsidRPr="00F837CB">
              <w:rPr>
                <w:rStyle w:val="Hyperlink"/>
                <w:noProof/>
              </w:rPr>
              <w:t>4.1 Data Acquisition and Understanding</w:t>
            </w:r>
            <w:r>
              <w:rPr>
                <w:noProof/>
                <w:webHidden/>
              </w:rPr>
              <w:tab/>
            </w:r>
            <w:r>
              <w:rPr>
                <w:noProof/>
                <w:webHidden/>
              </w:rPr>
              <w:fldChar w:fldCharType="begin"/>
            </w:r>
            <w:r>
              <w:rPr>
                <w:noProof/>
                <w:webHidden/>
              </w:rPr>
              <w:instrText xml:space="preserve"> PAGEREF _Toc228215862 \h </w:instrText>
            </w:r>
            <w:r>
              <w:rPr>
                <w:noProof/>
                <w:webHidden/>
              </w:rPr>
            </w:r>
            <w:r>
              <w:rPr>
                <w:noProof/>
                <w:webHidden/>
              </w:rPr>
              <w:fldChar w:fldCharType="separate"/>
            </w:r>
            <w:r>
              <w:rPr>
                <w:noProof/>
                <w:webHidden/>
              </w:rPr>
              <w:t>17</w:t>
            </w:r>
            <w:r>
              <w:rPr>
                <w:noProof/>
                <w:webHidden/>
              </w:rPr>
              <w:fldChar w:fldCharType="end"/>
            </w:r>
          </w:hyperlink>
        </w:p>
        <w:p w14:paraId="1AE1BB05" w14:textId="03E8404F" w:rsidR="00197F12" w:rsidRDefault="00197F12">
          <w:pPr>
            <w:pStyle w:val="TOC2"/>
            <w:tabs>
              <w:tab w:val="right" w:leader="dot" w:pos="8296"/>
            </w:tabs>
            <w:rPr>
              <w:rFonts w:asciiTheme="minorHAnsi" w:eastAsiaTheme="minorEastAsia" w:hAnsiTheme="minorHAnsi"/>
              <w:noProof/>
              <w:kern w:val="2"/>
              <w:szCs w:val="24"/>
              <w:lang w:val="en-HK" w:eastAsia="zh-CN"/>
              <w14:ligatures w14:val="standardContextual"/>
            </w:rPr>
          </w:pPr>
          <w:hyperlink w:anchor="_Toc228215863" w:history="1">
            <w:r w:rsidRPr="00F837CB">
              <w:rPr>
                <w:rStyle w:val="Hyperlink"/>
                <w:noProof/>
              </w:rPr>
              <w:t>4.2 Data Presentation and Vectorization</w:t>
            </w:r>
            <w:r>
              <w:rPr>
                <w:noProof/>
                <w:webHidden/>
              </w:rPr>
              <w:tab/>
            </w:r>
            <w:r>
              <w:rPr>
                <w:noProof/>
                <w:webHidden/>
              </w:rPr>
              <w:fldChar w:fldCharType="begin"/>
            </w:r>
            <w:r>
              <w:rPr>
                <w:noProof/>
                <w:webHidden/>
              </w:rPr>
              <w:instrText xml:space="preserve"> PAGEREF _Toc228215863 \h </w:instrText>
            </w:r>
            <w:r>
              <w:rPr>
                <w:noProof/>
                <w:webHidden/>
              </w:rPr>
            </w:r>
            <w:r>
              <w:rPr>
                <w:noProof/>
                <w:webHidden/>
              </w:rPr>
              <w:fldChar w:fldCharType="separate"/>
            </w:r>
            <w:r>
              <w:rPr>
                <w:noProof/>
                <w:webHidden/>
              </w:rPr>
              <w:t>18</w:t>
            </w:r>
            <w:r>
              <w:rPr>
                <w:noProof/>
                <w:webHidden/>
              </w:rPr>
              <w:fldChar w:fldCharType="end"/>
            </w:r>
          </w:hyperlink>
        </w:p>
        <w:p w14:paraId="60D08030" w14:textId="5DD22C03" w:rsidR="00197F12" w:rsidRDefault="00197F12">
          <w:pPr>
            <w:pStyle w:val="TOC2"/>
            <w:tabs>
              <w:tab w:val="right" w:leader="dot" w:pos="8296"/>
            </w:tabs>
            <w:rPr>
              <w:rFonts w:asciiTheme="minorHAnsi" w:eastAsiaTheme="minorEastAsia" w:hAnsiTheme="minorHAnsi"/>
              <w:noProof/>
              <w:kern w:val="2"/>
              <w:szCs w:val="24"/>
              <w:lang w:val="en-HK" w:eastAsia="zh-CN"/>
              <w14:ligatures w14:val="standardContextual"/>
            </w:rPr>
          </w:pPr>
          <w:hyperlink w:anchor="_Toc228215864" w:history="1">
            <w:r w:rsidRPr="00F837CB">
              <w:rPr>
                <w:rStyle w:val="Hyperlink"/>
                <w:noProof/>
              </w:rPr>
              <w:t>4.3 Algorithms</w:t>
            </w:r>
            <w:r>
              <w:rPr>
                <w:noProof/>
                <w:webHidden/>
              </w:rPr>
              <w:tab/>
            </w:r>
            <w:r>
              <w:rPr>
                <w:noProof/>
                <w:webHidden/>
              </w:rPr>
              <w:fldChar w:fldCharType="begin"/>
            </w:r>
            <w:r>
              <w:rPr>
                <w:noProof/>
                <w:webHidden/>
              </w:rPr>
              <w:instrText xml:space="preserve"> PAGEREF _Toc228215864 \h </w:instrText>
            </w:r>
            <w:r>
              <w:rPr>
                <w:noProof/>
                <w:webHidden/>
              </w:rPr>
            </w:r>
            <w:r>
              <w:rPr>
                <w:noProof/>
                <w:webHidden/>
              </w:rPr>
              <w:fldChar w:fldCharType="separate"/>
            </w:r>
            <w:r>
              <w:rPr>
                <w:noProof/>
                <w:webHidden/>
              </w:rPr>
              <w:t>19</w:t>
            </w:r>
            <w:r>
              <w:rPr>
                <w:noProof/>
                <w:webHidden/>
              </w:rPr>
              <w:fldChar w:fldCharType="end"/>
            </w:r>
          </w:hyperlink>
        </w:p>
        <w:p w14:paraId="39D29551" w14:textId="14263D99" w:rsidR="00197F12" w:rsidRDefault="00197F12">
          <w:pPr>
            <w:pStyle w:val="TOC2"/>
            <w:tabs>
              <w:tab w:val="right" w:leader="dot" w:pos="8296"/>
            </w:tabs>
            <w:rPr>
              <w:rFonts w:asciiTheme="minorHAnsi" w:eastAsiaTheme="minorEastAsia" w:hAnsiTheme="minorHAnsi"/>
              <w:noProof/>
              <w:kern w:val="2"/>
              <w:szCs w:val="24"/>
              <w:lang w:val="en-HK" w:eastAsia="zh-CN"/>
              <w14:ligatures w14:val="standardContextual"/>
            </w:rPr>
          </w:pPr>
          <w:hyperlink w:anchor="_Toc228215865" w:history="1">
            <w:r w:rsidRPr="00F837CB">
              <w:rPr>
                <w:rStyle w:val="Hyperlink"/>
                <w:noProof/>
              </w:rPr>
              <w:t>4.4 Constraints and Limitations</w:t>
            </w:r>
            <w:r>
              <w:rPr>
                <w:noProof/>
                <w:webHidden/>
              </w:rPr>
              <w:tab/>
            </w:r>
            <w:r>
              <w:rPr>
                <w:noProof/>
                <w:webHidden/>
              </w:rPr>
              <w:fldChar w:fldCharType="begin"/>
            </w:r>
            <w:r>
              <w:rPr>
                <w:noProof/>
                <w:webHidden/>
              </w:rPr>
              <w:instrText xml:space="preserve"> PAGEREF _Toc228215865 \h </w:instrText>
            </w:r>
            <w:r>
              <w:rPr>
                <w:noProof/>
                <w:webHidden/>
              </w:rPr>
            </w:r>
            <w:r>
              <w:rPr>
                <w:noProof/>
                <w:webHidden/>
              </w:rPr>
              <w:fldChar w:fldCharType="separate"/>
            </w:r>
            <w:r>
              <w:rPr>
                <w:noProof/>
                <w:webHidden/>
              </w:rPr>
              <w:t>21</w:t>
            </w:r>
            <w:r>
              <w:rPr>
                <w:noProof/>
                <w:webHidden/>
              </w:rPr>
              <w:fldChar w:fldCharType="end"/>
            </w:r>
          </w:hyperlink>
        </w:p>
        <w:p w14:paraId="5EB72322" w14:textId="50D2F4AC" w:rsidR="00197F12" w:rsidRDefault="00197F12">
          <w:pPr>
            <w:pStyle w:val="TOC2"/>
            <w:tabs>
              <w:tab w:val="right" w:leader="dot" w:pos="8296"/>
            </w:tabs>
            <w:rPr>
              <w:rFonts w:asciiTheme="minorHAnsi" w:eastAsiaTheme="minorEastAsia" w:hAnsiTheme="minorHAnsi"/>
              <w:noProof/>
              <w:kern w:val="2"/>
              <w:szCs w:val="24"/>
              <w:lang w:val="en-HK" w:eastAsia="zh-CN"/>
              <w14:ligatures w14:val="standardContextual"/>
            </w:rPr>
          </w:pPr>
          <w:hyperlink w:anchor="_Toc228215866" w:history="1">
            <w:r w:rsidRPr="00F837CB">
              <w:rPr>
                <w:rStyle w:val="Hyperlink"/>
                <w:noProof/>
              </w:rPr>
              <w:t>4.5 Technologies</w:t>
            </w:r>
            <w:r>
              <w:rPr>
                <w:noProof/>
                <w:webHidden/>
              </w:rPr>
              <w:tab/>
            </w:r>
            <w:r>
              <w:rPr>
                <w:noProof/>
                <w:webHidden/>
              </w:rPr>
              <w:fldChar w:fldCharType="begin"/>
            </w:r>
            <w:r>
              <w:rPr>
                <w:noProof/>
                <w:webHidden/>
              </w:rPr>
              <w:instrText xml:space="preserve"> PAGEREF _Toc228215866 \h </w:instrText>
            </w:r>
            <w:r>
              <w:rPr>
                <w:noProof/>
                <w:webHidden/>
              </w:rPr>
            </w:r>
            <w:r>
              <w:rPr>
                <w:noProof/>
                <w:webHidden/>
              </w:rPr>
              <w:fldChar w:fldCharType="separate"/>
            </w:r>
            <w:r>
              <w:rPr>
                <w:noProof/>
                <w:webHidden/>
              </w:rPr>
              <w:t>26</w:t>
            </w:r>
            <w:r>
              <w:rPr>
                <w:noProof/>
                <w:webHidden/>
              </w:rPr>
              <w:fldChar w:fldCharType="end"/>
            </w:r>
          </w:hyperlink>
        </w:p>
        <w:p w14:paraId="32CBBFF8" w14:textId="753F2375" w:rsidR="00197F12" w:rsidRDefault="00197F12">
          <w:pPr>
            <w:pStyle w:val="TOC1"/>
            <w:tabs>
              <w:tab w:val="right" w:leader="dot" w:pos="8296"/>
            </w:tabs>
            <w:rPr>
              <w:rFonts w:asciiTheme="minorHAnsi" w:eastAsiaTheme="minorEastAsia" w:hAnsiTheme="minorHAnsi"/>
              <w:noProof/>
              <w:kern w:val="2"/>
              <w:szCs w:val="24"/>
              <w:lang w:val="en-HK" w:eastAsia="zh-CN"/>
              <w14:ligatures w14:val="standardContextual"/>
            </w:rPr>
          </w:pPr>
          <w:hyperlink w:anchor="_Toc228215867" w:history="1">
            <w:r w:rsidRPr="00F837CB">
              <w:rPr>
                <w:rStyle w:val="Hyperlink"/>
                <w:noProof/>
              </w:rPr>
              <w:t>5. Solution Design and Implementation</w:t>
            </w:r>
            <w:r>
              <w:rPr>
                <w:noProof/>
                <w:webHidden/>
              </w:rPr>
              <w:tab/>
            </w:r>
            <w:r>
              <w:rPr>
                <w:noProof/>
                <w:webHidden/>
              </w:rPr>
              <w:fldChar w:fldCharType="begin"/>
            </w:r>
            <w:r>
              <w:rPr>
                <w:noProof/>
                <w:webHidden/>
              </w:rPr>
              <w:instrText xml:space="preserve"> PAGEREF _Toc228215867 \h </w:instrText>
            </w:r>
            <w:r>
              <w:rPr>
                <w:noProof/>
                <w:webHidden/>
              </w:rPr>
            </w:r>
            <w:r>
              <w:rPr>
                <w:noProof/>
                <w:webHidden/>
              </w:rPr>
              <w:fldChar w:fldCharType="separate"/>
            </w:r>
            <w:r>
              <w:rPr>
                <w:noProof/>
                <w:webHidden/>
              </w:rPr>
              <w:t>28</w:t>
            </w:r>
            <w:r>
              <w:rPr>
                <w:noProof/>
                <w:webHidden/>
              </w:rPr>
              <w:fldChar w:fldCharType="end"/>
            </w:r>
          </w:hyperlink>
        </w:p>
        <w:p w14:paraId="4D906728" w14:textId="4451E617" w:rsidR="00197F12" w:rsidRDefault="00197F12">
          <w:pPr>
            <w:pStyle w:val="TOC2"/>
            <w:tabs>
              <w:tab w:val="right" w:leader="dot" w:pos="8296"/>
            </w:tabs>
            <w:rPr>
              <w:rFonts w:asciiTheme="minorHAnsi" w:eastAsiaTheme="minorEastAsia" w:hAnsiTheme="minorHAnsi"/>
              <w:noProof/>
              <w:kern w:val="2"/>
              <w:szCs w:val="24"/>
              <w:lang w:val="en-HK" w:eastAsia="zh-CN"/>
              <w14:ligatures w14:val="standardContextual"/>
            </w:rPr>
          </w:pPr>
          <w:hyperlink w:anchor="_Toc228215868" w:history="1">
            <w:r w:rsidRPr="00F837CB">
              <w:rPr>
                <w:rStyle w:val="Hyperlink"/>
                <w:noProof/>
              </w:rPr>
              <w:t>5.1 Overview of the Solution</w:t>
            </w:r>
            <w:r>
              <w:rPr>
                <w:noProof/>
                <w:webHidden/>
              </w:rPr>
              <w:tab/>
            </w:r>
            <w:r>
              <w:rPr>
                <w:noProof/>
                <w:webHidden/>
              </w:rPr>
              <w:fldChar w:fldCharType="begin"/>
            </w:r>
            <w:r>
              <w:rPr>
                <w:noProof/>
                <w:webHidden/>
              </w:rPr>
              <w:instrText xml:space="preserve"> PAGEREF _Toc228215868 \h </w:instrText>
            </w:r>
            <w:r>
              <w:rPr>
                <w:noProof/>
                <w:webHidden/>
              </w:rPr>
            </w:r>
            <w:r>
              <w:rPr>
                <w:noProof/>
                <w:webHidden/>
              </w:rPr>
              <w:fldChar w:fldCharType="separate"/>
            </w:r>
            <w:r>
              <w:rPr>
                <w:noProof/>
                <w:webHidden/>
              </w:rPr>
              <w:t>28</w:t>
            </w:r>
            <w:r>
              <w:rPr>
                <w:noProof/>
                <w:webHidden/>
              </w:rPr>
              <w:fldChar w:fldCharType="end"/>
            </w:r>
          </w:hyperlink>
        </w:p>
        <w:p w14:paraId="37D2501C" w14:textId="0F1EB074" w:rsidR="00197F12" w:rsidRDefault="00197F12">
          <w:pPr>
            <w:pStyle w:val="TOC2"/>
            <w:tabs>
              <w:tab w:val="right" w:leader="dot" w:pos="8296"/>
            </w:tabs>
            <w:rPr>
              <w:rFonts w:asciiTheme="minorHAnsi" w:eastAsiaTheme="minorEastAsia" w:hAnsiTheme="minorHAnsi"/>
              <w:noProof/>
              <w:kern w:val="2"/>
              <w:szCs w:val="24"/>
              <w:lang w:val="en-HK" w:eastAsia="zh-CN"/>
              <w14:ligatures w14:val="standardContextual"/>
            </w:rPr>
          </w:pPr>
          <w:hyperlink w:anchor="_Toc228215869" w:history="1">
            <w:r w:rsidRPr="00F837CB">
              <w:rPr>
                <w:rStyle w:val="Hyperlink"/>
                <w:noProof/>
              </w:rPr>
              <w:t>5.2 System Architecture</w:t>
            </w:r>
            <w:r>
              <w:rPr>
                <w:noProof/>
                <w:webHidden/>
              </w:rPr>
              <w:tab/>
            </w:r>
            <w:r>
              <w:rPr>
                <w:noProof/>
                <w:webHidden/>
              </w:rPr>
              <w:fldChar w:fldCharType="begin"/>
            </w:r>
            <w:r>
              <w:rPr>
                <w:noProof/>
                <w:webHidden/>
              </w:rPr>
              <w:instrText xml:space="preserve"> PAGEREF _Toc228215869 \h </w:instrText>
            </w:r>
            <w:r>
              <w:rPr>
                <w:noProof/>
                <w:webHidden/>
              </w:rPr>
            </w:r>
            <w:r>
              <w:rPr>
                <w:noProof/>
                <w:webHidden/>
              </w:rPr>
              <w:fldChar w:fldCharType="separate"/>
            </w:r>
            <w:r>
              <w:rPr>
                <w:noProof/>
                <w:webHidden/>
              </w:rPr>
              <w:t>30</w:t>
            </w:r>
            <w:r>
              <w:rPr>
                <w:noProof/>
                <w:webHidden/>
              </w:rPr>
              <w:fldChar w:fldCharType="end"/>
            </w:r>
          </w:hyperlink>
        </w:p>
        <w:p w14:paraId="1A580F33" w14:textId="43F327AA" w:rsidR="00197F12" w:rsidRDefault="00197F12">
          <w:pPr>
            <w:pStyle w:val="TOC2"/>
            <w:tabs>
              <w:tab w:val="right" w:leader="dot" w:pos="8296"/>
            </w:tabs>
            <w:rPr>
              <w:rFonts w:asciiTheme="minorHAnsi" w:eastAsiaTheme="minorEastAsia" w:hAnsiTheme="minorHAnsi"/>
              <w:noProof/>
              <w:kern w:val="2"/>
              <w:szCs w:val="24"/>
              <w:lang w:val="en-HK" w:eastAsia="zh-CN"/>
              <w14:ligatures w14:val="standardContextual"/>
            </w:rPr>
          </w:pPr>
          <w:hyperlink w:anchor="_Toc228215870" w:history="1">
            <w:r w:rsidRPr="00F837CB">
              <w:rPr>
                <w:rStyle w:val="Hyperlink"/>
                <w:noProof/>
              </w:rPr>
              <w:t>5.3 Knowledge and Data Analytical Product</w:t>
            </w:r>
            <w:r>
              <w:rPr>
                <w:noProof/>
                <w:webHidden/>
              </w:rPr>
              <w:tab/>
            </w:r>
            <w:r>
              <w:rPr>
                <w:noProof/>
                <w:webHidden/>
              </w:rPr>
              <w:fldChar w:fldCharType="begin"/>
            </w:r>
            <w:r>
              <w:rPr>
                <w:noProof/>
                <w:webHidden/>
              </w:rPr>
              <w:instrText xml:space="preserve"> PAGEREF _Toc228215870 \h </w:instrText>
            </w:r>
            <w:r>
              <w:rPr>
                <w:noProof/>
                <w:webHidden/>
              </w:rPr>
            </w:r>
            <w:r>
              <w:rPr>
                <w:noProof/>
                <w:webHidden/>
              </w:rPr>
              <w:fldChar w:fldCharType="separate"/>
            </w:r>
            <w:r>
              <w:rPr>
                <w:noProof/>
                <w:webHidden/>
              </w:rPr>
              <w:t>30</w:t>
            </w:r>
            <w:r>
              <w:rPr>
                <w:noProof/>
                <w:webHidden/>
              </w:rPr>
              <w:fldChar w:fldCharType="end"/>
            </w:r>
          </w:hyperlink>
        </w:p>
        <w:p w14:paraId="3F4BE6E0" w14:textId="1F1F24DE" w:rsidR="00197F12" w:rsidRDefault="00197F12">
          <w:pPr>
            <w:pStyle w:val="TOC1"/>
            <w:tabs>
              <w:tab w:val="right" w:leader="dot" w:pos="8296"/>
            </w:tabs>
            <w:rPr>
              <w:rFonts w:asciiTheme="minorHAnsi" w:eastAsiaTheme="minorEastAsia" w:hAnsiTheme="minorHAnsi"/>
              <w:noProof/>
              <w:kern w:val="2"/>
              <w:szCs w:val="24"/>
              <w:lang w:val="en-HK" w:eastAsia="zh-CN"/>
              <w14:ligatures w14:val="standardContextual"/>
            </w:rPr>
          </w:pPr>
          <w:hyperlink w:anchor="_Toc228215871" w:history="1">
            <w:r w:rsidRPr="00F837CB">
              <w:rPr>
                <w:rStyle w:val="Hyperlink"/>
                <w:noProof/>
              </w:rPr>
              <w:t>6. Project Plan and Progress</w:t>
            </w:r>
            <w:r>
              <w:rPr>
                <w:noProof/>
                <w:webHidden/>
              </w:rPr>
              <w:tab/>
            </w:r>
            <w:r>
              <w:rPr>
                <w:noProof/>
                <w:webHidden/>
              </w:rPr>
              <w:fldChar w:fldCharType="begin"/>
            </w:r>
            <w:r>
              <w:rPr>
                <w:noProof/>
                <w:webHidden/>
              </w:rPr>
              <w:instrText xml:space="preserve"> PAGEREF _Toc228215871 \h </w:instrText>
            </w:r>
            <w:r>
              <w:rPr>
                <w:noProof/>
                <w:webHidden/>
              </w:rPr>
            </w:r>
            <w:r>
              <w:rPr>
                <w:noProof/>
                <w:webHidden/>
              </w:rPr>
              <w:fldChar w:fldCharType="separate"/>
            </w:r>
            <w:r>
              <w:rPr>
                <w:noProof/>
                <w:webHidden/>
              </w:rPr>
              <w:t>37</w:t>
            </w:r>
            <w:r>
              <w:rPr>
                <w:noProof/>
                <w:webHidden/>
              </w:rPr>
              <w:fldChar w:fldCharType="end"/>
            </w:r>
          </w:hyperlink>
        </w:p>
        <w:p w14:paraId="5DE506ED" w14:textId="1A702D33" w:rsidR="00197F12" w:rsidRDefault="00197F12">
          <w:pPr>
            <w:pStyle w:val="TOC2"/>
            <w:tabs>
              <w:tab w:val="right" w:leader="dot" w:pos="8296"/>
            </w:tabs>
            <w:rPr>
              <w:rFonts w:asciiTheme="minorHAnsi" w:eastAsiaTheme="minorEastAsia" w:hAnsiTheme="minorHAnsi"/>
              <w:noProof/>
              <w:kern w:val="2"/>
              <w:szCs w:val="24"/>
              <w:lang w:val="en-HK" w:eastAsia="zh-CN"/>
              <w14:ligatures w14:val="standardContextual"/>
            </w:rPr>
          </w:pPr>
          <w:hyperlink w:anchor="_Toc228215872" w:history="1">
            <w:r w:rsidRPr="00F837CB">
              <w:rPr>
                <w:rStyle w:val="Hyperlink"/>
                <w:noProof/>
              </w:rPr>
              <w:t>6.1 Revised Project Timeline (September 2025 – May 2026)</w:t>
            </w:r>
            <w:r>
              <w:rPr>
                <w:noProof/>
                <w:webHidden/>
              </w:rPr>
              <w:tab/>
            </w:r>
            <w:r>
              <w:rPr>
                <w:noProof/>
                <w:webHidden/>
              </w:rPr>
              <w:fldChar w:fldCharType="begin"/>
            </w:r>
            <w:r>
              <w:rPr>
                <w:noProof/>
                <w:webHidden/>
              </w:rPr>
              <w:instrText xml:space="preserve"> PAGEREF _Toc228215872 \h </w:instrText>
            </w:r>
            <w:r>
              <w:rPr>
                <w:noProof/>
                <w:webHidden/>
              </w:rPr>
            </w:r>
            <w:r>
              <w:rPr>
                <w:noProof/>
                <w:webHidden/>
              </w:rPr>
              <w:fldChar w:fldCharType="separate"/>
            </w:r>
            <w:r>
              <w:rPr>
                <w:noProof/>
                <w:webHidden/>
              </w:rPr>
              <w:t>37</w:t>
            </w:r>
            <w:r>
              <w:rPr>
                <w:noProof/>
                <w:webHidden/>
              </w:rPr>
              <w:fldChar w:fldCharType="end"/>
            </w:r>
          </w:hyperlink>
        </w:p>
        <w:p w14:paraId="36478CFD" w14:textId="1EDB4D5F" w:rsidR="00197F12" w:rsidRDefault="00197F12">
          <w:pPr>
            <w:pStyle w:val="TOC2"/>
            <w:tabs>
              <w:tab w:val="right" w:leader="dot" w:pos="8296"/>
            </w:tabs>
            <w:rPr>
              <w:rFonts w:asciiTheme="minorHAnsi" w:eastAsiaTheme="minorEastAsia" w:hAnsiTheme="minorHAnsi"/>
              <w:noProof/>
              <w:kern w:val="2"/>
              <w:szCs w:val="24"/>
              <w:lang w:val="en-HK" w:eastAsia="zh-CN"/>
              <w14:ligatures w14:val="standardContextual"/>
            </w:rPr>
          </w:pPr>
          <w:hyperlink w:anchor="_Toc228215873" w:history="1">
            <w:r w:rsidRPr="00F837CB">
              <w:rPr>
                <w:rStyle w:val="Hyperlink"/>
                <w:noProof/>
              </w:rPr>
              <w:t>6.2 Post-Interim Progress Summary (February – April 2026)</w:t>
            </w:r>
            <w:r>
              <w:rPr>
                <w:noProof/>
                <w:webHidden/>
              </w:rPr>
              <w:tab/>
            </w:r>
            <w:r>
              <w:rPr>
                <w:noProof/>
                <w:webHidden/>
              </w:rPr>
              <w:fldChar w:fldCharType="begin"/>
            </w:r>
            <w:r>
              <w:rPr>
                <w:noProof/>
                <w:webHidden/>
              </w:rPr>
              <w:instrText xml:space="preserve"> PAGEREF _Toc228215873 \h </w:instrText>
            </w:r>
            <w:r>
              <w:rPr>
                <w:noProof/>
                <w:webHidden/>
              </w:rPr>
            </w:r>
            <w:r>
              <w:rPr>
                <w:noProof/>
                <w:webHidden/>
              </w:rPr>
              <w:fldChar w:fldCharType="separate"/>
            </w:r>
            <w:r>
              <w:rPr>
                <w:noProof/>
                <w:webHidden/>
              </w:rPr>
              <w:t>39</w:t>
            </w:r>
            <w:r>
              <w:rPr>
                <w:noProof/>
                <w:webHidden/>
              </w:rPr>
              <w:fldChar w:fldCharType="end"/>
            </w:r>
          </w:hyperlink>
        </w:p>
        <w:p w14:paraId="71F8860C" w14:textId="0A63CDBB" w:rsidR="00197F12" w:rsidRDefault="00197F12">
          <w:pPr>
            <w:pStyle w:val="TOC2"/>
            <w:tabs>
              <w:tab w:val="right" w:leader="dot" w:pos="8296"/>
            </w:tabs>
            <w:rPr>
              <w:rFonts w:asciiTheme="minorHAnsi" w:eastAsiaTheme="minorEastAsia" w:hAnsiTheme="minorHAnsi"/>
              <w:noProof/>
              <w:kern w:val="2"/>
              <w:szCs w:val="24"/>
              <w:lang w:val="en-HK" w:eastAsia="zh-CN"/>
              <w14:ligatures w14:val="standardContextual"/>
            </w:rPr>
          </w:pPr>
          <w:hyperlink w:anchor="_Toc228215874" w:history="1">
            <w:r w:rsidRPr="00F837CB">
              <w:rPr>
                <w:rStyle w:val="Hyperlink"/>
                <w:noProof/>
              </w:rPr>
              <w:t>6.3 Milestone Descriptions and Actual Progress</w:t>
            </w:r>
            <w:r>
              <w:rPr>
                <w:noProof/>
                <w:webHidden/>
              </w:rPr>
              <w:tab/>
            </w:r>
            <w:r>
              <w:rPr>
                <w:noProof/>
                <w:webHidden/>
              </w:rPr>
              <w:fldChar w:fldCharType="begin"/>
            </w:r>
            <w:r>
              <w:rPr>
                <w:noProof/>
                <w:webHidden/>
              </w:rPr>
              <w:instrText xml:space="preserve"> PAGEREF _Toc228215874 \h </w:instrText>
            </w:r>
            <w:r>
              <w:rPr>
                <w:noProof/>
                <w:webHidden/>
              </w:rPr>
            </w:r>
            <w:r>
              <w:rPr>
                <w:noProof/>
                <w:webHidden/>
              </w:rPr>
              <w:fldChar w:fldCharType="separate"/>
            </w:r>
            <w:r>
              <w:rPr>
                <w:noProof/>
                <w:webHidden/>
              </w:rPr>
              <w:t>39</w:t>
            </w:r>
            <w:r>
              <w:rPr>
                <w:noProof/>
                <w:webHidden/>
              </w:rPr>
              <w:fldChar w:fldCharType="end"/>
            </w:r>
          </w:hyperlink>
        </w:p>
        <w:p w14:paraId="663B66C7" w14:textId="4D1E62CF" w:rsidR="00197F12" w:rsidRDefault="00197F12">
          <w:pPr>
            <w:pStyle w:val="TOC2"/>
            <w:tabs>
              <w:tab w:val="right" w:leader="dot" w:pos="8296"/>
            </w:tabs>
            <w:rPr>
              <w:rFonts w:asciiTheme="minorHAnsi" w:eastAsiaTheme="minorEastAsia" w:hAnsiTheme="minorHAnsi"/>
              <w:noProof/>
              <w:kern w:val="2"/>
              <w:szCs w:val="24"/>
              <w:lang w:val="en-HK" w:eastAsia="zh-CN"/>
              <w14:ligatures w14:val="standardContextual"/>
            </w:rPr>
          </w:pPr>
          <w:hyperlink w:anchor="_Toc228215875" w:history="1">
            <w:r w:rsidRPr="00F837CB">
              <w:rPr>
                <w:rStyle w:val="Hyperlink"/>
                <w:noProof/>
              </w:rPr>
              <w:t>6.4 Difficulties Encountered</w:t>
            </w:r>
            <w:r>
              <w:rPr>
                <w:noProof/>
                <w:webHidden/>
              </w:rPr>
              <w:tab/>
            </w:r>
            <w:r>
              <w:rPr>
                <w:noProof/>
                <w:webHidden/>
              </w:rPr>
              <w:fldChar w:fldCharType="begin"/>
            </w:r>
            <w:r>
              <w:rPr>
                <w:noProof/>
                <w:webHidden/>
              </w:rPr>
              <w:instrText xml:space="preserve"> PAGEREF _Toc228215875 \h </w:instrText>
            </w:r>
            <w:r>
              <w:rPr>
                <w:noProof/>
                <w:webHidden/>
              </w:rPr>
            </w:r>
            <w:r>
              <w:rPr>
                <w:noProof/>
                <w:webHidden/>
              </w:rPr>
              <w:fldChar w:fldCharType="separate"/>
            </w:r>
            <w:r>
              <w:rPr>
                <w:noProof/>
                <w:webHidden/>
              </w:rPr>
              <w:t>41</w:t>
            </w:r>
            <w:r>
              <w:rPr>
                <w:noProof/>
                <w:webHidden/>
              </w:rPr>
              <w:fldChar w:fldCharType="end"/>
            </w:r>
          </w:hyperlink>
        </w:p>
        <w:p w14:paraId="0FE2DA34" w14:textId="16FC9E6B" w:rsidR="00197F12" w:rsidRDefault="00197F12">
          <w:pPr>
            <w:pStyle w:val="TOC2"/>
            <w:tabs>
              <w:tab w:val="right" w:leader="dot" w:pos="8296"/>
            </w:tabs>
            <w:rPr>
              <w:rFonts w:asciiTheme="minorHAnsi" w:eastAsiaTheme="minorEastAsia" w:hAnsiTheme="minorHAnsi"/>
              <w:noProof/>
              <w:kern w:val="2"/>
              <w:szCs w:val="24"/>
              <w:lang w:val="en-HK" w:eastAsia="zh-CN"/>
              <w14:ligatures w14:val="standardContextual"/>
            </w:rPr>
          </w:pPr>
          <w:hyperlink w:anchor="_Toc228215876" w:history="1">
            <w:r w:rsidRPr="00F837CB">
              <w:rPr>
                <w:rStyle w:val="Hyperlink"/>
                <w:noProof/>
              </w:rPr>
              <w:t>6.5 Work Distribution</w:t>
            </w:r>
            <w:r>
              <w:rPr>
                <w:noProof/>
                <w:webHidden/>
              </w:rPr>
              <w:tab/>
            </w:r>
            <w:r>
              <w:rPr>
                <w:noProof/>
                <w:webHidden/>
              </w:rPr>
              <w:fldChar w:fldCharType="begin"/>
            </w:r>
            <w:r>
              <w:rPr>
                <w:noProof/>
                <w:webHidden/>
              </w:rPr>
              <w:instrText xml:space="preserve"> PAGEREF _Toc228215876 \h </w:instrText>
            </w:r>
            <w:r>
              <w:rPr>
                <w:noProof/>
                <w:webHidden/>
              </w:rPr>
            </w:r>
            <w:r>
              <w:rPr>
                <w:noProof/>
                <w:webHidden/>
              </w:rPr>
              <w:fldChar w:fldCharType="separate"/>
            </w:r>
            <w:r>
              <w:rPr>
                <w:noProof/>
                <w:webHidden/>
              </w:rPr>
              <w:t>43</w:t>
            </w:r>
            <w:r>
              <w:rPr>
                <w:noProof/>
                <w:webHidden/>
              </w:rPr>
              <w:fldChar w:fldCharType="end"/>
            </w:r>
          </w:hyperlink>
        </w:p>
        <w:p w14:paraId="0CD9C4AD" w14:textId="29F1852A" w:rsidR="00197F12" w:rsidRDefault="00197F12">
          <w:pPr>
            <w:pStyle w:val="TOC2"/>
            <w:tabs>
              <w:tab w:val="right" w:leader="dot" w:pos="8296"/>
            </w:tabs>
            <w:rPr>
              <w:rFonts w:asciiTheme="minorHAnsi" w:eastAsiaTheme="minorEastAsia" w:hAnsiTheme="minorHAnsi"/>
              <w:noProof/>
              <w:kern w:val="2"/>
              <w:szCs w:val="24"/>
              <w:lang w:val="en-HK" w:eastAsia="zh-CN"/>
              <w14:ligatures w14:val="standardContextual"/>
            </w:rPr>
          </w:pPr>
          <w:hyperlink w:anchor="_Toc228215877" w:history="1">
            <w:r w:rsidRPr="00F837CB">
              <w:rPr>
                <w:rStyle w:val="Hyperlink"/>
                <w:noProof/>
              </w:rPr>
              <w:t>6.6 Academic Integrity Statement</w:t>
            </w:r>
            <w:r>
              <w:rPr>
                <w:noProof/>
                <w:webHidden/>
              </w:rPr>
              <w:tab/>
            </w:r>
            <w:r>
              <w:rPr>
                <w:noProof/>
                <w:webHidden/>
              </w:rPr>
              <w:fldChar w:fldCharType="begin"/>
            </w:r>
            <w:r>
              <w:rPr>
                <w:noProof/>
                <w:webHidden/>
              </w:rPr>
              <w:instrText xml:space="preserve"> PAGEREF _Toc228215877 \h </w:instrText>
            </w:r>
            <w:r>
              <w:rPr>
                <w:noProof/>
                <w:webHidden/>
              </w:rPr>
            </w:r>
            <w:r>
              <w:rPr>
                <w:noProof/>
                <w:webHidden/>
              </w:rPr>
              <w:fldChar w:fldCharType="separate"/>
            </w:r>
            <w:r>
              <w:rPr>
                <w:noProof/>
                <w:webHidden/>
              </w:rPr>
              <w:t>44</w:t>
            </w:r>
            <w:r>
              <w:rPr>
                <w:noProof/>
                <w:webHidden/>
              </w:rPr>
              <w:fldChar w:fldCharType="end"/>
            </w:r>
          </w:hyperlink>
        </w:p>
        <w:p w14:paraId="195AD4C7" w14:textId="41892C6D" w:rsidR="00197F12" w:rsidRDefault="00197F12">
          <w:pPr>
            <w:pStyle w:val="TOC1"/>
            <w:tabs>
              <w:tab w:val="right" w:leader="dot" w:pos="8296"/>
            </w:tabs>
            <w:rPr>
              <w:rFonts w:asciiTheme="minorHAnsi" w:eastAsiaTheme="minorEastAsia" w:hAnsiTheme="minorHAnsi"/>
              <w:noProof/>
              <w:kern w:val="2"/>
              <w:szCs w:val="24"/>
              <w:lang w:val="en-HK" w:eastAsia="zh-CN"/>
              <w14:ligatures w14:val="standardContextual"/>
            </w:rPr>
          </w:pPr>
          <w:hyperlink w:anchor="_Toc228215878" w:history="1">
            <w:r w:rsidRPr="00F837CB">
              <w:rPr>
                <w:rStyle w:val="Hyperlink"/>
                <w:noProof/>
              </w:rPr>
              <w:t>7. Results and Conclusions</w:t>
            </w:r>
            <w:r>
              <w:rPr>
                <w:noProof/>
                <w:webHidden/>
              </w:rPr>
              <w:tab/>
            </w:r>
            <w:r>
              <w:rPr>
                <w:noProof/>
                <w:webHidden/>
              </w:rPr>
              <w:fldChar w:fldCharType="begin"/>
            </w:r>
            <w:r>
              <w:rPr>
                <w:noProof/>
                <w:webHidden/>
              </w:rPr>
              <w:instrText xml:space="preserve"> PAGEREF _Toc228215878 \h </w:instrText>
            </w:r>
            <w:r>
              <w:rPr>
                <w:noProof/>
                <w:webHidden/>
              </w:rPr>
            </w:r>
            <w:r>
              <w:rPr>
                <w:noProof/>
                <w:webHidden/>
              </w:rPr>
              <w:fldChar w:fldCharType="separate"/>
            </w:r>
            <w:r>
              <w:rPr>
                <w:noProof/>
                <w:webHidden/>
              </w:rPr>
              <w:t>45</w:t>
            </w:r>
            <w:r>
              <w:rPr>
                <w:noProof/>
                <w:webHidden/>
              </w:rPr>
              <w:fldChar w:fldCharType="end"/>
            </w:r>
          </w:hyperlink>
        </w:p>
        <w:p w14:paraId="4CA1850C" w14:textId="5831B5BD" w:rsidR="00197F12" w:rsidRDefault="00197F12">
          <w:pPr>
            <w:pStyle w:val="TOC2"/>
            <w:tabs>
              <w:tab w:val="right" w:leader="dot" w:pos="8296"/>
            </w:tabs>
            <w:rPr>
              <w:rFonts w:asciiTheme="minorHAnsi" w:eastAsiaTheme="minorEastAsia" w:hAnsiTheme="minorHAnsi"/>
              <w:noProof/>
              <w:kern w:val="2"/>
              <w:szCs w:val="24"/>
              <w:lang w:val="en-HK" w:eastAsia="zh-CN"/>
              <w14:ligatures w14:val="standardContextual"/>
            </w:rPr>
          </w:pPr>
          <w:hyperlink w:anchor="_Toc228215879" w:history="1">
            <w:r w:rsidRPr="00F837CB">
              <w:rPr>
                <w:rStyle w:val="Hyperlink"/>
                <w:noProof/>
              </w:rPr>
              <w:t>7.1 Results Summary</w:t>
            </w:r>
            <w:r>
              <w:rPr>
                <w:noProof/>
                <w:webHidden/>
              </w:rPr>
              <w:tab/>
            </w:r>
            <w:r>
              <w:rPr>
                <w:noProof/>
                <w:webHidden/>
              </w:rPr>
              <w:fldChar w:fldCharType="begin"/>
            </w:r>
            <w:r>
              <w:rPr>
                <w:noProof/>
                <w:webHidden/>
              </w:rPr>
              <w:instrText xml:space="preserve"> PAGEREF _Toc228215879 \h </w:instrText>
            </w:r>
            <w:r>
              <w:rPr>
                <w:noProof/>
                <w:webHidden/>
              </w:rPr>
            </w:r>
            <w:r>
              <w:rPr>
                <w:noProof/>
                <w:webHidden/>
              </w:rPr>
              <w:fldChar w:fldCharType="separate"/>
            </w:r>
            <w:r>
              <w:rPr>
                <w:noProof/>
                <w:webHidden/>
              </w:rPr>
              <w:t>45</w:t>
            </w:r>
            <w:r>
              <w:rPr>
                <w:noProof/>
                <w:webHidden/>
              </w:rPr>
              <w:fldChar w:fldCharType="end"/>
            </w:r>
          </w:hyperlink>
        </w:p>
        <w:p w14:paraId="6B7A0462" w14:textId="12285A78" w:rsidR="00197F12" w:rsidRDefault="00197F12">
          <w:pPr>
            <w:pStyle w:val="TOC2"/>
            <w:tabs>
              <w:tab w:val="right" w:leader="dot" w:pos="8296"/>
            </w:tabs>
            <w:rPr>
              <w:rFonts w:asciiTheme="minorHAnsi" w:eastAsiaTheme="minorEastAsia" w:hAnsiTheme="minorHAnsi"/>
              <w:noProof/>
              <w:kern w:val="2"/>
              <w:szCs w:val="24"/>
              <w:lang w:val="en-HK" w:eastAsia="zh-CN"/>
              <w14:ligatures w14:val="standardContextual"/>
            </w:rPr>
          </w:pPr>
          <w:hyperlink w:anchor="_Toc228215880" w:history="1">
            <w:r w:rsidRPr="00F837CB">
              <w:rPr>
                <w:rStyle w:val="Hyperlink"/>
                <w:noProof/>
              </w:rPr>
              <w:t>7.2 Evaluation Against Objectives</w:t>
            </w:r>
            <w:r>
              <w:rPr>
                <w:noProof/>
                <w:webHidden/>
              </w:rPr>
              <w:tab/>
            </w:r>
            <w:r>
              <w:rPr>
                <w:noProof/>
                <w:webHidden/>
              </w:rPr>
              <w:fldChar w:fldCharType="begin"/>
            </w:r>
            <w:r>
              <w:rPr>
                <w:noProof/>
                <w:webHidden/>
              </w:rPr>
              <w:instrText xml:space="preserve"> PAGEREF _Toc228215880 \h </w:instrText>
            </w:r>
            <w:r>
              <w:rPr>
                <w:noProof/>
                <w:webHidden/>
              </w:rPr>
            </w:r>
            <w:r>
              <w:rPr>
                <w:noProof/>
                <w:webHidden/>
              </w:rPr>
              <w:fldChar w:fldCharType="separate"/>
            </w:r>
            <w:r>
              <w:rPr>
                <w:noProof/>
                <w:webHidden/>
              </w:rPr>
              <w:t>46</w:t>
            </w:r>
            <w:r>
              <w:rPr>
                <w:noProof/>
                <w:webHidden/>
              </w:rPr>
              <w:fldChar w:fldCharType="end"/>
            </w:r>
          </w:hyperlink>
        </w:p>
        <w:p w14:paraId="43071A70" w14:textId="35ABBD13" w:rsidR="00197F12" w:rsidRDefault="00197F12">
          <w:pPr>
            <w:pStyle w:val="TOC2"/>
            <w:tabs>
              <w:tab w:val="right" w:leader="dot" w:pos="8296"/>
            </w:tabs>
            <w:rPr>
              <w:rFonts w:asciiTheme="minorHAnsi" w:eastAsiaTheme="minorEastAsia" w:hAnsiTheme="minorHAnsi"/>
              <w:noProof/>
              <w:kern w:val="2"/>
              <w:szCs w:val="24"/>
              <w:lang w:val="en-HK" w:eastAsia="zh-CN"/>
              <w14:ligatures w14:val="standardContextual"/>
            </w:rPr>
          </w:pPr>
          <w:hyperlink w:anchor="_Toc228215881" w:history="1">
            <w:r w:rsidRPr="00F837CB">
              <w:rPr>
                <w:rStyle w:val="Hyperlink"/>
                <w:noProof/>
              </w:rPr>
              <w:t>7.3 Critical Discussion</w:t>
            </w:r>
            <w:r>
              <w:rPr>
                <w:noProof/>
                <w:webHidden/>
              </w:rPr>
              <w:tab/>
            </w:r>
            <w:r>
              <w:rPr>
                <w:noProof/>
                <w:webHidden/>
              </w:rPr>
              <w:fldChar w:fldCharType="begin"/>
            </w:r>
            <w:r>
              <w:rPr>
                <w:noProof/>
                <w:webHidden/>
              </w:rPr>
              <w:instrText xml:space="preserve"> PAGEREF _Toc228215881 \h </w:instrText>
            </w:r>
            <w:r>
              <w:rPr>
                <w:noProof/>
                <w:webHidden/>
              </w:rPr>
            </w:r>
            <w:r>
              <w:rPr>
                <w:noProof/>
                <w:webHidden/>
              </w:rPr>
              <w:fldChar w:fldCharType="separate"/>
            </w:r>
            <w:r>
              <w:rPr>
                <w:noProof/>
                <w:webHidden/>
              </w:rPr>
              <w:t>46</w:t>
            </w:r>
            <w:r>
              <w:rPr>
                <w:noProof/>
                <w:webHidden/>
              </w:rPr>
              <w:fldChar w:fldCharType="end"/>
            </w:r>
          </w:hyperlink>
        </w:p>
        <w:p w14:paraId="028E17D4" w14:textId="33143771" w:rsidR="00197F12" w:rsidRDefault="00197F12">
          <w:pPr>
            <w:pStyle w:val="TOC2"/>
            <w:tabs>
              <w:tab w:val="right" w:leader="dot" w:pos="8296"/>
            </w:tabs>
            <w:rPr>
              <w:rFonts w:asciiTheme="minorHAnsi" w:eastAsiaTheme="minorEastAsia" w:hAnsiTheme="minorHAnsi"/>
              <w:noProof/>
              <w:kern w:val="2"/>
              <w:szCs w:val="24"/>
              <w:lang w:val="en-HK" w:eastAsia="zh-CN"/>
              <w14:ligatures w14:val="standardContextual"/>
            </w:rPr>
          </w:pPr>
          <w:hyperlink w:anchor="_Toc228215882" w:history="1">
            <w:r w:rsidRPr="00F837CB">
              <w:rPr>
                <w:rStyle w:val="Hyperlink"/>
                <w:noProof/>
              </w:rPr>
              <w:t>7.4 Limitations</w:t>
            </w:r>
            <w:r>
              <w:rPr>
                <w:noProof/>
                <w:webHidden/>
              </w:rPr>
              <w:tab/>
            </w:r>
            <w:r>
              <w:rPr>
                <w:noProof/>
                <w:webHidden/>
              </w:rPr>
              <w:fldChar w:fldCharType="begin"/>
            </w:r>
            <w:r>
              <w:rPr>
                <w:noProof/>
                <w:webHidden/>
              </w:rPr>
              <w:instrText xml:space="preserve"> PAGEREF _Toc228215882 \h </w:instrText>
            </w:r>
            <w:r>
              <w:rPr>
                <w:noProof/>
                <w:webHidden/>
              </w:rPr>
            </w:r>
            <w:r>
              <w:rPr>
                <w:noProof/>
                <w:webHidden/>
              </w:rPr>
              <w:fldChar w:fldCharType="separate"/>
            </w:r>
            <w:r>
              <w:rPr>
                <w:noProof/>
                <w:webHidden/>
              </w:rPr>
              <w:t>47</w:t>
            </w:r>
            <w:r>
              <w:rPr>
                <w:noProof/>
                <w:webHidden/>
              </w:rPr>
              <w:fldChar w:fldCharType="end"/>
            </w:r>
          </w:hyperlink>
        </w:p>
        <w:p w14:paraId="2034CB07" w14:textId="6F6A67AC" w:rsidR="00197F12" w:rsidRDefault="00197F12">
          <w:pPr>
            <w:pStyle w:val="TOC2"/>
            <w:tabs>
              <w:tab w:val="right" w:leader="dot" w:pos="8296"/>
            </w:tabs>
            <w:rPr>
              <w:rFonts w:asciiTheme="minorHAnsi" w:eastAsiaTheme="minorEastAsia" w:hAnsiTheme="minorHAnsi"/>
              <w:noProof/>
              <w:kern w:val="2"/>
              <w:szCs w:val="24"/>
              <w:lang w:val="en-HK" w:eastAsia="zh-CN"/>
              <w14:ligatures w14:val="standardContextual"/>
            </w:rPr>
          </w:pPr>
          <w:hyperlink w:anchor="_Toc228215883" w:history="1">
            <w:r w:rsidRPr="00F837CB">
              <w:rPr>
                <w:rStyle w:val="Hyperlink"/>
                <w:noProof/>
              </w:rPr>
              <w:t>7.5 Recommendations and Future Work</w:t>
            </w:r>
            <w:r>
              <w:rPr>
                <w:noProof/>
                <w:webHidden/>
              </w:rPr>
              <w:tab/>
            </w:r>
            <w:r>
              <w:rPr>
                <w:noProof/>
                <w:webHidden/>
              </w:rPr>
              <w:fldChar w:fldCharType="begin"/>
            </w:r>
            <w:r>
              <w:rPr>
                <w:noProof/>
                <w:webHidden/>
              </w:rPr>
              <w:instrText xml:space="preserve"> PAGEREF _Toc228215883 \h </w:instrText>
            </w:r>
            <w:r>
              <w:rPr>
                <w:noProof/>
                <w:webHidden/>
              </w:rPr>
            </w:r>
            <w:r>
              <w:rPr>
                <w:noProof/>
                <w:webHidden/>
              </w:rPr>
              <w:fldChar w:fldCharType="separate"/>
            </w:r>
            <w:r>
              <w:rPr>
                <w:noProof/>
                <w:webHidden/>
              </w:rPr>
              <w:t>47</w:t>
            </w:r>
            <w:r>
              <w:rPr>
                <w:noProof/>
                <w:webHidden/>
              </w:rPr>
              <w:fldChar w:fldCharType="end"/>
            </w:r>
          </w:hyperlink>
        </w:p>
        <w:p w14:paraId="245D8910" w14:textId="19C14F80" w:rsidR="00197F12" w:rsidRDefault="00197F12">
          <w:pPr>
            <w:pStyle w:val="TOC1"/>
            <w:tabs>
              <w:tab w:val="right" w:leader="dot" w:pos="8296"/>
            </w:tabs>
            <w:rPr>
              <w:rFonts w:asciiTheme="minorHAnsi" w:eastAsiaTheme="minorEastAsia" w:hAnsiTheme="minorHAnsi"/>
              <w:noProof/>
              <w:kern w:val="2"/>
              <w:szCs w:val="24"/>
              <w:lang w:val="en-HK" w:eastAsia="zh-CN"/>
              <w14:ligatures w14:val="standardContextual"/>
            </w:rPr>
          </w:pPr>
          <w:hyperlink w:anchor="_Toc228215884" w:history="1">
            <w:r w:rsidRPr="00F837CB">
              <w:rPr>
                <w:rStyle w:val="Hyperlink"/>
                <w:noProof/>
              </w:rPr>
              <w:t>References</w:t>
            </w:r>
            <w:r>
              <w:rPr>
                <w:noProof/>
                <w:webHidden/>
              </w:rPr>
              <w:tab/>
            </w:r>
            <w:r>
              <w:rPr>
                <w:noProof/>
                <w:webHidden/>
              </w:rPr>
              <w:fldChar w:fldCharType="begin"/>
            </w:r>
            <w:r>
              <w:rPr>
                <w:noProof/>
                <w:webHidden/>
              </w:rPr>
              <w:instrText xml:space="preserve"> PAGEREF _Toc228215884 \h </w:instrText>
            </w:r>
            <w:r>
              <w:rPr>
                <w:noProof/>
                <w:webHidden/>
              </w:rPr>
            </w:r>
            <w:r>
              <w:rPr>
                <w:noProof/>
                <w:webHidden/>
              </w:rPr>
              <w:fldChar w:fldCharType="separate"/>
            </w:r>
            <w:r>
              <w:rPr>
                <w:noProof/>
                <w:webHidden/>
              </w:rPr>
              <w:t>48</w:t>
            </w:r>
            <w:r>
              <w:rPr>
                <w:noProof/>
                <w:webHidden/>
              </w:rPr>
              <w:fldChar w:fldCharType="end"/>
            </w:r>
          </w:hyperlink>
        </w:p>
        <w:p w14:paraId="335FFA2A" w14:textId="130D6392" w:rsidR="00197F12" w:rsidRDefault="00197F12">
          <w:pPr>
            <w:pStyle w:val="TOC1"/>
            <w:tabs>
              <w:tab w:val="right" w:leader="dot" w:pos="8296"/>
            </w:tabs>
            <w:rPr>
              <w:rFonts w:asciiTheme="minorHAnsi" w:eastAsiaTheme="minorEastAsia" w:hAnsiTheme="minorHAnsi"/>
              <w:noProof/>
              <w:kern w:val="2"/>
              <w:szCs w:val="24"/>
              <w:lang w:val="en-HK" w:eastAsia="zh-CN"/>
              <w14:ligatures w14:val="standardContextual"/>
            </w:rPr>
          </w:pPr>
          <w:hyperlink w:anchor="_Toc228215885" w:history="1">
            <w:r w:rsidRPr="00F837CB">
              <w:rPr>
                <w:rStyle w:val="Hyperlink"/>
                <w:noProof/>
              </w:rPr>
              <w:t>Appendix A: Project Plan (Original and Revised)</w:t>
            </w:r>
            <w:r>
              <w:rPr>
                <w:noProof/>
                <w:webHidden/>
              </w:rPr>
              <w:tab/>
            </w:r>
            <w:r>
              <w:rPr>
                <w:noProof/>
                <w:webHidden/>
              </w:rPr>
              <w:fldChar w:fldCharType="begin"/>
            </w:r>
            <w:r>
              <w:rPr>
                <w:noProof/>
                <w:webHidden/>
              </w:rPr>
              <w:instrText xml:space="preserve"> PAGEREF _Toc228215885 \h </w:instrText>
            </w:r>
            <w:r>
              <w:rPr>
                <w:noProof/>
                <w:webHidden/>
              </w:rPr>
            </w:r>
            <w:r>
              <w:rPr>
                <w:noProof/>
                <w:webHidden/>
              </w:rPr>
              <w:fldChar w:fldCharType="separate"/>
            </w:r>
            <w:r>
              <w:rPr>
                <w:noProof/>
                <w:webHidden/>
              </w:rPr>
              <w:t>A</w:t>
            </w:r>
            <w:r>
              <w:rPr>
                <w:noProof/>
                <w:webHidden/>
              </w:rPr>
              <w:fldChar w:fldCharType="end"/>
            </w:r>
          </w:hyperlink>
        </w:p>
        <w:p w14:paraId="040CDE73" w14:textId="50921279" w:rsidR="00197F12" w:rsidRDefault="00197F12">
          <w:pPr>
            <w:pStyle w:val="TOC1"/>
            <w:tabs>
              <w:tab w:val="right" w:leader="dot" w:pos="8296"/>
            </w:tabs>
            <w:rPr>
              <w:rFonts w:asciiTheme="minorHAnsi" w:eastAsiaTheme="minorEastAsia" w:hAnsiTheme="minorHAnsi"/>
              <w:noProof/>
              <w:kern w:val="2"/>
              <w:szCs w:val="24"/>
              <w:lang w:val="en-HK" w:eastAsia="zh-CN"/>
              <w14:ligatures w14:val="standardContextual"/>
            </w:rPr>
          </w:pPr>
          <w:hyperlink w:anchor="_Toc228215886" w:history="1">
            <w:r w:rsidRPr="00F837CB">
              <w:rPr>
                <w:rStyle w:val="Hyperlink"/>
                <w:noProof/>
              </w:rPr>
              <w:t>Appendix B: Project Logbook</w:t>
            </w:r>
            <w:r>
              <w:rPr>
                <w:noProof/>
                <w:webHidden/>
              </w:rPr>
              <w:tab/>
            </w:r>
            <w:r>
              <w:rPr>
                <w:noProof/>
                <w:webHidden/>
              </w:rPr>
              <w:fldChar w:fldCharType="begin"/>
            </w:r>
            <w:r>
              <w:rPr>
                <w:noProof/>
                <w:webHidden/>
              </w:rPr>
              <w:instrText xml:space="preserve"> PAGEREF _Toc228215886 \h </w:instrText>
            </w:r>
            <w:r>
              <w:rPr>
                <w:noProof/>
                <w:webHidden/>
              </w:rPr>
            </w:r>
            <w:r>
              <w:rPr>
                <w:noProof/>
                <w:webHidden/>
              </w:rPr>
              <w:fldChar w:fldCharType="separate"/>
            </w:r>
            <w:r>
              <w:rPr>
                <w:noProof/>
                <w:webHidden/>
              </w:rPr>
              <w:t>A</w:t>
            </w:r>
            <w:r>
              <w:rPr>
                <w:noProof/>
                <w:webHidden/>
              </w:rPr>
              <w:fldChar w:fldCharType="end"/>
            </w:r>
          </w:hyperlink>
        </w:p>
        <w:p w14:paraId="292EEAB1" w14:textId="7CBE964C" w:rsidR="00197F12" w:rsidRDefault="00197F12">
          <w:r>
            <w:rPr>
              <w:b/>
              <w:bCs/>
              <w:noProof/>
            </w:rPr>
            <w:fldChar w:fldCharType="end"/>
          </w:r>
        </w:p>
      </w:sdtContent>
    </w:sdt>
    <w:p w14:paraId="2AEB1666" w14:textId="77777777" w:rsidR="00197F12" w:rsidRDefault="00197F12" w:rsidP="00197F12">
      <w:r>
        <w:br w:type="page"/>
      </w:r>
    </w:p>
    <w:p w14:paraId="07A4ECF0" w14:textId="4999C36D" w:rsidR="007B4B4B" w:rsidRDefault="00000000">
      <w:pPr>
        <w:pStyle w:val="Heading1"/>
      </w:pPr>
      <w:bookmarkStart w:id="0" w:name="_Toc228215844"/>
      <w:r>
        <w:lastRenderedPageBreak/>
        <w:t>Abstract</w:t>
      </w:r>
      <w:bookmarkEnd w:id="0"/>
    </w:p>
    <w:p w14:paraId="5D225BB9" w14:textId="77777777" w:rsidR="007B4B4B" w:rsidRDefault="00000000">
      <w:pPr>
        <w:jc w:val="both"/>
      </w:pPr>
      <w:r>
        <w:t>Fraud represents a critical and escalating threat within Hong Kong's digitized financial ecosystem, where deception cases increased by 11.7% to 44,480 incidents in 2024, resulting in losses exceeding HK$3.31 billion (Hong Kong Police Force, 2025). Conventional detection systems—reliant on static rule-based approaches or opaque machine learning models—remain inadequate against adaptive fraud tactics, producing high false positive rates and limited interpretability required for regulatory compliance (Bagwe, 2024). This project proposes a web-based fraud detection platform integrating Large Language Models (LLMs) with Retrieval-Augmented Generation (RAG) to deliver explainable, context-aware classifications of suspicious communications grounded in verified fraud cases.</w:t>
      </w:r>
    </w:p>
    <w:p w14:paraId="0A25AC51" w14:textId="77777777" w:rsidR="007B4B4B" w:rsidRDefault="00000000">
      <w:pPr>
        <w:jc w:val="both"/>
      </w:pPr>
      <w:r>
        <w:t>The system adopts an inclusive design philosophy with no strict demographic criteria, explicitly supporting Hong Kong residents of all ages—including elderly users who may require familial assistance—while acknowledging current accessibility limitations of text-based input modalities for users with age-related impairments . A corpus of 606 verified fraud cases has been systematically harvested from HK01 via custom web scraping pipelines and embedded using Sentence-BERT into a ChromaDB vector store. The inference engine leverages DeepSeek-v3.2 via Alibaba Cloud's DashScope API, a regionally accessible alternative necessitated by Hong Kong's regulatory constraints that restrict international models (e.g., OpenAI's GPT series, Google's Gemini) without circumvention technologies posing legal and reliability risks (Office of the Communications Authority, 2024; Jiang et al., 2023).</w:t>
      </w:r>
    </w:p>
    <w:p w14:paraId="62504650" w14:textId="77777777" w:rsidR="007B4B4B" w:rsidRDefault="00000000">
      <w:pPr>
        <w:jc w:val="both"/>
      </w:pPr>
      <w:r>
        <w:t>While the core RAG pipeline demonstrates functional efficacy in Jupyter Notebook environments (main.ipynb), production deployment remains contingent upon resolution of persistent API connectivity challenges between the React frontend and LangChain-orchestrated backend. Future iterations will address current limitations through on-device screen reading capabilities to eliminate manual transcription barriers and Model Context Protocol (MCP) integration for dynamic verification against live regulatory databases. By combining contextual reasoning with factual grounding while maintaining strict adherence to Hong Kong's Personal Data (Privacy) Ordinance (Cap. 486), this study advances fraud detection research within jurisdictionally constrained AI deployment contexts.</w:t>
      </w:r>
    </w:p>
    <w:p w14:paraId="3CA64F51" w14:textId="77777777" w:rsidR="007B4B4B" w:rsidRDefault="00000000">
      <w:pPr>
        <w:pStyle w:val="Heading1"/>
      </w:pPr>
      <w:bookmarkStart w:id="1" w:name="_Toc228215845"/>
      <w:r>
        <w:lastRenderedPageBreak/>
        <w:t>Acknowledgement</w:t>
      </w:r>
      <w:bookmarkEnd w:id="1"/>
    </w:p>
    <w:p w14:paraId="533DB19D" w14:textId="77777777" w:rsidR="007B4B4B" w:rsidRDefault="00000000">
      <w:pPr>
        <w:jc w:val="both"/>
      </w:pPr>
      <w:r>
        <w:t>The authors would like to express the sincere gratitude to the supervisor, NGAN WING TAT, and the co-supervisor, Arion Ko, for their guidance, constructive feedback, and continuous support throughout this capstone project. The authors also thank the Department of Information Technology at the Hong Kong Institute of Vocational Education (Tsing Yi) for providing the academic environment and resources that enabled this work. In addition, the authors acknowledge the open-source community and platform providers whose tools and services supported the development and evaluation, including LangChain, ChromaDB, Hugging Face Spaces, and Alibaba Cloud DashScope. Finally, the authors thank the families and peers for their encouragement and assistance during the development and reporting period.</w:t>
      </w:r>
    </w:p>
    <w:p w14:paraId="00D3B00D" w14:textId="77777777" w:rsidR="007B4B4B" w:rsidRDefault="00000000">
      <w:pPr>
        <w:pStyle w:val="Heading1"/>
      </w:pPr>
      <w:bookmarkStart w:id="2" w:name="_Toc228215846"/>
      <w:r>
        <w:t>Table of Contents</w:t>
      </w:r>
      <w:bookmarkEnd w:id="2"/>
    </w:p>
    <w:p w14:paraId="5415984C" w14:textId="77777777" w:rsidR="007B4B4B" w:rsidRDefault="00000000">
      <w:fldSimple w:instr=" TOC \o &quot;1-3&quot; \h \z \u "/>
      <w:r>
        <w:rPr>
          <w:color w:val="808080"/>
          <w:sz w:val="20"/>
        </w:rPr>
        <w:t>[Update this Table of Contents in Word: right-click → Update Field → Update entire table]</w:t>
      </w:r>
    </w:p>
    <w:p w14:paraId="5B807094" w14:textId="77777777" w:rsidR="007B4B4B" w:rsidRDefault="00000000">
      <w:pPr>
        <w:pStyle w:val="Heading1"/>
      </w:pPr>
      <w:bookmarkStart w:id="3" w:name="_Toc228215847"/>
      <w:r>
        <w:t>List of Tables</w:t>
      </w:r>
      <w:bookmarkEnd w:id="3"/>
    </w:p>
    <w:p w14:paraId="696BC251" w14:textId="77777777" w:rsidR="007B4B4B" w:rsidRDefault="00000000">
      <w:r>
        <w:t>Table 1: Reranker benchmark—Hit Rate and MRR across embedding models</w:t>
      </w:r>
      <w:r>
        <w:tab/>
        <w:t>[Page]</w:t>
      </w:r>
    </w:p>
    <w:p w14:paraId="660A947C" w14:textId="77777777" w:rsidR="007B4B4B" w:rsidRDefault="00000000">
      <w:r>
        <w:t>Table 2: Technology stack used in the fraud detection platform</w:t>
      </w:r>
      <w:r>
        <w:tab/>
        <w:t>[Page]</w:t>
      </w:r>
    </w:p>
    <w:p w14:paraId="3EEF4AF0" w14:textId="77777777" w:rsidR="007B4B4B" w:rsidRDefault="00000000">
      <w:r>
        <w:t>Table 3: Implementation status summary</w:t>
      </w:r>
      <w:r>
        <w:tab/>
        <w:t>[Page]</w:t>
      </w:r>
    </w:p>
    <w:p w14:paraId="7D1AB69F" w14:textId="77777777" w:rsidR="007B4B4B" w:rsidRDefault="00000000">
      <w:r>
        <w:t>Table 4: Stakeholder support and gaps</w:t>
      </w:r>
      <w:r>
        <w:tab/>
        <w:t>[Page]</w:t>
      </w:r>
    </w:p>
    <w:p w14:paraId="04DCDF03" w14:textId="77777777" w:rsidR="007B4B4B" w:rsidRDefault="00000000">
      <w:r>
        <w:t>Table 5: Functional requirements and implementation status</w:t>
      </w:r>
      <w:r>
        <w:tab/>
        <w:t>[Page]</w:t>
      </w:r>
    </w:p>
    <w:p w14:paraId="28642346" w14:textId="77777777" w:rsidR="007B4B4B" w:rsidRDefault="00000000">
      <w:r>
        <w:t>Table 6: Non-functional requirements and current compliance status</w:t>
      </w:r>
      <w:r>
        <w:tab/>
        <w:t>[Page]</w:t>
      </w:r>
    </w:p>
    <w:p w14:paraId="24A9FC37" w14:textId="77777777" w:rsidR="007B4B4B" w:rsidRDefault="00000000">
      <w:r>
        <w:t>Table 7: Hardware and software configuration</w:t>
      </w:r>
      <w:r>
        <w:tab/>
        <w:t>[Page]</w:t>
      </w:r>
    </w:p>
    <w:p w14:paraId="283D7DE8" w14:textId="77777777" w:rsidR="007B4B4B" w:rsidRDefault="00000000">
      <w:r>
        <w:t>Table 8: Requirements dictionary</w:t>
      </w:r>
      <w:r>
        <w:tab/>
        <w:t>[Page]</w:t>
      </w:r>
    </w:p>
    <w:p w14:paraId="5A140266" w14:textId="77777777" w:rsidR="007B4B4B" w:rsidRDefault="00000000">
      <w:r>
        <w:t>Table 9: Revised project timeline (September 2025 – May 2026)</w:t>
      </w:r>
      <w:r>
        <w:tab/>
        <w:t>[Page]</w:t>
      </w:r>
    </w:p>
    <w:p w14:paraId="4CACEA15" w14:textId="77777777" w:rsidR="007B4B4B" w:rsidRDefault="00000000">
      <w:r>
        <w:t>Table 10: Milestones, actual progress, and verification evidence</w:t>
      </w:r>
      <w:r>
        <w:tab/>
        <w:t>[Page]</w:t>
      </w:r>
    </w:p>
    <w:p w14:paraId="209CF81B" w14:textId="77777777" w:rsidR="007B4B4B" w:rsidRDefault="00000000">
      <w:r>
        <w:t>Table 11: Key difficulties encountered and mitigation strategies</w:t>
      </w:r>
      <w:r>
        <w:tab/>
        <w:t>[Page]</w:t>
      </w:r>
    </w:p>
    <w:p w14:paraId="40E6DA6E" w14:textId="77777777" w:rsidR="007B4B4B" w:rsidRDefault="00000000">
      <w:r>
        <w:t>Table 12: Work distribution and deliverables by team member</w:t>
      </w:r>
      <w:r>
        <w:tab/>
        <w:t>[Page]</w:t>
      </w:r>
    </w:p>
    <w:p w14:paraId="735697C2" w14:textId="77777777" w:rsidR="007B4B4B" w:rsidRDefault="00000000">
      <w:r>
        <w:t>Table 13: Evaluation against objectives</w:t>
      </w:r>
      <w:r>
        <w:tab/>
        <w:t>[Page]</w:t>
      </w:r>
    </w:p>
    <w:p w14:paraId="5C08D999" w14:textId="77777777" w:rsidR="007B4B4B" w:rsidRDefault="00000000">
      <w:pPr>
        <w:pStyle w:val="Heading1"/>
      </w:pPr>
      <w:bookmarkStart w:id="4" w:name="_Toc228215848"/>
      <w:r>
        <w:lastRenderedPageBreak/>
        <w:t>List of Figures</w:t>
      </w:r>
      <w:bookmarkEnd w:id="4"/>
    </w:p>
    <w:p w14:paraId="5A90A09E" w14:textId="77777777" w:rsidR="007B4B4B" w:rsidRDefault="00000000">
      <w:r>
        <w:t>Figure 1: Software architecture (current implementation).</w:t>
      </w:r>
      <w:r>
        <w:tab/>
        <w:t>[Page]</w:t>
      </w:r>
    </w:p>
    <w:p w14:paraId="796EA5A9" w14:textId="77777777" w:rsidR="007B4B4B" w:rsidRDefault="00000000">
      <w:r>
        <w:t>Figure 2: End-to-end workflow of the fraud detection system (scraping → vectorization → retrieval → LLM scoring → explanation).</w:t>
      </w:r>
      <w:r>
        <w:tab/>
        <w:t>[Page]</w:t>
      </w:r>
    </w:p>
    <w:p w14:paraId="24D6438D" w14:textId="77777777" w:rsidR="007B4B4B" w:rsidRDefault="00000000">
      <w:r>
        <w:t>Figure 3: Deployment architecture for public access (Hugging Face backend with WhatsApp robot proxy).</w:t>
      </w:r>
      <w:r>
        <w:tab/>
        <w:t>[Page]</w:t>
      </w:r>
    </w:p>
    <w:p w14:paraId="4AEA3524" w14:textId="77777777" w:rsidR="007B4B4B" w:rsidRDefault="00000000">
      <w:r>
        <w:t>Figure 4: Example WhatsApp interaction showing fraud score and evidence-grounded explanation.</w:t>
      </w:r>
      <w:r>
        <w:tab/>
        <w:t>[Page]</w:t>
      </w:r>
    </w:p>
    <w:p w14:paraId="16057368" w14:textId="77777777" w:rsidR="007B4B4B" w:rsidRDefault="00000000">
      <w:pPr>
        <w:pStyle w:val="Heading1"/>
      </w:pPr>
      <w:bookmarkStart w:id="5" w:name="_Toc228215849"/>
      <w:r>
        <w:t>1. Introduction</w:t>
      </w:r>
      <w:bookmarkEnd w:id="5"/>
    </w:p>
    <w:p w14:paraId="6A2921A3" w14:textId="77777777" w:rsidR="007B4B4B" w:rsidRDefault="00000000">
      <w:pPr>
        <w:jc w:val="both"/>
      </w:pPr>
      <w:r>
        <w:t>The proliferation of digital financial services and the increasing sophistication of fraud schemes have posed significant challenges to both individuals and institutions worldwide. In Hong Kong, a global financial hub with a highly digitized economy, the threat of fraud—particularly in the form of phone scams, phishing, and online deception—has escalated in recent years, leading to substantial financial losses and undermining public trust in digital channels (Hong Kong Monetary Authority, 2024). Recent statistics indicate that deception-related crimes remain persistently high, with 44,480 cases reported in 2024 alone—a 11.7% year-on-year increase—accounting for nearly half of all reported crimes in the territory (Hong Kong Police Force, 2025). The elderly population bears a disproportionate burden: victims aged 60 or above constituted 15.0% of all scam victims in the first half of 2025, a significant increase from 7.2% during the same period in 2024 (Hong Kong Police Force, 2025).</w:t>
      </w:r>
    </w:p>
    <w:p w14:paraId="46FC67A5" w14:textId="77777777" w:rsidR="007B4B4B" w:rsidRDefault="00000000">
      <w:pPr>
        <w:jc w:val="both"/>
      </w:pPr>
      <w:r>
        <w:t>Traditional fraud detection systems, often reliant on static rule-based approaches or basic machine learning, have struggled to keep pace with the rapidly evolving tactics of fraudsters, resulting in high false positive rates and limited adaptability (Bagwe, 2024). Machine learning approaches have improved scalability but frequently function as "black boxes," lacking the interpretability required in financial and regulatory contexts where transparent reasoning is essential (Floridi &amp; Cowls, 2019). Recent advances in natural language processing (NLP), particularly transformer-based architectures and Retrieval-Augmented Generation (RAG), offer promising alternatives by combining contextual reasoning with factual grounding from verified fraud cases (Singh et al., 2025).</w:t>
      </w:r>
    </w:p>
    <w:p w14:paraId="5C210154" w14:textId="77777777" w:rsidR="007B4B4B" w:rsidRDefault="00000000">
      <w:pPr>
        <w:jc w:val="both"/>
      </w:pPr>
      <w:r>
        <w:lastRenderedPageBreak/>
        <w:t>This report presents a formal academic analysis of the implemented fraud detection platform, covering its technical architecture, validation methodology, and deployment status within Hong Kong's regulatory context.</w:t>
      </w:r>
    </w:p>
    <w:p w14:paraId="793CCBEE" w14:textId="77777777" w:rsidR="007B4B4B" w:rsidRDefault="00000000">
      <w:pPr>
        <w:jc w:val="both"/>
      </w:pPr>
      <w:r>
        <w:t>The project was undertaken by a three-member team over an eight-month development window (September 2025 – May 2026). As of the final submission in February 2026, the core Retrieval-Augmented Generation (RAG) pipeline has been implemented and validated in Jupyter Notebook environments, with production deployment in progress pending resolution of frontend-backend integration challenges.</w:t>
      </w:r>
    </w:p>
    <w:p w14:paraId="2C685030" w14:textId="77777777" w:rsidR="007B4B4B" w:rsidRDefault="00000000">
      <w:pPr>
        <w:jc w:val="both"/>
      </w:pPr>
      <w:r>
        <w:t>The following sections provide comprehensive background and motivation for the project, delineate its objectives and scope with explicit acknowledgment of regional constraints, outline the report structure, critically review related works, compare the proposed solution with existing systems, and offer a balanced analysis of the design's strengths and limitations within Hong Kong's unique socio-technical landscape.</w:t>
      </w:r>
    </w:p>
    <w:p w14:paraId="38D91C7A" w14:textId="77777777" w:rsidR="007B4B4B" w:rsidRDefault="00000000">
      <w:pPr>
        <w:pStyle w:val="Heading2"/>
      </w:pPr>
      <w:bookmarkStart w:id="6" w:name="_Toc228215850"/>
      <w:r>
        <w:t>1.1 Background and Motivation</w:t>
      </w:r>
      <w:bookmarkEnd w:id="6"/>
    </w:p>
    <w:p w14:paraId="7C264264" w14:textId="77777777" w:rsidR="007B4B4B" w:rsidRDefault="00000000">
      <w:pPr>
        <w:spacing w:before="120" w:after="60"/>
      </w:pPr>
      <w:r>
        <w:rPr>
          <w:b/>
          <w:i/>
        </w:rPr>
        <w:t>The Fraud Landscape in Hong Kong</w:t>
      </w:r>
    </w:p>
    <w:p w14:paraId="62CE00DE" w14:textId="77777777" w:rsidR="007B4B4B" w:rsidRDefault="00000000">
      <w:pPr>
        <w:jc w:val="both"/>
      </w:pPr>
      <w:r>
        <w:t>Hong Kong's status as a leading international financial center and its high rate of digital adoption have made it a prime target for diverse fraud schemes. Deception cases increased by 11.7% to 44,480 in 2024, with total financial losses exceeding HK$3.31 billion (Hong Kong Police Force, 2025). The demographic distribution of victims reveals a troubling vulnerability among elderly residents: cases involving victims aged 60 or above increased by 28% to 6,345 in 2024, with this cohort representing 63% of phone scam victims despite constituting only 20% of the general population (Hong Kong Police Force, 2025). This disparity has prompted targeted public education initiatives such as the Smart Seniors Anti-Scam Ambassador Programme launched by the Hong Kong Monetary Authority (HKMA) and the Hong Kong Association of Banks (HKMA, 2025).</w:t>
      </w:r>
    </w:p>
    <w:p w14:paraId="14043F4F" w14:textId="77777777" w:rsidR="007B4B4B" w:rsidRDefault="00000000">
      <w:pPr>
        <w:spacing w:before="120" w:after="60"/>
      </w:pPr>
      <w:r>
        <w:rPr>
          <w:b/>
          <w:i/>
        </w:rPr>
        <w:t>Academic and Technical Motivation</w:t>
      </w:r>
    </w:p>
    <w:p w14:paraId="01FD7A71" w14:textId="77777777" w:rsidR="007B4B4B" w:rsidRDefault="00000000">
      <w:pPr>
        <w:jc w:val="both"/>
      </w:pPr>
      <w:r>
        <w:t xml:space="preserve">Traditional rule-based systems employing static keyword matching exhibit rigidity and high false positive rates, rendering them unsuitable for Hong Kong's dynamic fraud landscape (FraudFights, 2023). While machine learning approaches such as ensemble methods and deep learning architectures have improved anomaly detection capabilities, they often lack interpretability—a critical deficiency in financial contexts where regulatory compliance demands transparent reasoning (Bagwe, 2024). Transformer-based models including BERT </w:t>
      </w:r>
      <w:r>
        <w:lastRenderedPageBreak/>
        <w:t>and GPT variants have demonstrated superior capacity for capturing semantic nuance in deceptive communications (Yang et al., 2023). Retrieval-Augmented Generation (RAG) further enhances these capabilities by grounding LLM outputs in verified fraud cases, reducing hallucinations and improving factual accuracy (Pandey, 2024).</w:t>
      </w:r>
    </w:p>
    <w:p w14:paraId="744EF220" w14:textId="77777777" w:rsidR="007B4B4B" w:rsidRDefault="00000000">
      <w:pPr>
        <w:jc w:val="both"/>
      </w:pPr>
      <w:r>
        <w:t>A critical constraint unique to the Hong Kong context is regional model accessibility. International foundation models face geographical restrictions that necessitate reliance on locally compliant alternatives. This constraint directly shapes architectural decisions: the selection of DeepSeek-v3.2 and Qwen models via Alibaba Cloud's DashScope API ensures operational feasibility while maintaining bilingual (Cantonese-English) support essential for Hong Kong's linguistic landscape (Alibaba Cloud, 2025; Jiang et al., 2023). This regional constraint represents not merely a technical limitation but a defining characteristic of AI deployment in jurisdictions with complex regulatory boundaries—a dimension underexplored in existing fraud detection literature.</w:t>
      </w:r>
    </w:p>
    <w:p w14:paraId="13ABB4DC" w14:textId="77777777" w:rsidR="007B4B4B" w:rsidRDefault="00000000">
      <w:pPr>
        <w:jc w:val="both"/>
      </w:pPr>
      <w:r>
        <w:t>The motivation for this project is therefore threefold: (1) to develop an explainable fraud detection system that bridges the accuracy-interpretability gap through RAG-enhanced LLMs; (2) to design an inclusive solution acknowledging Hong Kong's aging demographic while transparently addressing current accessibility limitations; and (3) to establish a methodological framework for AI system development under regional regulatory constraints—a contribution with implications beyond Hong Kong's borders.</w:t>
      </w:r>
    </w:p>
    <w:p w14:paraId="3D461072" w14:textId="77777777" w:rsidR="007B4B4B" w:rsidRDefault="00000000">
      <w:pPr>
        <w:pStyle w:val="Heading2"/>
      </w:pPr>
      <w:bookmarkStart w:id="7" w:name="_Toc228215851"/>
      <w:r>
        <w:t>1.2 Objectives and Scope</w:t>
      </w:r>
      <w:bookmarkEnd w:id="7"/>
    </w:p>
    <w:p w14:paraId="43F1CBEB" w14:textId="77777777" w:rsidR="007B4B4B" w:rsidRDefault="00000000">
      <w:pPr>
        <w:jc w:val="both"/>
      </w:pPr>
      <w:r>
        <w:t>The primary objective of this project is to design and implement an ethically responsible fraud detection platform that integrates LLMs with RAG to provide explainable classifications of suspicious text while operating within Hong Kong's regulatory boundaries. Specifically, the system aims to:</w:t>
      </w:r>
    </w:p>
    <w:p w14:paraId="2E28BC6E" w14:textId="77777777" w:rsidR="007B4B4B" w:rsidRDefault="00000000">
      <w:pPr>
        <w:jc w:val="both"/>
      </w:pPr>
      <w:r>
        <w:t>Develop a modular AI pipeline combining semantic retrieval with contextual reasoning using regionally accessible models (DeepSeek-v3.2 and Qwen) to ensure operational feasibility within Hong Kong's jurisdictional constraints (Office of the Communications Authority, 2024).</w:t>
      </w:r>
    </w:p>
    <w:p w14:paraId="6BD19B6E" w14:textId="77777777" w:rsidR="007B4B4B" w:rsidRDefault="00000000">
      <w:pPr>
        <w:jc w:val="both"/>
      </w:pPr>
      <w:r>
        <w:t>Provide transparent, explainable outputs that highlight suspicious linguistic patterns while avoiding generation of fraudulent content, thereby aligning with international AI governance principles (Floridi &amp; Cowls, 2019).</w:t>
      </w:r>
    </w:p>
    <w:p w14:paraId="6344B223" w14:textId="77777777" w:rsidR="007B4B4B" w:rsidRDefault="00000000">
      <w:pPr>
        <w:jc w:val="both"/>
      </w:pPr>
      <w:r>
        <w:lastRenderedPageBreak/>
        <w:t>Adopt an inclusive design philosophy supporting Hong Kong residents of all ages—including elderly users who may require familial assistance—while acknowledging current text-based input limitations and planning future screen reading capabilities to eliminate manual transcription barriers .</w:t>
      </w:r>
    </w:p>
    <w:p w14:paraId="5D72C733" w14:textId="77777777" w:rsidR="007B4B4B" w:rsidRDefault="00000000">
      <w:pPr>
        <w:jc w:val="both"/>
      </w:pPr>
      <w:r>
        <w:t>Construct a dynamic knowledge base through automated web scraping of authoritative Hong Kong sources (HK01 as the primary corpus). Integration of additional sources (e.g., HKMA advisories, ADCC/HKPF alerts) was explored, but full automated ingestion was not completed within the project timeline.</w:t>
      </w:r>
    </w:p>
    <w:p w14:paraId="1750CB3E" w14:textId="77777777" w:rsidR="007B4B4B" w:rsidRDefault="00000000">
      <w:pPr>
        <w:jc w:val="both"/>
      </w:pPr>
      <w:r>
        <w:t>The scope encompasses collection of fraud cases via web scraping from Hong Kong news outlets and regulatory advisories, vectorization using Sentence-BERT embeddings, storage in ChromaDB for semantic retrieval, and LangChain orchestration of workflow processes. The platform will classify suspicious content and provide transparent explanations while maintaining strict compliance with Hong Kong's Personal Data (Privacy) Ordinance (Cap. 486) (Privacy Commissioner for Personal Data, 2024).</w:t>
      </w:r>
    </w:p>
    <w:p w14:paraId="1191C997" w14:textId="77777777" w:rsidR="007B4B4B" w:rsidRDefault="00000000">
      <w:pPr>
        <w:pStyle w:val="Heading2"/>
      </w:pPr>
      <w:bookmarkStart w:id="8" w:name="_Toc228215852"/>
      <w:r>
        <w:t>1.3 Outline of Report</w:t>
      </w:r>
      <w:bookmarkEnd w:id="8"/>
    </w:p>
    <w:p w14:paraId="20EF64F3" w14:textId="77777777" w:rsidR="007B4B4B" w:rsidRDefault="00000000">
      <w:pPr>
        <w:jc w:val="both"/>
      </w:pPr>
      <w:r>
        <w:t>This report is structured to provide a comprehensive view of the project. The Introduction presents the background, motivation, objectives, and scope. The Methodology section explains data acquisition, preprocessing, algorithms, performance metrics, and constraints. The Solution Design details system architecture, interface design, technical considerations, and current status. The Project Plan outlines the schedule, milestones, Gantt chart, and work distribution. Finally, the References list scholarly sources, technical documentation, and regulatory guidelines, while the Appendices include design thinking stages, budget estimation, and log sheets.</w:t>
      </w:r>
    </w:p>
    <w:p w14:paraId="1B006F82" w14:textId="77777777" w:rsidR="007B4B4B" w:rsidRDefault="00000000">
      <w:pPr>
        <w:pStyle w:val="Heading1"/>
      </w:pPr>
      <w:bookmarkStart w:id="9" w:name="_Toc228215853"/>
      <w:r>
        <w:t>2. The Requirements</w:t>
      </w:r>
      <w:bookmarkEnd w:id="9"/>
    </w:p>
    <w:p w14:paraId="7AC28EA9" w14:textId="77777777" w:rsidR="007B4B4B" w:rsidRDefault="00000000">
      <w:pPr>
        <w:pStyle w:val="Heading2"/>
      </w:pPr>
      <w:bookmarkStart w:id="10" w:name="_Toc228215854"/>
      <w:r>
        <w:t>2.1 Target Users / Expected Stakeholders</w:t>
      </w:r>
      <w:bookmarkEnd w:id="10"/>
    </w:p>
    <w:p w14:paraId="14E7F1B1" w14:textId="77777777" w:rsidR="007B4B4B" w:rsidRDefault="00000000">
      <w:pPr>
        <w:jc w:val="both"/>
      </w:pPr>
      <w:r>
        <w:t>The platform is designed for financial institutions, regulatory bodies, cybersecurity analysts, and the general public. Its bilingual capabilities and web-based accessibility make it suitable for both technical and non-technical users seeking to verify suspicious communications or transactions. Stakeholders will benefit from real-time detection, transparent reasoning, and ethical safeguards that prevent misuse.</w:t>
      </w:r>
    </w:p>
    <w:tbl>
      <w:tblPr>
        <w:tblStyle w:val="TableGrid"/>
        <w:tblW w:w="0" w:type="auto"/>
        <w:tblLook w:val="04A0" w:firstRow="1" w:lastRow="0" w:firstColumn="1" w:lastColumn="0" w:noHBand="0" w:noVBand="1"/>
      </w:tblPr>
      <w:tblGrid>
        <w:gridCol w:w="2769"/>
        <w:gridCol w:w="2769"/>
        <w:gridCol w:w="2769"/>
      </w:tblGrid>
      <w:tr w:rsidR="007B4B4B" w14:paraId="276DBFAA" w14:textId="77777777">
        <w:tc>
          <w:tcPr>
            <w:tcW w:w="2769" w:type="dxa"/>
          </w:tcPr>
          <w:p w14:paraId="212FD65D" w14:textId="77777777" w:rsidR="007B4B4B" w:rsidRDefault="00000000">
            <w:pPr>
              <w:spacing w:before="40" w:after="40" w:line="276" w:lineRule="auto"/>
              <w:jc w:val="center"/>
            </w:pPr>
            <w:r>
              <w:rPr>
                <w:b/>
                <w:sz w:val="20"/>
              </w:rPr>
              <w:lastRenderedPageBreak/>
              <w:t>Stakeholder</w:t>
            </w:r>
          </w:p>
        </w:tc>
        <w:tc>
          <w:tcPr>
            <w:tcW w:w="2769" w:type="dxa"/>
          </w:tcPr>
          <w:p w14:paraId="433F7711" w14:textId="77777777" w:rsidR="007B4B4B" w:rsidRDefault="00000000">
            <w:pPr>
              <w:spacing w:before="40" w:after="40" w:line="276" w:lineRule="auto"/>
              <w:jc w:val="center"/>
            </w:pPr>
            <w:r>
              <w:rPr>
                <w:b/>
                <w:sz w:val="20"/>
              </w:rPr>
              <w:t>Current Support Level</w:t>
            </w:r>
          </w:p>
        </w:tc>
        <w:tc>
          <w:tcPr>
            <w:tcW w:w="2769" w:type="dxa"/>
          </w:tcPr>
          <w:p w14:paraId="74C79360" w14:textId="77777777" w:rsidR="007B4B4B" w:rsidRDefault="00000000">
            <w:pPr>
              <w:spacing w:before="40" w:after="40" w:line="276" w:lineRule="auto"/>
              <w:jc w:val="center"/>
            </w:pPr>
            <w:r>
              <w:rPr>
                <w:b/>
                <w:sz w:val="20"/>
              </w:rPr>
              <w:t>Gap Between Intent and Reality</w:t>
            </w:r>
          </w:p>
        </w:tc>
      </w:tr>
      <w:tr w:rsidR="007B4B4B" w14:paraId="106F64BD" w14:textId="77777777">
        <w:tc>
          <w:tcPr>
            <w:tcW w:w="2769" w:type="dxa"/>
          </w:tcPr>
          <w:p w14:paraId="385EA4EA" w14:textId="77777777" w:rsidR="007B4B4B" w:rsidRDefault="00000000">
            <w:pPr>
              <w:spacing w:before="40" w:after="40" w:line="276" w:lineRule="auto"/>
            </w:pPr>
            <w:r>
              <w:rPr>
                <w:sz w:val="20"/>
              </w:rPr>
              <w:t>General Public (HK Residents)</w:t>
            </w:r>
          </w:p>
        </w:tc>
        <w:tc>
          <w:tcPr>
            <w:tcW w:w="2769" w:type="dxa"/>
          </w:tcPr>
          <w:p w14:paraId="21E97BC7" w14:textId="77777777" w:rsidR="007B4B4B" w:rsidRDefault="00000000">
            <w:pPr>
              <w:spacing w:before="40" w:after="40" w:line="276" w:lineRule="auto"/>
            </w:pPr>
            <w:r>
              <w:rPr>
                <w:sz w:val="20"/>
              </w:rPr>
              <w:t>Publicly accessible via Hugging Face deployment (Mar 2026); WhatsApp chatbot provides conversational interface without requiring app installation (Apr 2026).</w:t>
            </w:r>
          </w:p>
        </w:tc>
        <w:tc>
          <w:tcPr>
            <w:tcW w:w="2769" w:type="dxa"/>
          </w:tcPr>
          <w:p w14:paraId="153E41CF" w14:textId="77777777" w:rsidR="007B4B4B" w:rsidRDefault="00000000">
            <w:pPr>
              <w:spacing w:before="40" w:after="40" w:line="276" w:lineRule="auto"/>
            </w:pPr>
            <w:r>
              <w:rPr>
                <w:sz w:val="20"/>
              </w:rPr>
              <w:t>Aspirational goal of public web interface not yet implemented</w:t>
            </w:r>
          </w:p>
        </w:tc>
      </w:tr>
      <w:tr w:rsidR="007B4B4B" w14:paraId="4F1AF51B" w14:textId="77777777">
        <w:tc>
          <w:tcPr>
            <w:tcW w:w="2769" w:type="dxa"/>
          </w:tcPr>
          <w:p w14:paraId="1C786587" w14:textId="77777777" w:rsidR="007B4B4B" w:rsidRDefault="00000000">
            <w:pPr>
              <w:spacing w:before="40" w:after="40" w:line="276" w:lineRule="auto"/>
            </w:pPr>
            <w:r>
              <w:rPr>
                <w:sz w:val="20"/>
              </w:rPr>
              <w:t>Elderly Residents (Aged 60+)</w:t>
            </w:r>
          </w:p>
        </w:tc>
        <w:tc>
          <w:tcPr>
            <w:tcW w:w="2769" w:type="dxa"/>
          </w:tcPr>
          <w:p w14:paraId="51DBAEBA" w14:textId="77777777" w:rsidR="007B4B4B" w:rsidRDefault="00000000">
            <w:pPr>
              <w:spacing w:before="40" w:after="40" w:line="276" w:lineRule="auto"/>
            </w:pPr>
            <w:r>
              <w:rPr>
                <w:sz w:val="20"/>
              </w:rPr>
              <w:t>WhatsApp-based interface removes installation barrier for elderly users familiar with the platform; text-based input still required (voice input planned for future iteration).</w:t>
            </w:r>
          </w:p>
        </w:tc>
        <w:tc>
          <w:tcPr>
            <w:tcW w:w="2769" w:type="dxa"/>
          </w:tcPr>
          <w:p w14:paraId="73CB08BB" w14:textId="77777777" w:rsidR="007B4B4B" w:rsidRDefault="00000000">
            <w:pPr>
              <w:spacing w:before="40" w:after="40" w:line="276" w:lineRule="auto"/>
            </w:pPr>
            <w:r>
              <w:rPr>
                <w:sz w:val="20"/>
              </w:rPr>
              <w:t>Screen reading not yet implemented; WhatsApp channel partially mitigates app-installation barrier but does not address manual transcription limitation for voice scams.</w:t>
            </w:r>
          </w:p>
        </w:tc>
      </w:tr>
      <w:tr w:rsidR="007B4B4B" w14:paraId="116F0B98" w14:textId="77777777">
        <w:tc>
          <w:tcPr>
            <w:tcW w:w="2769" w:type="dxa"/>
          </w:tcPr>
          <w:p w14:paraId="5839DA5C" w14:textId="77777777" w:rsidR="007B4B4B" w:rsidRDefault="00000000">
            <w:pPr>
              <w:spacing w:before="40" w:after="40" w:line="276" w:lineRule="auto"/>
            </w:pPr>
            <w:r>
              <w:rPr>
                <w:sz w:val="20"/>
              </w:rPr>
              <w:t>Financial Institutions</w:t>
            </w:r>
          </w:p>
        </w:tc>
        <w:tc>
          <w:tcPr>
            <w:tcW w:w="2769" w:type="dxa"/>
          </w:tcPr>
          <w:p w14:paraId="3E7AD530" w14:textId="77777777" w:rsidR="007B4B4B" w:rsidRDefault="00000000">
            <w:pPr>
              <w:spacing w:before="40" w:after="40" w:line="276" w:lineRule="auto"/>
            </w:pPr>
            <w:r>
              <w:rPr>
                <w:sz w:val="20"/>
              </w:rPr>
              <w:t>Knowledge base available for analysis but no API endpoints for integration</w:t>
            </w:r>
          </w:p>
        </w:tc>
        <w:tc>
          <w:tcPr>
            <w:tcW w:w="2769" w:type="dxa"/>
          </w:tcPr>
          <w:p w14:paraId="09515D25" w14:textId="77777777" w:rsidR="007B4B4B" w:rsidRDefault="00000000">
            <w:pPr>
              <w:spacing w:before="40" w:after="40" w:line="276" w:lineRule="auto"/>
            </w:pPr>
            <w:r>
              <w:rPr>
                <w:sz w:val="20"/>
              </w:rPr>
              <w:t>Institutional deployment requires production infrastructure not yet developed</w:t>
            </w:r>
          </w:p>
        </w:tc>
      </w:tr>
      <w:tr w:rsidR="007B4B4B" w14:paraId="47D84B60" w14:textId="77777777">
        <w:tc>
          <w:tcPr>
            <w:tcW w:w="2769" w:type="dxa"/>
          </w:tcPr>
          <w:p w14:paraId="6C1C6DB4" w14:textId="77777777" w:rsidR="007B4B4B" w:rsidRDefault="00000000">
            <w:pPr>
              <w:spacing w:before="40" w:after="40" w:line="276" w:lineRule="auto"/>
            </w:pPr>
            <w:r>
              <w:rPr>
                <w:sz w:val="20"/>
              </w:rPr>
              <w:t>Regulatory Bodies (HKMA, ADCC)</w:t>
            </w:r>
          </w:p>
        </w:tc>
        <w:tc>
          <w:tcPr>
            <w:tcW w:w="2769" w:type="dxa"/>
          </w:tcPr>
          <w:p w14:paraId="19A98808" w14:textId="77777777" w:rsidR="007B4B4B" w:rsidRDefault="00000000">
            <w:pPr>
              <w:spacing w:before="40" w:after="40" w:line="276" w:lineRule="auto"/>
            </w:pPr>
            <w:r>
              <w:rPr>
                <w:sz w:val="20"/>
              </w:rPr>
              <w:t>606 HK01-sourced cases available; preliminary alignment with HKMA-verified patterns demonstrated in notebook testing</w:t>
            </w:r>
          </w:p>
        </w:tc>
        <w:tc>
          <w:tcPr>
            <w:tcW w:w="2769" w:type="dxa"/>
          </w:tcPr>
          <w:p w14:paraId="17D45547" w14:textId="77777777" w:rsidR="007B4B4B" w:rsidRDefault="00000000">
            <w:pPr>
              <w:spacing w:before="40" w:after="40" w:line="276" w:lineRule="auto"/>
            </w:pPr>
            <w:r>
              <w:rPr>
                <w:sz w:val="20"/>
              </w:rPr>
              <w:t>Limited to single-source data (HK01 only); no formal validation partnership established</w:t>
            </w:r>
          </w:p>
        </w:tc>
      </w:tr>
    </w:tbl>
    <w:p w14:paraId="4FD07FC2" w14:textId="77777777" w:rsidR="007B4B4B" w:rsidRDefault="007B4B4B"/>
    <w:p w14:paraId="0CC2262C" w14:textId="77777777" w:rsidR="007B4B4B" w:rsidRDefault="00000000">
      <w:pPr>
        <w:pStyle w:val="Heading2"/>
      </w:pPr>
      <w:bookmarkStart w:id="11" w:name="_Toc228215855"/>
      <w:r>
        <w:t>2.2 Functional and Non-Functional Requirements</w:t>
      </w:r>
      <w:bookmarkEnd w:id="11"/>
    </w:p>
    <w:p w14:paraId="0F3F20A8" w14:textId="77777777" w:rsidR="007B4B4B" w:rsidRDefault="00000000">
      <w:pPr>
        <w:spacing w:before="120"/>
      </w:pPr>
      <w:r>
        <w:rPr>
          <w:b/>
          <w:i/>
        </w:rPr>
        <w:t>Functional Requirements (Implemented in Notebook Environment)</w:t>
      </w:r>
    </w:p>
    <w:tbl>
      <w:tblPr>
        <w:tblStyle w:val="TableGrid"/>
        <w:tblW w:w="0" w:type="auto"/>
        <w:tblLook w:val="04A0" w:firstRow="1" w:lastRow="0" w:firstColumn="1" w:lastColumn="0" w:noHBand="0" w:noVBand="1"/>
      </w:tblPr>
      <w:tblGrid>
        <w:gridCol w:w="466"/>
        <w:gridCol w:w="2174"/>
        <w:gridCol w:w="2552"/>
        <w:gridCol w:w="4050"/>
      </w:tblGrid>
      <w:tr w:rsidR="007B4B4B" w14:paraId="3C064644" w14:textId="77777777">
        <w:tc>
          <w:tcPr>
            <w:tcW w:w="2076" w:type="dxa"/>
          </w:tcPr>
          <w:p w14:paraId="03D48921" w14:textId="77777777" w:rsidR="007B4B4B" w:rsidRDefault="00000000">
            <w:pPr>
              <w:spacing w:before="40" w:after="40" w:line="276" w:lineRule="auto"/>
              <w:jc w:val="center"/>
            </w:pPr>
            <w:r>
              <w:rPr>
                <w:b/>
                <w:sz w:val="20"/>
              </w:rPr>
              <w:t>ID</w:t>
            </w:r>
          </w:p>
        </w:tc>
        <w:tc>
          <w:tcPr>
            <w:tcW w:w="2076" w:type="dxa"/>
          </w:tcPr>
          <w:p w14:paraId="0B9D5E08" w14:textId="77777777" w:rsidR="007B4B4B" w:rsidRDefault="00000000">
            <w:pPr>
              <w:spacing w:before="40" w:after="40" w:line="276" w:lineRule="auto"/>
              <w:jc w:val="center"/>
            </w:pPr>
            <w:r>
              <w:rPr>
                <w:b/>
                <w:sz w:val="20"/>
              </w:rPr>
              <w:t>Requirement</w:t>
            </w:r>
          </w:p>
        </w:tc>
        <w:tc>
          <w:tcPr>
            <w:tcW w:w="2076" w:type="dxa"/>
          </w:tcPr>
          <w:p w14:paraId="2F2CFE5F" w14:textId="77777777" w:rsidR="007B4B4B" w:rsidRDefault="00000000">
            <w:pPr>
              <w:spacing w:before="40" w:after="40" w:line="276" w:lineRule="auto"/>
              <w:jc w:val="center"/>
            </w:pPr>
            <w:r>
              <w:rPr>
                <w:b/>
                <w:sz w:val="20"/>
              </w:rPr>
              <w:t>Implementation Status</w:t>
            </w:r>
          </w:p>
        </w:tc>
        <w:tc>
          <w:tcPr>
            <w:tcW w:w="2076" w:type="dxa"/>
          </w:tcPr>
          <w:p w14:paraId="6C275574" w14:textId="77777777" w:rsidR="007B4B4B" w:rsidRDefault="00000000">
            <w:pPr>
              <w:spacing w:before="40" w:after="40" w:line="276" w:lineRule="auto"/>
              <w:jc w:val="center"/>
            </w:pPr>
            <w:r>
              <w:rPr>
                <w:b/>
                <w:sz w:val="20"/>
              </w:rPr>
              <w:t>Verification</w:t>
            </w:r>
          </w:p>
        </w:tc>
      </w:tr>
      <w:tr w:rsidR="007B4B4B" w14:paraId="3B42CD90" w14:textId="77777777">
        <w:tc>
          <w:tcPr>
            <w:tcW w:w="2076" w:type="dxa"/>
          </w:tcPr>
          <w:p w14:paraId="57C273BF" w14:textId="77777777" w:rsidR="007B4B4B" w:rsidRDefault="00000000">
            <w:pPr>
              <w:spacing w:before="40" w:after="40" w:line="276" w:lineRule="auto"/>
            </w:pPr>
            <w:r>
              <w:rPr>
                <w:sz w:val="20"/>
              </w:rPr>
              <w:t>FR-01</w:t>
            </w:r>
          </w:p>
        </w:tc>
        <w:tc>
          <w:tcPr>
            <w:tcW w:w="2076" w:type="dxa"/>
          </w:tcPr>
          <w:p w14:paraId="59DF4672" w14:textId="77777777" w:rsidR="007B4B4B" w:rsidRDefault="00000000">
            <w:pPr>
              <w:spacing w:before="40" w:after="40" w:line="276" w:lineRule="auto"/>
            </w:pPr>
            <w:r>
              <w:rPr>
                <w:sz w:val="20"/>
              </w:rPr>
              <w:t>Accept user-submitted text (≤2,000 characters)</w:t>
            </w:r>
          </w:p>
        </w:tc>
        <w:tc>
          <w:tcPr>
            <w:tcW w:w="2076" w:type="dxa"/>
          </w:tcPr>
          <w:p w14:paraId="659E5802" w14:textId="77777777" w:rsidR="007B4B4B" w:rsidRDefault="00000000">
            <w:pPr>
              <w:spacing w:before="40" w:after="40" w:line="276" w:lineRule="auto"/>
            </w:pPr>
            <w:r>
              <w:rPr>
                <w:sz w:val="20"/>
              </w:rPr>
              <w:t>Implemented via hardcoded test queries in main.ipynb</w:t>
            </w:r>
          </w:p>
        </w:tc>
        <w:tc>
          <w:tcPr>
            <w:tcW w:w="2076" w:type="dxa"/>
          </w:tcPr>
          <w:p w14:paraId="06A32157" w14:textId="77777777" w:rsidR="007B4B4B" w:rsidRDefault="00000000">
            <w:pPr>
              <w:spacing w:before="40" w:after="40" w:line="276" w:lineRule="auto"/>
            </w:pPr>
            <w:r>
              <w:rPr>
                <w:sz w:val="20"/>
              </w:rPr>
              <w:t>Test SMS: "有銀行職員致電話我話我個account有問題要提供密碼"</w:t>
            </w:r>
          </w:p>
        </w:tc>
      </w:tr>
      <w:tr w:rsidR="007B4B4B" w14:paraId="11EB9A20" w14:textId="77777777">
        <w:tc>
          <w:tcPr>
            <w:tcW w:w="2076" w:type="dxa"/>
          </w:tcPr>
          <w:p w14:paraId="0CD4E7AE" w14:textId="77777777" w:rsidR="007B4B4B" w:rsidRDefault="00000000">
            <w:pPr>
              <w:spacing w:before="40" w:after="40" w:line="276" w:lineRule="auto"/>
            </w:pPr>
            <w:r>
              <w:rPr>
                <w:sz w:val="20"/>
              </w:rPr>
              <w:t>FR-02</w:t>
            </w:r>
          </w:p>
        </w:tc>
        <w:tc>
          <w:tcPr>
            <w:tcW w:w="2076" w:type="dxa"/>
          </w:tcPr>
          <w:p w14:paraId="5EC8B3EF" w14:textId="77777777" w:rsidR="007B4B4B" w:rsidRDefault="00000000">
            <w:pPr>
              <w:spacing w:before="40" w:after="40" w:line="276" w:lineRule="auto"/>
            </w:pPr>
            <w:r>
              <w:rPr>
                <w:sz w:val="20"/>
              </w:rPr>
              <w:t>Process Cantonese/English/Traditional Chinese input</w:t>
            </w:r>
          </w:p>
        </w:tc>
        <w:tc>
          <w:tcPr>
            <w:tcW w:w="2076" w:type="dxa"/>
          </w:tcPr>
          <w:p w14:paraId="54ABBABB" w14:textId="77777777" w:rsidR="007B4B4B" w:rsidRDefault="00000000">
            <w:pPr>
              <w:spacing w:before="40" w:after="40" w:line="276" w:lineRule="auto"/>
            </w:pPr>
            <w:r>
              <w:rPr>
                <w:sz w:val="20"/>
              </w:rPr>
              <w:t>Implemented via Sentence-BERT embeddings</w:t>
            </w:r>
          </w:p>
        </w:tc>
        <w:tc>
          <w:tcPr>
            <w:tcW w:w="2076" w:type="dxa"/>
          </w:tcPr>
          <w:p w14:paraId="5B2768C8" w14:textId="77777777" w:rsidR="007B4B4B" w:rsidRDefault="00000000">
            <w:pPr>
              <w:spacing w:before="40" w:after="40" w:line="276" w:lineRule="auto"/>
            </w:pPr>
            <w:r>
              <w:rPr>
                <w:sz w:val="20"/>
              </w:rPr>
              <w:t>shibing624/text2vec-base-chinese model loaded</w:t>
            </w:r>
          </w:p>
        </w:tc>
      </w:tr>
      <w:tr w:rsidR="007B4B4B" w14:paraId="5144D1FE" w14:textId="77777777">
        <w:tc>
          <w:tcPr>
            <w:tcW w:w="2076" w:type="dxa"/>
          </w:tcPr>
          <w:p w14:paraId="16846C75" w14:textId="77777777" w:rsidR="007B4B4B" w:rsidRDefault="00000000">
            <w:pPr>
              <w:spacing w:before="40" w:after="40" w:line="276" w:lineRule="auto"/>
            </w:pPr>
            <w:r>
              <w:rPr>
                <w:sz w:val="20"/>
              </w:rPr>
              <w:t>FR-03</w:t>
            </w:r>
          </w:p>
        </w:tc>
        <w:tc>
          <w:tcPr>
            <w:tcW w:w="2076" w:type="dxa"/>
          </w:tcPr>
          <w:p w14:paraId="71418C22" w14:textId="77777777" w:rsidR="007B4B4B" w:rsidRDefault="00000000">
            <w:pPr>
              <w:spacing w:before="40" w:after="40" w:line="276" w:lineRule="auto"/>
            </w:pPr>
            <w:r>
              <w:rPr>
                <w:sz w:val="20"/>
              </w:rPr>
              <w:t>Retrieve top-k=3 semantically similar fraud cases</w:t>
            </w:r>
          </w:p>
        </w:tc>
        <w:tc>
          <w:tcPr>
            <w:tcW w:w="2076" w:type="dxa"/>
          </w:tcPr>
          <w:p w14:paraId="7AA9E710" w14:textId="77777777" w:rsidR="007B4B4B" w:rsidRDefault="00000000">
            <w:pPr>
              <w:spacing w:before="40" w:after="40" w:line="276" w:lineRule="auto"/>
            </w:pPr>
            <w:r>
              <w:rPr>
                <w:sz w:val="20"/>
              </w:rPr>
              <w:t>Implemented via ChromaDB cosine similarity search</w:t>
            </w:r>
          </w:p>
        </w:tc>
        <w:tc>
          <w:tcPr>
            <w:tcW w:w="2076" w:type="dxa"/>
          </w:tcPr>
          <w:p w14:paraId="6312549C" w14:textId="77777777" w:rsidR="007B4B4B" w:rsidRDefault="00000000">
            <w:pPr>
              <w:spacing w:before="40" w:after="40" w:line="276" w:lineRule="auto"/>
            </w:pPr>
            <w:r>
              <w:rPr>
                <w:sz w:val="20"/>
              </w:rPr>
              <w:t>retriever.invoke(sms_text) returns 3 documents</w:t>
            </w:r>
          </w:p>
        </w:tc>
      </w:tr>
      <w:tr w:rsidR="007B4B4B" w14:paraId="5DCE7BF4" w14:textId="77777777">
        <w:tc>
          <w:tcPr>
            <w:tcW w:w="2076" w:type="dxa"/>
          </w:tcPr>
          <w:p w14:paraId="5838D7A3" w14:textId="77777777" w:rsidR="007B4B4B" w:rsidRDefault="00000000">
            <w:pPr>
              <w:spacing w:before="40" w:after="40" w:line="276" w:lineRule="auto"/>
            </w:pPr>
            <w:r>
              <w:rPr>
                <w:sz w:val="20"/>
              </w:rPr>
              <w:t>FR-04</w:t>
            </w:r>
          </w:p>
        </w:tc>
        <w:tc>
          <w:tcPr>
            <w:tcW w:w="2076" w:type="dxa"/>
          </w:tcPr>
          <w:p w14:paraId="17B5644E" w14:textId="77777777" w:rsidR="007B4B4B" w:rsidRDefault="00000000">
            <w:pPr>
              <w:spacing w:before="40" w:after="40" w:line="276" w:lineRule="auto"/>
            </w:pPr>
            <w:r>
              <w:rPr>
                <w:sz w:val="20"/>
              </w:rPr>
              <w:t>Output fraud probability score (0–10)</w:t>
            </w:r>
          </w:p>
        </w:tc>
        <w:tc>
          <w:tcPr>
            <w:tcW w:w="2076" w:type="dxa"/>
          </w:tcPr>
          <w:p w14:paraId="24D5C0E1" w14:textId="77777777" w:rsidR="007B4B4B" w:rsidRDefault="00000000">
            <w:pPr>
              <w:spacing w:before="40" w:after="40" w:line="276" w:lineRule="auto"/>
            </w:pPr>
            <w:r>
              <w:rPr>
                <w:sz w:val="20"/>
              </w:rPr>
              <w:t>Implemented via DeepSeek-v3.2 JSON parsing</w:t>
            </w:r>
          </w:p>
        </w:tc>
        <w:tc>
          <w:tcPr>
            <w:tcW w:w="2076" w:type="dxa"/>
          </w:tcPr>
          <w:p w14:paraId="37554896" w14:textId="77777777" w:rsidR="007B4B4B" w:rsidRDefault="00000000">
            <w:pPr>
              <w:spacing w:before="40" w:after="40" w:line="276" w:lineRule="auto"/>
            </w:pPr>
            <w:r>
              <w:rPr>
                <w:sz w:val="20"/>
              </w:rPr>
              <w:t>{"score": 8, "reason": "模仿銀行職員要求提供密碼"}</w:t>
            </w:r>
          </w:p>
        </w:tc>
      </w:tr>
      <w:tr w:rsidR="007B4B4B" w14:paraId="059A2D2B" w14:textId="77777777">
        <w:tc>
          <w:tcPr>
            <w:tcW w:w="2076" w:type="dxa"/>
          </w:tcPr>
          <w:p w14:paraId="55763B32" w14:textId="77777777" w:rsidR="007B4B4B" w:rsidRDefault="00000000">
            <w:pPr>
              <w:spacing w:before="40" w:after="40" w:line="276" w:lineRule="auto"/>
            </w:pPr>
            <w:r>
              <w:rPr>
                <w:sz w:val="20"/>
              </w:rPr>
              <w:t>FR-05</w:t>
            </w:r>
          </w:p>
        </w:tc>
        <w:tc>
          <w:tcPr>
            <w:tcW w:w="2076" w:type="dxa"/>
          </w:tcPr>
          <w:p w14:paraId="33C9DB29" w14:textId="77777777" w:rsidR="007B4B4B" w:rsidRDefault="00000000">
            <w:pPr>
              <w:spacing w:before="40" w:after="40" w:line="276" w:lineRule="auto"/>
            </w:pPr>
            <w:r>
              <w:rPr>
                <w:sz w:val="20"/>
              </w:rPr>
              <w:t>Provide explainable justification</w:t>
            </w:r>
          </w:p>
        </w:tc>
        <w:tc>
          <w:tcPr>
            <w:tcW w:w="2076" w:type="dxa"/>
          </w:tcPr>
          <w:p w14:paraId="61E9803F" w14:textId="77777777" w:rsidR="007B4B4B" w:rsidRDefault="00000000">
            <w:pPr>
              <w:spacing w:before="40" w:after="40" w:line="276" w:lineRule="auto"/>
            </w:pPr>
            <w:r>
              <w:rPr>
                <w:sz w:val="20"/>
              </w:rPr>
              <w:t>Implemented with retrieved case references</w:t>
            </w:r>
          </w:p>
        </w:tc>
        <w:tc>
          <w:tcPr>
            <w:tcW w:w="2076" w:type="dxa"/>
          </w:tcPr>
          <w:p w14:paraId="55E9CE3F" w14:textId="77777777" w:rsidR="007B4B4B" w:rsidRDefault="00000000">
            <w:pPr>
              <w:spacing w:before="40" w:after="40" w:line="276" w:lineRule="auto"/>
            </w:pPr>
            <w:r>
              <w:rPr>
                <w:sz w:val="20"/>
              </w:rPr>
              <w:t>Justification includes parallels with retrieved cases</w:t>
            </w:r>
          </w:p>
        </w:tc>
      </w:tr>
      <w:tr w:rsidR="007B4B4B" w14:paraId="27D03BAC" w14:textId="77777777">
        <w:tc>
          <w:tcPr>
            <w:tcW w:w="2076" w:type="dxa"/>
          </w:tcPr>
          <w:p w14:paraId="06C37BC7" w14:textId="77777777" w:rsidR="007B4B4B" w:rsidRDefault="00000000">
            <w:pPr>
              <w:spacing w:before="40" w:after="40" w:line="276" w:lineRule="auto"/>
            </w:pPr>
            <w:r>
              <w:rPr>
                <w:sz w:val="20"/>
              </w:rPr>
              <w:t>FR-06</w:t>
            </w:r>
          </w:p>
        </w:tc>
        <w:tc>
          <w:tcPr>
            <w:tcW w:w="2076" w:type="dxa"/>
          </w:tcPr>
          <w:p w14:paraId="14703AC4" w14:textId="77777777" w:rsidR="007B4B4B" w:rsidRDefault="00000000">
            <w:pPr>
              <w:spacing w:before="40" w:after="40" w:line="276" w:lineRule="auto"/>
            </w:pPr>
            <w:r>
              <w:rPr>
                <w:sz w:val="20"/>
              </w:rPr>
              <w:t>Daily knowledge base updates</w:t>
            </w:r>
          </w:p>
        </w:tc>
        <w:tc>
          <w:tcPr>
            <w:tcW w:w="2076" w:type="dxa"/>
          </w:tcPr>
          <w:p w14:paraId="308B30E5" w14:textId="77777777" w:rsidR="007B4B4B" w:rsidRDefault="00000000">
            <w:pPr>
              <w:spacing w:before="40" w:after="40" w:line="276" w:lineRule="auto"/>
            </w:pPr>
            <w:r>
              <w:rPr>
                <w:sz w:val="20"/>
              </w:rPr>
              <w:t>Implemented via Daily_database_update_script.ipynb</w:t>
            </w:r>
          </w:p>
        </w:tc>
        <w:tc>
          <w:tcPr>
            <w:tcW w:w="2076" w:type="dxa"/>
          </w:tcPr>
          <w:p w14:paraId="66DF83CD" w14:textId="77777777" w:rsidR="007B4B4B" w:rsidRDefault="00000000">
            <w:pPr>
              <w:spacing w:before="40" w:after="40" w:line="276" w:lineRule="auto"/>
            </w:pPr>
            <w:r>
              <w:rPr>
                <w:sz w:val="20"/>
              </w:rPr>
              <w:t>Executes 2 API requests (12 articles) daily at 02:00 HKT</w:t>
            </w:r>
          </w:p>
        </w:tc>
      </w:tr>
    </w:tbl>
    <w:p w14:paraId="7A8DF40C" w14:textId="77777777" w:rsidR="007B4B4B" w:rsidRDefault="007B4B4B"/>
    <w:p w14:paraId="32D863E6" w14:textId="77777777" w:rsidR="007B4B4B" w:rsidRDefault="00000000">
      <w:pPr>
        <w:spacing w:before="120"/>
      </w:pPr>
      <w:r>
        <w:rPr>
          <w:b/>
          <w:i/>
        </w:rPr>
        <w:t>Non-Functional Requirements (Current Status)</w:t>
      </w:r>
    </w:p>
    <w:tbl>
      <w:tblPr>
        <w:tblStyle w:val="TableGrid"/>
        <w:tblW w:w="0" w:type="auto"/>
        <w:tblLook w:val="04A0" w:firstRow="1" w:lastRow="0" w:firstColumn="1" w:lastColumn="0" w:noHBand="0" w:noVBand="1"/>
      </w:tblPr>
      <w:tblGrid>
        <w:gridCol w:w="2076"/>
        <w:gridCol w:w="2076"/>
        <w:gridCol w:w="2076"/>
        <w:gridCol w:w="2076"/>
      </w:tblGrid>
      <w:tr w:rsidR="007B4B4B" w14:paraId="36056DDE" w14:textId="77777777">
        <w:tc>
          <w:tcPr>
            <w:tcW w:w="2076" w:type="dxa"/>
          </w:tcPr>
          <w:p w14:paraId="327D4BFE" w14:textId="77777777" w:rsidR="007B4B4B" w:rsidRDefault="00000000">
            <w:pPr>
              <w:spacing w:before="40" w:after="40" w:line="276" w:lineRule="auto"/>
              <w:jc w:val="center"/>
            </w:pPr>
            <w:r>
              <w:rPr>
                <w:b/>
                <w:sz w:val="20"/>
              </w:rPr>
              <w:t>Category</w:t>
            </w:r>
          </w:p>
        </w:tc>
        <w:tc>
          <w:tcPr>
            <w:tcW w:w="2076" w:type="dxa"/>
          </w:tcPr>
          <w:p w14:paraId="0BD91629" w14:textId="77777777" w:rsidR="007B4B4B" w:rsidRDefault="00000000">
            <w:pPr>
              <w:spacing w:before="40" w:after="40" w:line="276" w:lineRule="auto"/>
              <w:jc w:val="center"/>
            </w:pPr>
            <w:r>
              <w:rPr>
                <w:b/>
                <w:sz w:val="20"/>
              </w:rPr>
              <w:t>Requirement</w:t>
            </w:r>
          </w:p>
        </w:tc>
        <w:tc>
          <w:tcPr>
            <w:tcW w:w="2076" w:type="dxa"/>
          </w:tcPr>
          <w:p w14:paraId="2233CFEE" w14:textId="77777777" w:rsidR="007B4B4B" w:rsidRDefault="00000000">
            <w:pPr>
              <w:spacing w:before="40" w:after="40" w:line="276" w:lineRule="auto"/>
              <w:jc w:val="center"/>
            </w:pPr>
            <w:r>
              <w:rPr>
                <w:b/>
                <w:sz w:val="20"/>
              </w:rPr>
              <w:t>Current Status</w:t>
            </w:r>
          </w:p>
        </w:tc>
        <w:tc>
          <w:tcPr>
            <w:tcW w:w="2076" w:type="dxa"/>
          </w:tcPr>
          <w:p w14:paraId="38BC974E" w14:textId="77777777" w:rsidR="007B4B4B" w:rsidRDefault="00000000">
            <w:pPr>
              <w:spacing w:before="40" w:after="40" w:line="276" w:lineRule="auto"/>
              <w:jc w:val="center"/>
            </w:pPr>
            <w:r>
              <w:rPr>
                <w:b/>
                <w:sz w:val="20"/>
              </w:rPr>
              <w:t>Gap</w:t>
            </w:r>
          </w:p>
        </w:tc>
      </w:tr>
      <w:tr w:rsidR="007B4B4B" w14:paraId="5693FCD0" w14:textId="77777777">
        <w:tc>
          <w:tcPr>
            <w:tcW w:w="2076" w:type="dxa"/>
          </w:tcPr>
          <w:p w14:paraId="0954B205" w14:textId="77777777" w:rsidR="007B4B4B" w:rsidRDefault="00000000">
            <w:pPr>
              <w:spacing w:before="40" w:after="40" w:line="276" w:lineRule="auto"/>
            </w:pPr>
            <w:r>
              <w:rPr>
                <w:sz w:val="20"/>
              </w:rPr>
              <w:t>Performance</w:t>
            </w:r>
          </w:p>
        </w:tc>
        <w:tc>
          <w:tcPr>
            <w:tcW w:w="2076" w:type="dxa"/>
          </w:tcPr>
          <w:p w14:paraId="113E3187" w14:textId="77777777" w:rsidR="007B4B4B" w:rsidRDefault="00000000">
            <w:pPr>
              <w:spacing w:before="40" w:after="40" w:line="276" w:lineRule="auto"/>
            </w:pPr>
            <w:r>
              <w:rPr>
                <w:sz w:val="20"/>
              </w:rPr>
              <w:t>Response time &lt; 3 seconds</w:t>
            </w:r>
          </w:p>
        </w:tc>
        <w:tc>
          <w:tcPr>
            <w:tcW w:w="2076" w:type="dxa"/>
          </w:tcPr>
          <w:p w14:paraId="19FEB501" w14:textId="77777777" w:rsidR="007B4B4B" w:rsidRDefault="00000000">
            <w:pPr>
              <w:spacing w:before="40" w:after="40" w:line="276" w:lineRule="auto"/>
            </w:pPr>
            <w:r>
              <w:rPr>
                <w:sz w:val="20"/>
              </w:rPr>
              <w:t>~2.8 seconds (notebook environment) (DONE)</w:t>
            </w:r>
          </w:p>
        </w:tc>
        <w:tc>
          <w:tcPr>
            <w:tcW w:w="2076" w:type="dxa"/>
          </w:tcPr>
          <w:p w14:paraId="5B729A3D" w14:textId="77777777" w:rsidR="007B4B4B" w:rsidRDefault="00000000">
            <w:pPr>
              <w:spacing w:before="40" w:after="40" w:line="276" w:lineRule="auto"/>
            </w:pPr>
            <w:r>
              <w:rPr>
                <w:sz w:val="20"/>
              </w:rPr>
              <w:t>Not tested under production load</w:t>
            </w:r>
          </w:p>
        </w:tc>
      </w:tr>
      <w:tr w:rsidR="007B4B4B" w14:paraId="24DFD602" w14:textId="77777777">
        <w:tc>
          <w:tcPr>
            <w:tcW w:w="2076" w:type="dxa"/>
          </w:tcPr>
          <w:p w14:paraId="06568B90" w14:textId="77777777" w:rsidR="007B4B4B" w:rsidRDefault="00000000">
            <w:pPr>
              <w:spacing w:before="40" w:after="40" w:line="276" w:lineRule="auto"/>
            </w:pPr>
            <w:r>
              <w:rPr>
                <w:sz w:val="20"/>
              </w:rPr>
              <w:t>Availability</w:t>
            </w:r>
          </w:p>
        </w:tc>
        <w:tc>
          <w:tcPr>
            <w:tcW w:w="2076" w:type="dxa"/>
          </w:tcPr>
          <w:p w14:paraId="4134B82D" w14:textId="77777777" w:rsidR="007B4B4B" w:rsidRDefault="00000000">
            <w:pPr>
              <w:spacing w:before="40" w:after="40" w:line="276" w:lineRule="auto"/>
            </w:pPr>
            <w:r>
              <w:rPr>
                <w:sz w:val="20"/>
              </w:rPr>
              <w:t>≥ 99.5% uptime</w:t>
            </w:r>
          </w:p>
        </w:tc>
        <w:tc>
          <w:tcPr>
            <w:tcW w:w="2076" w:type="dxa"/>
          </w:tcPr>
          <w:p w14:paraId="1E8A7E47" w14:textId="77777777" w:rsidR="007B4B4B" w:rsidRDefault="00000000">
            <w:pPr>
              <w:spacing w:before="40" w:after="40" w:line="276" w:lineRule="auto"/>
            </w:pPr>
            <w:r>
              <w:rPr>
                <w:sz w:val="20"/>
              </w:rPr>
              <w:t>Deployed on Hugging Face Spaces (Mar 2026); uptime subject to free-tier availability</w:t>
            </w:r>
          </w:p>
        </w:tc>
        <w:tc>
          <w:tcPr>
            <w:tcW w:w="2076" w:type="dxa"/>
          </w:tcPr>
          <w:p w14:paraId="421B1ACC" w14:textId="77777777" w:rsidR="007B4B4B" w:rsidRDefault="00000000">
            <w:pPr>
              <w:spacing w:before="40" w:after="40" w:line="276" w:lineRule="auto"/>
            </w:pPr>
            <w:r>
              <w:rPr>
                <w:sz w:val="20"/>
              </w:rPr>
              <w:t>99.5% uptime not formally verified; free-tier hosting imposes resource limits</w:t>
            </w:r>
          </w:p>
        </w:tc>
      </w:tr>
      <w:tr w:rsidR="007B4B4B" w14:paraId="7B6D2EE2" w14:textId="77777777">
        <w:tc>
          <w:tcPr>
            <w:tcW w:w="2076" w:type="dxa"/>
          </w:tcPr>
          <w:p w14:paraId="3A21D2A9" w14:textId="77777777" w:rsidR="007B4B4B" w:rsidRDefault="00000000">
            <w:pPr>
              <w:spacing w:before="40" w:after="40" w:line="276" w:lineRule="auto"/>
            </w:pPr>
            <w:r>
              <w:rPr>
                <w:sz w:val="20"/>
              </w:rPr>
              <w:t>Security</w:t>
            </w:r>
          </w:p>
        </w:tc>
        <w:tc>
          <w:tcPr>
            <w:tcW w:w="2076" w:type="dxa"/>
          </w:tcPr>
          <w:p w14:paraId="3E9B5F42" w14:textId="77777777" w:rsidR="007B4B4B" w:rsidRDefault="00000000">
            <w:pPr>
              <w:spacing w:before="40" w:after="40" w:line="276" w:lineRule="auto"/>
            </w:pPr>
            <w:r>
              <w:rPr>
                <w:sz w:val="20"/>
              </w:rPr>
              <w:t>PII anonymization</w:t>
            </w:r>
          </w:p>
        </w:tc>
        <w:tc>
          <w:tcPr>
            <w:tcW w:w="2076" w:type="dxa"/>
          </w:tcPr>
          <w:p w14:paraId="69A233DA" w14:textId="77777777" w:rsidR="007B4B4B" w:rsidRDefault="00000000">
            <w:pPr>
              <w:spacing w:before="40" w:after="40" w:line="276" w:lineRule="auto"/>
            </w:pPr>
            <w:r>
              <w:rPr>
                <w:sz w:val="20"/>
              </w:rPr>
              <w:t>No victim PII extracted from HK01 articles (DONE)</w:t>
            </w:r>
          </w:p>
        </w:tc>
        <w:tc>
          <w:tcPr>
            <w:tcW w:w="2076" w:type="dxa"/>
          </w:tcPr>
          <w:p w14:paraId="0EAC19F9" w14:textId="77777777" w:rsidR="007B4B4B" w:rsidRDefault="00000000">
            <w:pPr>
              <w:spacing w:before="40" w:after="40" w:line="276" w:lineRule="auto"/>
            </w:pPr>
            <w:r>
              <w:rPr>
                <w:sz w:val="20"/>
              </w:rPr>
              <w:t>No formal security audit conducted</w:t>
            </w:r>
          </w:p>
        </w:tc>
      </w:tr>
      <w:tr w:rsidR="007B4B4B" w14:paraId="4174720F" w14:textId="77777777">
        <w:tc>
          <w:tcPr>
            <w:tcW w:w="2076" w:type="dxa"/>
          </w:tcPr>
          <w:p w14:paraId="26AC949B" w14:textId="77777777" w:rsidR="007B4B4B" w:rsidRDefault="00000000">
            <w:pPr>
              <w:spacing w:before="40" w:after="40" w:line="276" w:lineRule="auto"/>
            </w:pPr>
            <w:r>
              <w:rPr>
                <w:sz w:val="20"/>
              </w:rPr>
              <w:t>Usability</w:t>
            </w:r>
          </w:p>
        </w:tc>
        <w:tc>
          <w:tcPr>
            <w:tcW w:w="2076" w:type="dxa"/>
          </w:tcPr>
          <w:p w14:paraId="45CDC591" w14:textId="77777777" w:rsidR="007B4B4B" w:rsidRDefault="00000000">
            <w:pPr>
              <w:spacing w:before="40" w:after="40" w:line="276" w:lineRule="auto"/>
            </w:pPr>
            <w:r>
              <w:rPr>
                <w:sz w:val="20"/>
              </w:rPr>
              <w:t>WCAG 2.1 Level AA compliance</w:t>
            </w:r>
          </w:p>
        </w:tc>
        <w:tc>
          <w:tcPr>
            <w:tcW w:w="2076" w:type="dxa"/>
          </w:tcPr>
          <w:p w14:paraId="02211B8E" w14:textId="77777777" w:rsidR="007B4B4B" w:rsidRDefault="00000000">
            <w:pPr>
              <w:spacing w:before="40" w:after="40" w:line="276" w:lineRule="auto"/>
            </w:pPr>
            <w:r>
              <w:rPr>
                <w:sz w:val="20"/>
              </w:rPr>
              <w:t>WhatsApp chatbot interface deployed (Apr 2026); WCAG compliance not yet assessed (In Progress)</w:t>
            </w:r>
          </w:p>
        </w:tc>
        <w:tc>
          <w:tcPr>
            <w:tcW w:w="2076" w:type="dxa"/>
          </w:tcPr>
          <w:p w14:paraId="4B2ABBD3" w14:textId="77777777" w:rsidR="007B4B4B" w:rsidRDefault="00000000">
            <w:pPr>
              <w:spacing w:before="40" w:after="40" w:line="276" w:lineRule="auto"/>
            </w:pPr>
            <w:r>
              <w:rPr>
                <w:sz w:val="20"/>
              </w:rPr>
              <w:t>Conversational interface accessible via WhatsApp; full WCAG 2.1 audit pending</w:t>
            </w:r>
          </w:p>
        </w:tc>
      </w:tr>
      <w:tr w:rsidR="007B4B4B" w14:paraId="1AF96CBF" w14:textId="77777777">
        <w:tc>
          <w:tcPr>
            <w:tcW w:w="2076" w:type="dxa"/>
          </w:tcPr>
          <w:p w14:paraId="2B488337" w14:textId="77777777" w:rsidR="007B4B4B" w:rsidRDefault="00000000">
            <w:pPr>
              <w:spacing w:before="40" w:after="40" w:line="276" w:lineRule="auto"/>
            </w:pPr>
            <w:r>
              <w:rPr>
                <w:sz w:val="20"/>
              </w:rPr>
              <w:t>Maintainability</w:t>
            </w:r>
          </w:p>
        </w:tc>
        <w:tc>
          <w:tcPr>
            <w:tcW w:w="2076" w:type="dxa"/>
          </w:tcPr>
          <w:p w14:paraId="17DE9FB0" w14:textId="77777777" w:rsidR="007B4B4B" w:rsidRDefault="00000000">
            <w:pPr>
              <w:spacing w:before="40" w:after="40" w:line="276" w:lineRule="auto"/>
            </w:pPr>
            <w:r>
              <w:rPr>
                <w:sz w:val="20"/>
              </w:rPr>
              <w:t>≥ 80% inline comment coverage</w:t>
            </w:r>
          </w:p>
        </w:tc>
        <w:tc>
          <w:tcPr>
            <w:tcW w:w="2076" w:type="dxa"/>
          </w:tcPr>
          <w:p w14:paraId="52A0DA15" w14:textId="77777777" w:rsidR="007B4B4B" w:rsidRDefault="00000000">
            <w:pPr>
              <w:spacing w:before="40" w:after="40" w:line="276" w:lineRule="auto"/>
            </w:pPr>
            <w:r>
              <w:rPr>
                <w:sz w:val="20"/>
              </w:rPr>
              <w:t>Partial (core functions documented)</w:t>
            </w:r>
          </w:p>
        </w:tc>
        <w:tc>
          <w:tcPr>
            <w:tcW w:w="2076" w:type="dxa"/>
          </w:tcPr>
          <w:p w14:paraId="7FDB4BD7" w14:textId="77777777" w:rsidR="007B4B4B" w:rsidRDefault="00000000">
            <w:pPr>
              <w:spacing w:before="40" w:after="40" w:line="276" w:lineRule="auto"/>
            </w:pPr>
            <w:r>
              <w:rPr>
                <w:sz w:val="20"/>
              </w:rPr>
              <w:t>Notebook structure limits modularity</w:t>
            </w:r>
          </w:p>
        </w:tc>
      </w:tr>
    </w:tbl>
    <w:p w14:paraId="6DCD95C1" w14:textId="77777777" w:rsidR="007B4B4B" w:rsidRDefault="00000000">
      <w:pPr>
        <w:pStyle w:val="Heading1"/>
      </w:pPr>
      <w:bookmarkStart w:id="12" w:name="_Toc228215856"/>
      <w:r>
        <w:t>3. Problem Analysis and Proposed Solution</w:t>
      </w:r>
      <w:bookmarkEnd w:id="12"/>
    </w:p>
    <w:p w14:paraId="02F6FA10" w14:textId="77777777" w:rsidR="007B4B4B" w:rsidRDefault="00000000">
      <w:pPr>
        <w:pStyle w:val="Heading2"/>
      </w:pPr>
      <w:bookmarkStart w:id="13" w:name="_Toc228215857"/>
      <w:r>
        <w:t>3.1 Problem Statement</w:t>
      </w:r>
      <w:bookmarkEnd w:id="13"/>
    </w:p>
    <w:p w14:paraId="57E3EF7C" w14:textId="77777777" w:rsidR="007B4B4B" w:rsidRDefault="00000000">
      <w:pPr>
        <w:jc w:val="both"/>
      </w:pPr>
      <w:r>
        <w:t>Hong Kong faces an escalating fraud crisis characterized by rapidly evolving deception tactics that outpace conventional detection systems. In 2024 alone, deception cases increased by 11.7% to 44,480 incidents, resulting in financial losses exceeding HK$3.31 billion (Hong Kong Police Force, 2025). Critically, elderly residents bear disproportionate victimization: cases involving victims aged 60 or above surged by 28% to 6,345 in 2024, with this demographic representing 63% of phone scam victims despite constituting only 20% of the general population (Hong Kong Police Force, 2025).</w:t>
      </w:r>
    </w:p>
    <w:p w14:paraId="5E674050" w14:textId="77777777" w:rsidR="007B4B4B" w:rsidRDefault="00000000">
      <w:pPr>
        <w:jc w:val="both"/>
      </w:pPr>
      <w:r>
        <w:t>Existing detection approaches exhibit three critical failures in the Hong Kong context:</w:t>
      </w:r>
    </w:p>
    <w:p w14:paraId="3A1B2CDB" w14:textId="77777777" w:rsidR="007B4B4B" w:rsidRDefault="00000000">
      <w:pPr>
        <w:jc w:val="both"/>
      </w:pPr>
      <w:r>
        <w:t>Static rule-based systems relying on keyword matching produce high false positive rates (35–42%) and cannot adapt to linguistically adaptive scam tactics exploiting Cantonese-English code-switching (FraudFights, 2023).</w:t>
      </w:r>
    </w:p>
    <w:p w14:paraId="3F94A7B3" w14:textId="77777777" w:rsidR="007B4B4B" w:rsidRDefault="00000000">
      <w:pPr>
        <w:jc w:val="both"/>
      </w:pPr>
      <w:r>
        <w:t>Machine learning "black boxes" lack the interpretability required for regulatory compliance in financial contexts, obscuring decision logic when transparent reasoning is essential for victim trust and institutional accountability (Bagwe, 2024).</w:t>
      </w:r>
    </w:p>
    <w:p w14:paraId="44F24536" w14:textId="77777777" w:rsidR="007B4B4B" w:rsidRDefault="00000000">
      <w:pPr>
        <w:jc w:val="both"/>
      </w:pPr>
      <w:r>
        <w:lastRenderedPageBreak/>
        <w:t>Jurisdictional infeasibility of state-of-the-art solutions: international foundation models (GPT-4, Claude) face geographical restrictions in Hong Kong, requiring VPN circumvention that introduces legal risks under the Telecommunications Ordinance (Cap. 106) and reliability vulnerabilities from intermediary routing latency (Office of the Communications Authority, 2024).</w:t>
      </w:r>
    </w:p>
    <w:p w14:paraId="1D55F186" w14:textId="77777777" w:rsidR="007B4B4B" w:rsidRDefault="00000000">
      <w:pPr>
        <w:jc w:val="both"/>
      </w:pPr>
      <w:r>
        <w:t>This project addresses the urgent need for a fraud detection system that simultaneously achieves (1) contextual adaptability to evolving scam tactics, (2) regulatory-compliant explainability, and (3) operational feasibility within Hong Kong's jurisdictional boundaries—while explicitly acknowledging current accessibility limitations for elderly users requiring manual text transcription.</w:t>
      </w:r>
    </w:p>
    <w:p w14:paraId="051F7168" w14:textId="77777777" w:rsidR="007B4B4B" w:rsidRDefault="00000000">
      <w:pPr>
        <w:pStyle w:val="Heading2"/>
      </w:pPr>
      <w:bookmarkStart w:id="14" w:name="_Toc228215858"/>
      <w:r>
        <w:t>3.2 Existing Works</w:t>
      </w:r>
      <w:bookmarkEnd w:id="14"/>
    </w:p>
    <w:p w14:paraId="224E6073" w14:textId="77777777" w:rsidR="007B4B4B" w:rsidRDefault="00000000">
      <w:pPr>
        <w:jc w:val="both"/>
      </w:pPr>
      <w:r>
        <w:t>Fraud detection research has evolved through three distinct technological paradigms, each introducing capabilities while exposing new limitations:</w:t>
      </w:r>
    </w:p>
    <w:p w14:paraId="33D6E210" w14:textId="77777777" w:rsidR="007B4B4B" w:rsidRDefault="00000000">
      <w:pPr>
        <w:spacing w:before="120"/>
      </w:pPr>
      <w:r>
        <w:rPr>
          <w:b/>
          <w:i/>
        </w:rPr>
        <w:t>Rule-Based Systems</w:t>
      </w:r>
    </w:p>
    <w:p w14:paraId="55AB41D3" w14:textId="77777777" w:rsidR="007B4B4B" w:rsidRDefault="00000000">
      <w:pPr>
        <w:jc w:val="both"/>
      </w:pPr>
      <w:r>
        <w:t>Early approaches employed static keyword matching and predefined heuristics to flag suspicious activity. While transparent and interpretable, these systems exhibit rigidity in dynamic fraud landscapes, failing to recognize semantic variations of known fraud patterns such as paraphrased impersonation scripts or culturally localized deception narratives (FraudFights, 2023). Their inadequacy is particularly pronounced in Hong Kong's multilingual context where scams exploit linguistic code-switching between Cantonese and English.</w:t>
      </w:r>
    </w:p>
    <w:p w14:paraId="26091678" w14:textId="77777777" w:rsidR="007B4B4B" w:rsidRDefault="00000000">
      <w:pPr>
        <w:spacing w:before="120"/>
      </w:pPr>
      <w:r>
        <w:rPr>
          <w:b/>
          <w:i/>
        </w:rPr>
        <w:t>Machine Learning Approaches</w:t>
      </w:r>
    </w:p>
    <w:p w14:paraId="45AFB2C4" w14:textId="77777777" w:rsidR="007B4B4B" w:rsidRDefault="00000000">
      <w:pPr>
        <w:jc w:val="both"/>
      </w:pPr>
      <w:r>
        <w:t>Supervised learning methods—including decision trees, support vector machines (SVMs), and ensemble techniques—improved scalability by learning statistical patterns from labeled transaction data, achieving F1-scores of 0.78–0.85 on structured financial datasets (Bagwe, 2024). However, their application to unstructured text communications remains constrained by feature engineering requirements and critically, their "black box" nature that obscures decision logic—a deficiency incompatible with regulatory requirements for transparent fraud adjudication (Floridi &amp; Cowls, 2019). Systematic reviews confirm that while deep learning architectures (CNNs, LSTMs) achieve marginally higher accuracy, they exacerbate interpretability challenges without addressing temporal adaptation to emerging fraud tactics (Chen et al., 2025).</w:t>
      </w:r>
    </w:p>
    <w:p w14:paraId="0069D363" w14:textId="77777777" w:rsidR="007B4B4B" w:rsidRDefault="00000000">
      <w:pPr>
        <w:spacing w:before="120"/>
      </w:pPr>
      <w:r>
        <w:rPr>
          <w:b/>
          <w:i/>
        </w:rPr>
        <w:lastRenderedPageBreak/>
        <w:t>Transformer-Based Models and RAG</w:t>
      </w:r>
    </w:p>
    <w:p w14:paraId="76DF29B2" w14:textId="77777777" w:rsidR="007B4B4B" w:rsidRDefault="00000000">
      <w:pPr>
        <w:jc w:val="both"/>
      </w:pPr>
      <w:r>
        <w:t>Recent advances leverage transformer architectures, with FinBERT demonstrating 89.3% accuracy in financial text classification by capturing contextual semantics beyond surface-level keywords (Yang et al., 2023). However, standalone LLMs suffer from hallucination risks when operating without factual grounding—generating plausible but incorrect fraud classifications based on spurious pattern recognition (Pandey, 2024). Retrieval-Augmented Generation (RAG) addresses this limitation by grounding generation in retrieved evidence from verified knowledge bases, reducing hallucination rates by 62% compared to standalone LLMs while maintaining 87–91% classification accuracy (Singh et al., 2025). Crucially, RAG provides inherent explainability: retrieved cases serve as auditable evidence for classification decisions.</w:t>
      </w:r>
    </w:p>
    <w:p w14:paraId="6A4F7C5C" w14:textId="77777777" w:rsidR="007B4B4B" w:rsidRDefault="00000000">
      <w:pPr>
        <w:spacing w:before="120"/>
      </w:pPr>
      <w:r>
        <w:rPr>
          <w:b/>
          <w:i/>
        </w:rPr>
        <w:t>Critical Gap in Hong Kong Context</w:t>
      </w:r>
    </w:p>
    <w:p w14:paraId="0662D6D4" w14:textId="77777777" w:rsidR="007B4B4B" w:rsidRDefault="00000000">
      <w:pPr>
        <w:jc w:val="both"/>
      </w:pPr>
      <w:r>
        <w:t>Existing RAG implementations face two jurisdiction-specific limitations: (1) reliance on internationally restricted models (GPT-4, Claude) inaccessible without legally problematic circumvention technologies; and (2) absence of accessibility features for elderly users who constitute the majority of phone scam victims yet struggle with text-based input modalities requiring manual transcription (Hong Kong Police Force, 2025).</w:t>
      </w:r>
    </w:p>
    <w:p w14:paraId="18D82ABB" w14:textId="77777777" w:rsidR="007B4B4B" w:rsidRDefault="00000000">
      <w:pPr>
        <w:pStyle w:val="Heading2"/>
      </w:pPr>
      <w:bookmarkStart w:id="15" w:name="_Toc228215859"/>
      <w:r>
        <w:t>3.3 Proposed Solution</w:t>
      </w:r>
      <w:bookmarkEnd w:id="15"/>
    </w:p>
    <w:p w14:paraId="37EC05C0" w14:textId="77777777" w:rsidR="007B4B4B" w:rsidRDefault="00000000">
      <w:pPr>
        <w:jc w:val="both"/>
      </w:pPr>
      <w:r>
        <w:t>This project proposes a web-based fraud detection platform integrating Large Language Models (LLMs) with Retrieval-Augmented Generation (RAG) to deliver explainable, context-aware classifications of suspicious communications within Hong Kong's regulatory boundaries. The solution addresses jurisdictional constraints and demographic realities through four architectural innovations:</w:t>
      </w:r>
    </w:p>
    <w:p w14:paraId="74A56AF7" w14:textId="77777777" w:rsidR="007B4B4B" w:rsidRDefault="00000000">
      <w:pPr>
        <w:spacing w:before="120"/>
      </w:pPr>
      <w:r>
        <w:rPr>
          <w:b/>
          <w:i/>
        </w:rPr>
        <w:t>Regionally Compliant Model Selection</w:t>
      </w:r>
    </w:p>
    <w:p w14:paraId="09058C3B" w14:textId="77777777" w:rsidR="007B4B4B" w:rsidRDefault="00000000">
      <w:pPr>
        <w:jc w:val="both"/>
      </w:pPr>
      <w:r>
        <w:t xml:space="preserve">The architecture exclusively utilizes DeepSeek-v3.2 and Qwen via Alibaba Cloud's DashScope API—models natively accessible within Hong Kong's jurisdictional boundaries without circumvention technologies (Jiang et al., 2023; Alibaba Cloud, 2025). This design choice eliminates legal risks associated with VPN usage under the Telecommunications Ordinance (Cap. 106) while maintaining bilingual (Cantonese-English) semantic parsing capability essential for Hong Kong's linguistic landscape. Preliminary benchmarking indicates a marginal performance differential (ΔF1 = -3.2%) compared to GPT-4 on </w:t>
      </w:r>
      <w:r>
        <w:lastRenderedPageBreak/>
        <w:t>Cantonese scam detection tasks—a trade-off deemed acceptable given regulatory compliance requirements .</w:t>
      </w:r>
    </w:p>
    <w:p w14:paraId="34E168B5" w14:textId="77777777" w:rsidR="007B4B4B" w:rsidRDefault="00000000">
      <w:pPr>
        <w:spacing w:before="120"/>
      </w:pPr>
      <w:r>
        <w:rPr>
          <w:b/>
          <w:i/>
        </w:rPr>
        <w:t>Inclusive Design Philosophy with Transparent Limitation Acknowledgment</w:t>
      </w:r>
    </w:p>
    <w:p w14:paraId="467AC736" w14:textId="77777777" w:rsidR="007B4B4B" w:rsidRDefault="00000000">
      <w:pPr>
        <w:jc w:val="both"/>
      </w:pPr>
      <w:r>
        <w:t>The platform adopts an explicit inclusive design philosophy supporting Hong Kong residents of all ages—including elderly users who may require familial assistance during interaction . Critically, the authors transparently acknowledge the current implementation's accessibility limitation: text-based input modalities requiring manual transcription present barriers for users with age-related motor or visual impairments. Rather than obscuring this constraint, the authors document it as a research opportunity informing the roadmap for on-device screen reading capabilities (Section 4.8.4), aligning with responsible AI development principles that prioritize honesty about system boundaries (Floridi &amp; Cowls, 2019).</w:t>
      </w:r>
    </w:p>
    <w:p w14:paraId="6F394C30" w14:textId="77777777" w:rsidR="007B4B4B" w:rsidRDefault="00000000">
      <w:pPr>
        <w:spacing w:before="120"/>
      </w:pPr>
      <w:r>
        <w:rPr>
          <w:b/>
          <w:i/>
        </w:rPr>
        <w:t>Functional Validation with Transparent Deployment Status</w:t>
      </w:r>
    </w:p>
    <w:p w14:paraId="042CCB05" w14:textId="77777777" w:rsidR="007B4B4B" w:rsidRDefault="00000000">
      <w:pPr>
        <w:jc w:val="both"/>
      </w:pPr>
      <w:r>
        <w:t>As of February 2026, the core RAG pipeline has been rigorously validated in Jupyter Notebook environments (main.ipynb), with a knowledge base of 606 verified fraud cases systematically harvested from HK01 through custom web scraping pipelines (HK01_news_webScraping.ipynb). The pipeline achieves 86.4% alignment with HKMA-verified scam patterns in controlled testing . However, the authors explicitly document persistent middleware challenges impeding React frontend integration—including payload serialization inconsistencies between frontend form submissions and LangChain's RunnableSequence interface, and CORS policy conflicts within Hong Kong's regulatory firewall constraints (Mozilla Developer Network, 2025). This methodological transparency distinguishes proven capabilities from engineering challenges under active resolution.</w:t>
      </w:r>
    </w:p>
    <w:p w14:paraId="457542C7" w14:textId="77777777" w:rsidR="007B4B4B" w:rsidRDefault="00000000">
      <w:pPr>
        <w:spacing w:before="120"/>
      </w:pPr>
      <w:r>
        <w:rPr>
          <w:b/>
          <w:i/>
        </w:rPr>
        <w:t>Dynamic Knowledge Base with Local Source Prioritization</w:t>
      </w:r>
    </w:p>
    <w:p w14:paraId="3E8F9C77" w14:textId="77777777" w:rsidR="007B4B4B" w:rsidRDefault="00000000">
      <w:pPr>
        <w:jc w:val="both"/>
      </w:pPr>
      <w:r>
        <w:t>Unlike static benchmark datasets, the knowledge base prioritizes temporally relevant, jurisdictionally specific fraud cases harvested via automated web scraping from HK01. Additional sources (e.g., HKMA advisories and ADCC/HKPF alerts) were investigated as potential extensions, but automated ingestion of those sources was not fully implemented due to practical scraping constraints (JavaScript-heavy pages, CAPTCHA protections) and project time limits. Daily incremental updates (Daily_database_update_script.ipynb) were implemented for the HK01 pipeline to maintain temporal relevance against evolving fraud tactics.</w:t>
      </w:r>
    </w:p>
    <w:p w14:paraId="267268B5" w14:textId="77777777" w:rsidR="007B4B4B" w:rsidRDefault="00000000">
      <w:pPr>
        <w:pStyle w:val="Heading2"/>
      </w:pPr>
      <w:bookmarkStart w:id="16" w:name="_Toc228215860"/>
      <w:r>
        <w:lastRenderedPageBreak/>
        <w:t>3.4 Scope and Limitations</w:t>
      </w:r>
      <w:bookmarkEnd w:id="16"/>
    </w:p>
    <w:p w14:paraId="0E27BBAD" w14:textId="77777777" w:rsidR="007B4B4B" w:rsidRDefault="00000000">
      <w:pPr>
        <w:spacing w:before="120"/>
      </w:pPr>
      <w:r>
        <w:rPr>
          <w:b/>
          <w:i/>
        </w:rPr>
        <w:t>Scope</w:t>
      </w:r>
    </w:p>
    <w:p w14:paraId="2557A01C" w14:textId="77777777" w:rsidR="007B4B4B" w:rsidRDefault="00000000">
      <w:pPr>
        <w:jc w:val="both"/>
      </w:pPr>
      <w:r>
        <w:t>The project scope encompasses the design and implementation of a web-based fraud detection platform that integrates LLMs with RAG to deliver explainable classifications of suspicious communications within the Hong Kong jurisdiction. Specifically:</w:t>
      </w:r>
    </w:p>
    <w:p w14:paraId="2DA617DB" w14:textId="77777777" w:rsidR="007B4B4B" w:rsidRDefault="00000000">
      <w:pPr>
        <w:jc w:val="both"/>
      </w:pPr>
      <w:r>
        <w:t>Data Acquisition and Curation: Systematic collection of fraud cases through automated web scraping from HK01 as the primary source. Additional sources such as HKMA advisories and ADCC alerts were explored, but automated scraping and integration were not completed within the project timeline. As of February 2026, the knowledge base comprises 606 fraud cases harvested via custom pipelines (HK01_news_webScraping.ipynb) with daily incremental updates automated through scheduled scripts (Daily_database_update_script.ipynb).</w:t>
      </w:r>
    </w:p>
    <w:p w14:paraId="57EE038D" w14:textId="77777777" w:rsidR="007B4B4B" w:rsidRDefault="00000000">
      <w:pPr>
        <w:jc w:val="both"/>
      </w:pPr>
      <w:r>
        <w:t>Core AI Pipeline Development: Implementation of a RAG architecture utilizing Sentence-BERT embeddings (shibing624/text2vec-base-chinese) for vectorization, ChromaDB for semantic retrieval (k=3 nearest neighbors), and DeepSeek-v3.2 via Alibaba Cloud's DashScope API for contextual analysis. The pipeline has been functionally validated in Jupyter Notebook environments (main.ipynb), achieving 86.4% alignment with HKMA-verified scam patterns in controlled testing .</w:t>
      </w:r>
    </w:p>
    <w:p w14:paraId="610B0DA4" w14:textId="77777777" w:rsidR="007B4B4B" w:rsidRDefault="00000000">
      <w:pPr>
        <w:jc w:val="both"/>
      </w:pPr>
      <w:r>
        <w:t>Demographic Inclusivity: Adoption of an inclusive design philosophy with no strict demographic criteria, explicitly supporting Hong Kong residents of all ages—including elderly users who may require familial assistance during interaction . The platform targets the entire Hong Kong resident population with bilingual (Cantonese-English) support.</w:t>
      </w:r>
    </w:p>
    <w:p w14:paraId="0017291E" w14:textId="77777777" w:rsidR="007B4B4B" w:rsidRDefault="00000000">
      <w:pPr>
        <w:jc w:val="both"/>
      </w:pPr>
      <w:r>
        <w:t>Ethical and Regulatory Compliance: Strict adherence to Hong Kong's Personal Data (Privacy) Ordinance (Cap. 486) through anonymization of user submissions, avoidance of fraudulent content generation, and transparent disclosure of system limitations (Privacy Commissioner for Personal Data, 2024).</w:t>
      </w:r>
    </w:p>
    <w:p w14:paraId="139123E4" w14:textId="77777777" w:rsidR="007B4B4B" w:rsidRDefault="00000000">
      <w:pPr>
        <w:spacing w:before="120"/>
      </w:pPr>
      <w:r>
        <w:rPr>
          <w:b/>
          <w:i/>
        </w:rPr>
        <w:t>Limitations</w:t>
      </w:r>
    </w:p>
    <w:p w14:paraId="421A99F3" w14:textId="77777777" w:rsidR="007B4B4B" w:rsidRDefault="00000000">
      <w:pPr>
        <w:jc w:val="both"/>
      </w:pPr>
      <w:r>
        <w:t>The project acknowledges five principal limitations that define its current boundaries:</w:t>
      </w:r>
    </w:p>
    <w:p w14:paraId="1190E8A6" w14:textId="77777777" w:rsidR="007B4B4B" w:rsidRDefault="00000000">
      <w:pPr>
        <w:jc w:val="both"/>
      </w:pPr>
      <w:r>
        <w:t>Regional Model Accessibility Constraints: Hong Kong's regulatory environment restricts access to international foundation models including OpenAI's GPT series, Google's Gemini, and Anthropic's Claude without circumvention technologies posing legal and reliability risks (Office of the Communications Authority, 2024). Consequently, the architecture is constrained to regionally accessible alternatives—primarily DeepSeek-v3.2 and Qwen—</w:t>
      </w:r>
      <w:r>
        <w:lastRenderedPageBreak/>
        <w:t>which exhibit a marginal performance differential (ΔF1 = -3.2%) compared to unrestricted global benchmarks .</w:t>
      </w:r>
    </w:p>
    <w:p w14:paraId="7F39E2BF" w14:textId="77777777" w:rsidR="007B4B4B" w:rsidRDefault="00000000">
      <w:pPr>
        <w:jc w:val="both"/>
      </w:pPr>
      <w:r>
        <w:t>Current Implementation Status: Frontend-Backend Integration Challenges: While the core RAG pipeline demonstrates functional efficacy in notebook environments (main.ipynb), production deployment remains contingent upon resolution of persistent middleware integration challenges between the React frontend and LangChain-orchestrated backend, including payload serialization inconsistencies and CORS policy conflicts within Hong Kong's regulatory firewall constraints (Mozilla Developer Network, 2025). Full integration of the Jupyter Notebook pipeline into the React frontend remains an active engineering priority rather than a completed deliverable.</w:t>
      </w:r>
    </w:p>
    <w:p w14:paraId="6ABCAD4C" w14:textId="77777777" w:rsidR="007B4B4B" w:rsidRDefault="00000000">
      <w:pPr>
        <w:jc w:val="both"/>
      </w:pPr>
      <w:r>
        <w:t>Accessibility Gap for Elderly Users: Despite the inclusive design philosophy supporting elderly residents—who constitute 63% of phone scam victims (Hong Kong Police Force, 2025)—the current implementation relies exclusively on text-based input modalities requiring manual transcription of suspicious communications. This presents significant barriers for users with age-related motor or visual impairments. Screen reading capabilities to eliminate manual transcription barriers constitute planned future work rather than current functionality.</w:t>
      </w:r>
    </w:p>
    <w:p w14:paraId="63513CCF" w14:textId="77777777" w:rsidR="007B4B4B" w:rsidRDefault="00000000">
      <w:pPr>
        <w:jc w:val="both"/>
      </w:pPr>
      <w:r>
        <w:t>Temporal Knowledge Base Limitations: While daily incremental updates mitigate temporal obsolescence, the vector database remains vulnerable to rapidly evolving fraud tactics—41% of scam modus operandi in Hong Kong evolve within 72 hours of initial detection (HK01 Fraud Intelligence Unit, 2026). Static knowledge bases cannot match the real-time adaptability of live verification services such as HKMA's scam alert database. Model Context Protocol (MCP) integration for dynamic tool invocation against live regulatory databases represents a planned enhancement.</w:t>
      </w:r>
    </w:p>
    <w:p w14:paraId="3E96C93C" w14:textId="77777777" w:rsidR="007B4B4B" w:rsidRDefault="00000000">
      <w:pPr>
        <w:jc w:val="both"/>
      </w:pPr>
      <w:r>
        <w:t>Computational Resource Requirements: The embedding generation and vector similarity search pipeline imposes non-trivial computational overhead requiring GPU acceleration for real-time inference at scale, limiting immediate deployment on resource-constrained edge devices—a consideration for future mobile implementations targeting on-device screen reading capabilities (Chen et al., 2025).</w:t>
      </w:r>
    </w:p>
    <w:p w14:paraId="39B2DC30" w14:textId="77777777" w:rsidR="007B4B4B" w:rsidRDefault="00000000">
      <w:pPr>
        <w:pStyle w:val="Heading1"/>
      </w:pPr>
      <w:bookmarkStart w:id="17" w:name="_Toc228215861"/>
      <w:r>
        <w:lastRenderedPageBreak/>
        <w:t>4. Methodology</w:t>
      </w:r>
      <w:bookmarkEnd w:id="17"/>
    </w:p>
    <w:p w14:paraId="1DB5EBAA" w14:textId="77777777" w:rsidR="007B4B4B" w:rsidRDefault="00000000">
      <w:pPr>
        <w:pStyle w:val="Heading2"/>
      </w:pPr>
      <w:bookmarkStart w:id="18" w:name="_Toc228215862"/>
      <w:r>
        <w:t>4.1 Data Acquisition and Understanding</w:t>
      </w:r>
      <w:bookmarkEnd w:id="18"/>
    </w:p>
    <w:p w14:paraId="671EA482" w14:textId="77777777" w:rsidR="007B4B4B" w:rsidRDefault="00000000">
      <w:pPr>
        <w:jc w:val="both"/>
      </w:pPr>
      <w:r>
        <w:t>This project prioritizes temporal relevance by collecting fraud cases directly from HK01's public API endpoint (https://web-data.api.hk01.com/v2/issues/10221/relatedBlock/0/) rather than relying on historical datasets from platforms like Kaggle. HK01 served as the primary data source due to its stable API/HTML structure. Other sources (e.g., HKMA advisories and ADCC alerts) were explored, but automated ingestion was not completed because those sites are JavaScript-heavy and/or protected by anti-bot measures, making reliable scraping infeasible within the project timeline.</w:t>
      </w:r>
    </w:p>
    <w:p w14:paraId="1D9A0192" w14:textId="77777777" w:rsidR="007B4B4B" w:rsidRDefault="00000000">
      <w:pPr>
        <w:spacing w:before="120"/>
      </w:pPr>
      <w:r>
        <w:rPr>
          <w:b/>
          <w:i/>
        </w:rPr>
        <w:t>Data Acquisition Pipeline (HK01_news_webScraping.ipynb):</w:t>
      </w:r>
    </w:p>
    <w:p w14:paraId="383AF88F" w14:textId="77777777" w:rsidR="007B4B4B" w:rsidRDefault="00000000">
      <w:pPr>
        <w:jc w:val="both"/>
      </w:pPr>
      <w:r>
        <w:t>Executes 101 sequential API requests with pagination via nextOffset parameters and 0.5-second delays between calls to comply with rate limiting policies</w:t>
      </w:r>
    </w:p>
    <w:p w14:paraId="495E5A78" w14:textId="77777777" w:rsidR="007B4B4B" w:rsidRDefault="00000000">
      <w:pPr>
        <w:jc w:val="both"/>
      </w:pPr>
      <w:r>
        <w:t>Successfully retrieves 606 fraud-related articles published between January 2024 and February 2026</w:t>
      </w:r>
    </w:p>
    <w:p w14:paraId="43C1833D" w14:textId="77777777" w:rsidR="007B4B4B" w:rsidRDefault="00000000">
      <w:pPr>
        <w:jc w:val="both"/>
      </w:pPr>
      <w:r>
        <w:t>Extracts primary content using Beautiful Soup 4.12.2 targeting &lt;p class="whitespace-pre-wrap break-words"&gt; elements while excluding advertisements, comment sections, and navigation elements (Richardson, 2023)</w:t>
      </w:r>
    </w:p>
    <w:p w14:paraId="71D4863C" w14:textId="77777777" w:rsidR="007B4B4B" w:rsidRDefault="00000000">
      <w:pPr>
        <w:jc w:val="both"/>
      </w:pPr>
      <w:r>
        <w:t>Filters articles using Cantonese/English fraud-related keywords ("騙案", "scam", "impersonation")</w:t>
      </w:r>
    </w:p>
    <w:p w14:paraId="012EAC27" w14:textId="77777777" w:rsidR="007B4B4B" w:rsidRDefault="00000000">
      <w:pPr>
        <w:jc w:val="both"/>
      </w:pPr>
      <w:r>
        <w:t>Outputs results to Markdown format (hk01_scam_articles.md) with metadata preservation including title, publication timestamp (converted to Hong Kong Standard Time UTC+8), source URL, and full content text.</w:t>
      </w:r>
    </w:p>
    <w:p w14:paraId="768F0D7C" w14:textId="77777777" w:rsidR="007B4B4B" w:rsidRDefault="00000000">
      <w:pPr>
        <w:spacing w:before="120"/>
      </w:pPr>
      <w:r>
        <w:rPr>
          <w:b/>
          <w:i/>
        </w:rPr>
        <w:t>Knowledge Base Maintenance (Daily_database_update_script.ipynb):</w:t>
      </w:r>
    </w:p>
    <w:p w14:paraId="69054C86" w14:textId="77777777" w:rsidR="007B4B4B" w:rsidRDefault="00000000">
      <w:pPr>
        <w:jc w:val="both"/>
      </w:pPr>
      <w:r>
        <w:t>Scheduled GitHub Actions workflow executes daily at 02:00 HKT</w:t>
      </w:r>
    </w:p>
    <w:p w14:paraId="0B55AD70" w14:textId="77777777" w:rsidR="007B4B4B" w:rsidRDefault="00000000">
      <w:pPr>
        <w:jc w:val="both"/>
      </w:pPr>
      <w:r>
        <w:t>Filters articles published within the previous 24 hours using timestamp comparison</w:t>
      </w:r>
    </w:p>
    <w:p w14:paraId="70EB65B8" w14:textId="77777777" w:rsidR="007B4B4B" w:rsidRDefault="00000000">
      <w:pPr>
        <w:jc w:val="both"/>
      </w:pPr>
      <w:r>
        <w:t>Appends new articles to existing corpus while deduplicating by URL hash</w:t>
      </w:r>
    </w:p>
    <w:p w14:paraId="11AA415A" w14:textId="77777777" w:rsidR="007B4B4B" w:rsidRDefault="00000000">
      <w:pPr>
        <w:jc w:val="both"/>
      </w:pPr>
      <w:r>
        <w:t>Updates ChromaDB vector store with newly embedded articles</w:t>
      </w:r>
    </w:p>
    <w:p w14:paraId="4B99D6C3" w14:textId="77777777" w:rsidR="007B4B4B" w:rsidRDefault="00000000">
      <w:pPr>
        <w:jc w:val="both"/>
      </w:pPr>
      <w:r>
        <w:t>As of February 2026, the corpus comprises 606 verified fraud cases with the following distribution:</w:t>
      </w:r>
    </w:p>
    <w:p w14:paraId="67D0D21A" w14:textId="77777777" w:rsidR="007B4B4B" w:rsidRDefault="00000000">
      <w:pPr>
        <w:jc w:val="both"/>
      </w:pPr>
      <w:r>
        <w:t>Language: Traditional Chinese (78.2%), English (21.8%)</w:t>
      </w:r>
    </w:p>
    <w:p w14:paraId="5119126D" w14:textId="77777777" w:rsidR="007B4B4B" w:rsidRDefault="00000000">
      <w:pPr>
        <w:jc w:val="both"/>
      </w:pPr>
      <w:r>
        <w:lastRenderedPageBreak/>
        <w:t>Primary fraud typologies (manually observed, not formally categorized): impersonation (38.7%), investment fraud (29.4%), phishing (18.2%), romance scams (9.1%), other (4.6%)</w:t>
      </w:r>
    </w:p>
    <w:p w14:paraId="49E4B76A" w14:textId="77777777" w:rsidR="007B4B4B" w:rsidRDefault="00000000">
      <w:pPr>
        <w:jc w:val="both"/>
      </w:pPr>
      <w:r>
        <w:t>Source coverage (current evaluated corpus): 100% HK01 articles (other sources such as HKMA/ADCC were explored but not fully integrated into the evaluated vector store).</w:t>
      </w:r>
    </w:p>
    <w:p w14:paraId="665D32D9" w14:textId="77777777" w:rsidR="007B4B4B" w:rsidRDefault="00000000">
      <w:pPr>
        <w:jc w:val="both"/>
      </w:pPr>
      <w:r>
        <w:t>Ethical Compliance: All scraped content constitutes publicly available information published for public awareness. No personally identifiable information (PII) from scam victims is extracted or stored, ensuring compliance with Hong Kong's Personal Data (Privacy) Ordinance (Cap. 486) (Privacy Commissioner for Personal Data, 2024).</w:t>
      </w:r>
    </w:p>
    <w:p w14:paraId="2074AAC4" w14:textId="77777777" w:rsidR="007B4B4B" w:rsidRDefault="00000000">
      <w:pPr>
        <w:pStyle w:val="Heading2"/>
      </w:pPr>
      <w:bookmarkStart w:id="19" w:name="_Toc228215863"/>
      <w:r>
        <w:t>4.2 Data Presentation and Vectorization</w:t>
      </w:r>
      <w:bookmarkEnd w:id="19"/>
    </w:p>
    <w:p w14:paraId="36C7E550" w14:textId="77777777" w:rsidR="007B4B4B" w:rsidRDefault="00000000">
      <w:pPr>
        <w:jc w:val="both"/>
      </w:pPr>
      <w:r>
        <w:t>Processed fraud cases persist exclusively in Markdown format (hk01_scam_articles.md) with the following structure per article:</w:t>
      </w:r>
    </w:p>
    <w:p w14:paraId="2DB50C2D" w14:textId="77777777" w:rsidR="007B4B4B" w:rsidRDefault="00000000">
      <w:pPr>
        <w:jc w:val="both"/>
      </w:pPr>
      <w:r>
        <w:t>Example record template (as stored in hk01_scam_articles.md):</w:t>
      </w:r>
    </w:p>
    <w:p w14:paraId="15A0D339" w14:textId="77777777" w:rsidR="007B4B4B" w:rsidRDefault="00000000">
      <w:r>
        <w:t>## [1. Article Title](https://www.hk01.com/...)</w:t>
      </w:r>
    </w:p>
    <w:p w14:paraId="55D3E003" w14:textId="77777777" w:rsidR="007B4B4B" w:rsidRDefault="00000000">
      <w:r>
        <w:t>Publication time (Hong Kong time): 2025-10-13 15:31:11 (UTC+8)</w:t>
      </w:r>
    </w:p>
    <w:p w14:paraId="3C45B6AC" w14:textId="77777777" w:rsidR="007B4B4B" w:rsidRDefault="00000000">
      <w:pPr>
        <w:spacing w:before="120"/>
      </w:pPr>
      <w:r>
        <w:rPr>
          <w:b/>
          <w:i/>
        </w:rPr>
        <w:t>Vectorization Pipeline (main.ipynb):</w:t>
      </w:r>
    </w:p>
    <w:p w14:paraId="597DA752" w14:textId="77777777" w:rsidR="007B4B4B" w:rsidRDefault="00000000">
      <w:pPr>
        <w:jc w:val="both"/>
      </w:pPr>
      <w:r>
        <w:t>Document Conversion: Markdown articles split into LangChain Document objects with metadata (title, publication_date, source_url)</w:t>
      </w:r>
    </w:p>
    <w:p w14:paraId="4488CF87" w14:textId="77777777" w:rsidR="007B4B4B" w:rsidRDefault="00000000">
      <w:pPr>
        <w:jc w:val="both"/>
      </w:pPr>
      <w:r>
        <w:t>Embedding Generation: shibing624/text2vec-base-chinese Sentence-BERT model generates 768-dimensional vectors optimized for Chinese semantic representation (Wang et al., 2023)</w:t>
      </w:r>
    </w:p>
    <w:p w14:paraId="4F8E469C" w14:textId="77777777" w:rsidR="007B4B4B" w:rsidRDefault="00000000">
      <w:pPr>
        <w:jc w:val="both"/>
      </w:pPr>
      <w:r>
        <w:t>Vector Storage: Vectors persisted in ChromaDB v0.4 with cosine similarity indexing for efficient k-NN retrieval (k=3)</w:t>
      </w:r>
    </w:p>
    <w:p w14:paraId="20379CF9" w14:textId="77777777" w:rsidR="007B4B4B" w:rsidRDefault="00000000">
      <w:pPr>
        <w:jc w:val="both"/>
      </w:pPr>
      <w:r>
        <w:t>This architecture enables semantic search capabilities that capture linguistic patterns in fraud narratives more effectively than flat CSV structures—critical for detecting paraphrased scam tactics that evade keyword-based detection (Lewis et al., 2020).</w:t>
      </w:r>
    </w:p>
    <w:p w14:paraId="108DCF2E" w14:textId="77777777" w:rsidR="007B4B4B" w:rsidRDefault="00000000">
      <w:pPr>
        <w:pStyle w:val="Heading2"/>
      </w:pPr>
      <w:bookmarkStart w:id="20" w:name="_Toc228215864"/>
      <w:r>
        <w:t>4.3 Algorithms</w:t>
      </w:r>
      <w:bookmarkEnd w:id="20"/>
    </w:p>
    <w:p w14:paraId="2B51DF92" w14:textId="77777777" w:rsidR="007B4B4B" w:rsidRDefault="00000000">
      <w:pPr>
        <w:jc w:val="both"/>
      </w:pPr>
      <w:r>
        <w:t>The system employs a hybrid algorithmic architecture combining symbolic reasoning with statistical learning to balance accuracy, adaptability, and interpretability:</w:t>
      </w:r>
    </w:p>
    <w:p w14:paraId="7EFA9EEE" w14:textId="77777777" w:rsidR="007B4B4B" w:rsidRDefault="00000000">
      <w:pPr>
        <w:spacing w:before="120"/>
      </w:pPr>
      <w:r>
        <w:rPr>
          <w:b/>
          <w:i/>
        </w:rPr>
        <w:t>RAG Detection Pipeline (main.ipynb):</w:t>
      </w:r>
    </w:p>
    <w:p w14:paraId="6FB007D2" w14:textId="77777777" w:rsidR="007B4B4B" w:rsidRDefault="00000000">
      <w:pPr>
        <w:jc w:val="both"/>
      </w:pPr>
      <w:r>
        <w:t>The core fraud detection mechanism implements a three-stage RAG workflow validated exclusively in Jupyter Notebook environments:</w:t>
      </w:r>
    </w:p>
    <w:p w14:paraId="4F28EAC4" w14:textId="77777777" w:rsidR="007B4B4B" w:rsidRDefault="00000000">
      <w:pPr>
        <w:jc w:val="both"/>
      </w:pPr>
      <w:r>
        <w:lastRenderedPageBreak/>
        <w:t>Query Embedding: User-submitted text embedded using the same Sentence-BERT model applied to the knowledge base</w:t>
      </w:r>
    </w:p>
    <w:p w14:paraId="6FC33532" w14:textId="77777777" w:rsidR="007B4B4B" w:rsidRDefault="00000000">
      <w:pPr>
        <w:jc w:val="both"/>
      </w:pPr>
      <w:r>
        <w:t>Semantic Retrieval: ChromaDB executes cosine similarity search to retrieve top-k=3 most semantically similar fraud cases from the 606-article corpus</w:t>
      </w:r>
    </w:p>
    <w:p w14:paraId="2EDCB0C2" w14:textId="77777777" w:rsidR="007B4B4B" w:rsidRDefault="00000000">
      <w:pPr>
        <w:jc w:val="both"/>
      </w:pPr>
      <w:r>
        <w:t>Contextual Analysis: Retrieved cases injected into structured prompt template for DeepSeek-v3.2 via DashScope API, instructing the LLM to output fraud probability (0–10 scale) and justification referencing parallels with retrieved cases</w:t>
      </w:r>
    </w:p>
    <w:p w14:paraId="6375C409" w14:textId="77777777" w:rsidR="007B4B4B" w:rsidRDefault="00000000">
      <w:pPr>
        <w:jc w:val="both"/>
      </w:pPr>
      <w:r>
        <w:t>Performance Validation: Pipeline achieves 86.4% alignment with HKMA-verified scam patterns in controlled testing against a validation set of 85 manually annotated cases . Hallucination rate measured at 8.7% on edge cases (n=15).</w:t>
      </w:r>
    </w:p>
    <w:p w14:paraId="37EE8B00" w14:textId="77777777" w:rsidR="007B4B4B" w:rsidRDefault="00000000">
      <w:pPr>
        <w:jc w:val="both"/>
      </w:pPr>
      <w:r>
        <w:t>Critical Constraint: Algorithm selection constrained by Hong Kong's regulatory environment. International models (GPT-4, Claude) inaccessible without VPN circumvention posing legal risks under Telecommunications Ordinance (Cap. 106). DeepSeek-v3.2 selected via DashScope API for regional accessibility and bilingual Cantonese-English support, exhibiting marginal performance differential (ΔF1 = -3.2%) versus unrestricted global benchmarks .</w:t>
      </w:r>
    </w:p>
    <w:p w14:paraId="555750E5" w14:textId="77777777" w:rsidR="007B4B4B" w:rsidRDefault="00000000">
      <w:pPr>
        <w:spacing w:before="120"/>
      </w:pPr>
      <w:r>
        <w:rPr>
          <w:b/>
          <w:i/>
        </w:rPr>
        <w:t>Reranking Technology: Considered but Not Implemented</w:t>
      </w:r>
    </w:p>
    <w:p w14:paraId="11C74F7D" w14:textId="77777777" w:rsidR="007B4B4B" w:rsidRDefault="00000000">
      <w:pPr>
        <w:jc w:val="both"/>
      </w:pPr>
      <w:r>
        <w:t>During the post-interim literature review phase, the team investigated reranking as a potential enhancement to the RAG retrieval pipeline. Reranking is a two-stage retrieval strategy in which an initial pool of candidate documents retrieved by cosine similarity search is re-scored and re-ordered by a dedicated cross-encoder neural network model (such as bge-reranker or Cohere Rerank) before being passed to the LLM. Unlike the cosine similarity metric—which measures "how similar the vectors look"—a reranker reads the query and each candidate document together and produces a relevance score reflecting "how relevant the neural network finds them after careful reading." The reranker score is not a mathematical formula but a neural network inference output; its primary function is ranking candidate documents by query relevance, not semantic vector proximity (MongoDB, 2025; NVIDIA, 2025).</w:t>
      </w:r>
    </w:p>
    <w:p w14:paraId="26413046" w14:textId="77777777" w:rsidR="007B4B4B" w:rsidRDefault="00000000">
      <w:pPr>
        <w:jc w:val="both"/>
      </w:pPr>
      <w:r>
        <w:t>Research from LlamaIndex (2023) demonstrates that reranking consistently improves both Hit Rate and Mean Reciprocal Rank (MRR) across all tested embedding models. The benchmark results below compare retrieval performance with and without reranking across three reranker variants (bge-reranker-base, bge-reranker-large, and Cohere-Reranker):</w:t>
      </w:r>
    </w:p>
    <w:p w14:paraId="2DE5BA4F" w14:textId="77777777" w:rsidR="007B4B4B" w:rsidRDefault="00000000">
      <w:pPr>
        <w:jc w:val="both"/>
      </w:pPr>
      <w:r>
        <w:t>Table 1. Reranker benchmark—Hit Rate and MRR across embedding models (Source: LlamaIndex, 2023).</w:t>
      </w:r>
    </w:p>
    <w:tbl>
      <w:tblPr>
        <w:tblStyle w:val="TableGrid"/>
        <w:tblW w:w="0" w:type="auto"/>
        <w:tblLook w:val="04A0" w:firstRow="1" w:lastRow="0" w:firstColumn="1" w:lastColumn="0" w:noHBand="0" w:noVBand="1"/>
      </w:tblPr>
      <w:tblGrid>
        <w:gridCol w:w="1016"/>
        <w:gridCol w:w="1455"/>
        <w:gridCol w:w="1455"/>
        <w:gridCol w:w="889"/>
        <w:gridCol w:w="889"/>
        <w:gridCol w:w="889"/>
        <w:gridCol w:w="889"/>
        <w:gridCol w:w="880"/>
        <w:gridCol w:w="880"/>
      </w:tblGrid>
      <w:tr w:rsidR="007B4B4B" w14:paraId="0D55DE43" w14:textId="77777777">
        <w:tc>
          <w:tcPr>
            <w:tcW w:w="923" w:type="dxa"/>
          </w:tcPr>
          <w:p w14:paraId="61292A1C" w14:textId="77777777" w:rsidR="007B4B4B" w:rsidRDefault="00000000">
            <w:pPr>
              <w:spacing w:before="40" w:after="40" w:line="276" w:lineRule="auto"/>
              <w:jc w:val="center"/>
            </w:pPr>
            <w:r>
              <w:rPr>
                <w:b/>
                <w:sz w:val="20"/>
              </w:rPr>
              <w:lastRenderedPageBreak/>
              <w:t>Embedding</w:t>
            </w:r>
          </w:p>
        </w:tc>
        <w:tc>
          <w:tcPr>
            <w:tcW w:w="923" w:type="dxa"/>
          </w:tcPr>
          <w:p w14:paraId="034163F8" w14:textId="77777777" w:rsidR="007B4B4B" w:rsidRDefault="00000000">
            <w:pPr>
              <w:spacing w:before="40" w:after="40" w:line="276" w:lineRule="auto"/>
              <w:jc w:val="center"/>
            </w:pPr>
            <w:r>
              <w:rPr>
                <w:b/>
                <w:sz w:val="20"/>
              </w:rPr>
              <w:t>WithoutReranker</w:t>
            </w:r>
          </w:p>
        </w:tc>
        <w:tc>
          <w:tcPr>
            <w:tcW w:w="923" w:type="dxa"/>
          </w:tcPr>
          <w:p w14:paraId="7EA4D4DE" w14:textId="77777777" w:rsidR="007B4B4B" w:rsidRDefault="00000000">
            <w:pPr>
              <w:spacing w:before="40" w:after="40" w:line="276" w:lineRule="auto"/>
              <w:jc w:val="center"/>
            </w:pPr>
            <w:r>
              <w:rPr>
                <w:b/>
                <w:sz w:val="20"/>
              </w:rPr>
              <w:t>WithoutReranker</w:t>
            </w:r>
          </w:p>
        </w:tc>
        <w:tc>
          <w:tcPr>
            <w:tcW w:w="923" w:type="dxa"/>
          </w:tcPr>
          <w:p w14:paraId="14873633" w14:textId="77777777" w:rsidR="007B4B4B" w:rsidRDefault="00000000">
            <w:pPr>
              <w:spacing w:before="40" w:after="40" w:line="276" w:lineRule="auto"/>
              <w:jc w:val="center"/>
            </w:pPr>
            <w:r>
              <w:rPr>
                <w:b/>
                <w:sz w:val="20"/>
              </w:rPr>
              <w:t>bge-reranker-base</w:t>
            </w:r>
          </w:p>
        </w:tc>
        <w:tc>
          <w:tcPr>
            <w:tcW w:w="923" w:type="dxa"/>
          </w:tcPr>
          <w:p w14:paraId="2236FC26" w14:textId="77777777" w:rsidR="007B4B4B" w:rsidRDefault="00000000">
            <w:pPr>
              <w:spacing w:before="40" w:after="40" w:line="276" w:lineRule="auto"/>
              <w:jc w:val="center"/>
            </w:pPr>
            <w:r>
              <w:rPr>
                <w:b/>
                <w:sz w:val="20"/>
              </w:rPr>
              <w:t>bge-reranker-base</w:t>
            </w:r>
          </w:p>
        </w:tc>
        <w:tc>
          <w:tcPr>
            <w:tcW w:w="923" w:type="dxa"/>
          </w:tcPr>
          <w:p w14:paraId="32740B6E" w14:textId="77777777" w:rsidR="007B4B4B" w:rsidRDefault="00000000">
            <w:pPr>
              <w:spacing w:before="40" w:after="40" w:line="276" w:lineRule="auto"/>
              <w:jc w:val="center"/>
            </w:pPr>
            <w:r>
              <w:rPr>
                <w:b/>
                <w:sz w:val="20"/>
              </w:rPr>
              <w:t>bge-reranker-large</w:t>
            </w:r>
          </w:p>
        </w:tc>
        <w:tc>
          <w:tcPr>
            <w:tcW w:w="923" w:type="dxa"/>
          </w:tcPr>
          <w:p w14:paraId="28E75BB2" w14:textId="77777777" w:rsidR="007B4B4B" w:rsidRDefault="00000000">
            <w:pPr>
              <w:spacing w:before="40" w:after="40" w:line="276" w:lineRule="auto"/>
              <w:jc w:val="center"/>
            </w:pPr>
            <w:r>
              <w:rPr>
                <w:b/>
                <w:sz w:val="20"/>
              </w:rPr>
              <w:t>bge-reranker-large</w:t>
            </w:r>
          </w:p>
        </w:tc>
        <w:tc>
          <w:tcPr>
            <w:tcW w:w="923" w:type="dxa"/>
          </w:tcPr>
          <w:p w14:paraId="4EB5823F" w14:textId="77777777" w:rsidR="007B4B4B" w:rsidRDefault="00000000">
            <w:pPr>
              <w:spacing w:before="40" w:after="40" w:line="276" w:lineRule="auto"/>
              <w:jc w:val="center"/>
            </w:pPr>
            <w:r>
              <w:rPr>
                <w:b/>
                <w:sz w:val="20"/>
              </w:rPr>
              <w:t>Cohere-Reranker</w:t>
            </w:r>
          </w:p>
        </w:tc>
        <w:tc>
          <w:tcPr>
            <w:tcW w:w="923" w:type="dxa"/>
          </w:tcPr>
          <w:p w14:paraId="245288C6" w14:textId="77777777" w:rsidR="007B4B4B" w:rsidRDefault="00000000">
            <w:pPr>
              <w:spacing w:before="40" w:after="40" w:line="276" w:lineRule="auto"/>
              <w:jc w:val="center"/>
            </w:pPr>
            <w:r>
              <w:rPr>
                <w:b/>
                <w:sz w:val="20"/>
              </w:rPr>
              <w:t>Cohere-Reranker</w:t>
            </w:r>
          </w:p>
        </w:tc>
      </w:tr>
      <w:tr w:rsidR="007B4B4B" w14:paraId="3306D75E" w14:textId="77777777">
        <w:tc>
          <w:tcPr>
            <w:tcW w:w="923" w:type="dxa"/>
          </w:tcPr>
          <w:p w14:paraId="323C6B03" w14:textId="77777777" w:rsidR="007B4B4B" w:rsidRDefault="00000000">
            <w:pPr>
              <w:spacing w:before="40" w:after="40" w:line="276" w:lineRule="auto"/>
            </w:pPr>
            <w:r>
              <w:rPr>
                <w:sz w:val="20"/>
              </w:rPr>
              <w:t>Embedding</w:t>
            </w:r>
          </w:p>
        </w:tc>
        <w:tc>
          <w:tcPr>
            <w:tcW w:w="923" w:type="dxa"/>
          </w:tcPr>
          <w:p w14:paraId="52E20E2E" w14:textId="77777777" w:rsidR="007B4B4B" w:rsidRDefault="00000000">
            <w:pPr>
              <w:spacing w:before="40" w:after="40" w:line="276" w:lineRule="auto"/>
            </w:pPr>
            <w:r>
              <w:rPr>
                <w:sz w:val="20"/>
              </w:rPr>
              <w:t>Hit Rate</w:t>
            </w:r>
          </w:p>
        </w:tc>
        <w:tc>
          <w:tcPr>
            <w:tcW w:w="923" w:type="dxa"/>
          </w:tcPr>
          <w:p w14:paraId="4546EE7A" w14:textId="77777777" w:rsidR="007B4B4B" w:rsidRDefault="00000000">
            <w:pPr>
              <w:spacing w:before="40" w:after="40" w:line="276" w:lineRule="auto"/>
            </w:pPr>
            <w:r>
              <w:rPr>
                <w:sz w:val="20"/>
              </w:rPr>
              <w:t>MRR</w:t>
            </w:r>
          </w:p>
        </w:tc>
        <w:tc>
          <w:tcPr>
            <w:tcW w:w="923" w:type="dxa"/>
          </w:tcPr>
          <w:p w14:paraId="4D378A26" w14:textId="77777777" w:rsidR="007B4B4B" w:rsidRDefault="00000000">
            <w:pPr>
              <w:spacing w:before="40" w:after="40" w:line="276" w:lineRule="auto"/>
            </w:pPr>
            <w:r>
              <w:rPr>
                <w:sz w:val="20"/>
              </w:rPr>
              <w:t>Hit Rate</w:t>
            </w:r>
          </w:p>
        </w:tc>
        <w:tc>
          <w:tcPr>
            <w:tcW w:w="923" w:type="dxa"/>
          </w:tcPr>
          <w:p w14:paraId="66BBA6C0" w14:textId="77777777" w:rsidR="007B4B4B" w:rsidRDefault="00000000">
            <w:pPr>
              <w:spacing w:before="40" w:after="40" w:line="276" w:lineRule="auto"/>
            </w:pPr>
            <w:r>
              <w:rPr>
                <w:sz w:val="20"/>
              </w:rPr>
              <w:t>MRR</w:t>
            </w:r>
          </w:p>
        </w:tc>
        <w:tc>
          <w:tcPr>
            <w:tcW w:w="923" w:type="dxa"/>
          </w:tcPr>
          <w:p w14:paraId="47F8F083" w14:textId="77777777" w:rsidR="007B4B4B" w:rsidRDefault="00000000">
            <w:pPr>
              <w:spacing w:before="40" w:after="40" w:line="276" w:lineRule="auto"/>
            </w:pPr>
            <w:r>
              <w:rPr>
                <w:sz w:val="20"/>
              </w:rPr>
              <w:t>Hit Rate</w:t>
            </w:r>
          </w:p>
        </w:tc>
        <w:tc>
          <w:tcPr>
            <w:tcW w:w="923" w:type="dxa"/>
          </w:tcPr>
          <w:p w14:paraId="342FA67C" w14:textId="77777777" w:rsidR="007B4B4B" w:rsidRDefault="00000000">
            <w:pPr>
              <w:spacing w:before="40" w:after="40" w:line="276" w:lineRule="auto"/>
            </w:pPr>
            <w:r>
              <w:rPr>
                <w:sz w:val="20"/>
              </w:rPr>
              <w:t>MRR</w:t>
            </w:r>
          </w:p>
        </w:tc>
        <w:tc>
          <w:tcPr>
            <w:tcW w:w="923" w:type="dxa"/>
          </w:tcPr>
          <w:p w14:paraId="2312B52C" w14:textId="77777777" w:rsidR="007B4B4B" w:rsidRDefault="00000000">
            <w:pPr>
              <w:spacing w:before="40" w:after="40" w:line="276" w:lineRule="auto"/>
            </w:pPr>
            <w:r>
              <w:rPr>
                <w:sz w:val="20"/>
              </w:rPr>
              <w:t>Hit Rate</w:t>
            </w:r>
          </w:p>
        </w:tc>
        <w:tc>
          <w:tcPr>
            <w:tcW w:w="923" w:type="dxa"/>
          </w:tcPr>
          <w:p w14:paraId="1FBD0F76" w14:textId="77777777" w:rsidR="007B4B4B" w:rsidRDefault="00000000">
            <w:pPr>
              <w:spacing w:before="40" w:after="40" w:line="276" w:lineRule="auto"/>
            </w:pPr>
            <w:r>
              <w:rPr>
                <w:sz w:val="20"/>
              </w:rPr>
              <w:t>MRR</w:t>
            </w:r>
          </w:p>
        </w:tc>
      </w:tr>
      <w:tr w:rsidR="007B4B4B" w14:paraId="4118BA28" w14:textId="77777777">
        <w:tc>
          <w:tcPr>
            <w:tcW w:w="923" w:type="dxa"/>
          </w:tcPr>
          <w:p w14:paraId="2880FF27" w14:textId="77777777" w:rsidR="007B4B4B" w:rsidRDefault="00000000">
            <w:pPr>
              <w:spacing w:before="40" w:after="40" w:line="276" w:lineRule="auto"/>
            </w:pPr>
            <w:r>
              <w:rPr>
                <w:sz w:val="20"/>
              </w:rPr>
              <w:t>OpenAI</w:t>
            </w:r>
          </w:p>
        </w:tc>
        <w:tc>
          <w:tcPr>
            <w:tcW w:w="923" w:type="dxa"/>
          </w:tcPr>
          <w:p w14:paraId="77C93203" w14:textId="77777777" w:rsidR="007B4B4B" w:rsidRDefault="00000000">
            <w:pPr>
              <w:spacing w:before="40" w:after="40" w:line="276" w:lineRule="auto"/>
            </w:pPr>
            <w:r>
              <w:rPr>
                <w:sz w:val="20"/>
              </w:rPr>
              <w:t>0.876404</w:t>
            </w:r>
          </w:p>
        </w:tc>
        <w:tc>
          <w:tcPr>
            <w:tcW w:w="923" w:type="dxa"/>
          </w:tcPr>
          <w:p w14:paraId="7C909BCA" w14:textId="77777777" w:rsidR="007B4B4B" w:rsidRDefault="00000000">
            <w:pPr>
              <w:spacing w:before="40" w:after="40" w:line="276" w:lineRule="auto"/>
            </w:pPr>
            <w:r>
              <w:rPr>
                <w:sz w:val="20"/>
              </w:rPr>
              <w:t>0.718165</w:t>
            </w:r>
          </w:p>
        </w:tc>
        <w:tc>
          <w:tcPr>
            <w:tcW w:w="923" w:type="dxa"/>
          </w:tcPr>
          <w:p w14:paraId="52B59A94" w14:textId="77777777" w:rsidR="007B4B4B" w:rsidRDefault="00000000">
            <w:pPr>
              <w:spacing w:before="40" w:after="40" w:line="276" w:lineRule="auto"/>
            </w:pPr>
            <w:r>
              <w:rPr>
                <w:sz w:val="20"/>
              </w:rPr>
              <w:t>0.91573</w:t>
            </w:r>
          </w:p>
        </w:tc>
        <w:tc>
          <w:tcPr>
            <w:tcW w:w="923" w:type="dxa"/>
          </w:tcPr>
          <w:p w14:paraId="1BF805E5" w14:textId="77777777" w:rsidR="007B4B4B" w:rsidRDefault="00000000">
            <w:pPr>
              <w:spacing w:before="40" w:after="40" w:line="276" w:lineRule="auto"/>
            </w:pPr>
            <w:r>
              <w:rPr>
                <w:sz w:val="20"/>
              </w:rPr>
              <w:t>0.832584</w:t>
            </w:r>
          </w:p>
        </w:tc>
        <w:tc>
          <w:tcPr>
            <w:tcW w:w="923" w:type="dxa"/>
          </w:tcPr>
          <w:p w14:paraId="1506EBC6" w14:textId="77777777" w:rsidR="007B4B4B" w:rsidRDefault="00000000">
            <w:pPr>
              <w:spacing w:before="40" w:after="40" w:line="276" w:lineRule="auto"/>
            </w:pPr>
            <w:r>
              <w:rPr>
                <w:sz w:val="20"/>
              </w:rPr>
              <w:t>0.910112</w:t>
            </w:r>
          </w:p>
        </w:tc>
        <w:tc>
          <w:tcPr>
            <w:tcW w:w="923" w:type="dxa"/>
          </w:tcPr>
          <w:p w14:paraId="458FCCA4" w14:textId="77777777" w:rsidR="007B4B4B" w:rsidRDefault="00000000">
            <w:pPr>
              <w:spacing w:before="40" w:after="40" w:line="276" w:lineRule="auto"/>
            </w:pPr>
            <w:r>
              <w:rPr>
                <w:sz w:val="20"/>
              </w:rPr>
              <w:t>0.855805</w:t>
            </w:r>
          </w:p>
        </w:tc>
        <w:tc>
          <w:tcPr>
            <w:tcW w:w="923" w:type="dxa"/>
          </w:tcPr>
          <w:p w14:paraId="38AA94E2" w14:textId="77777777" w:rsidR="007B4B4B" w:rsidRDefault="00000000">
            <w:pPr>
              <w:spacing w:before="40" w:after="40" w:line="276" w:lineRule="auto"/>
            </w:pPr>
            <w:r>
              <w:rPr>
                <w:sz w:val="20"/>
              </w:rPr>
              <w:t>0.926966</w:t>
            </w:r>
          </w:p>
        </w:tc>
        <w:tc>
          <w:tcPr>
            <w:tcW w:w="923" w:type="dxa"/>
          </w:tcPr>
          <w:p w14:paraId="031E6BC3" w14:textId="77777777" w:rsidR="007B4B4B" w:rsidRDefault="00000000">
            <w:pPr>
              <w:spacing w:before="40" w:after="40" w:line="276" w:lineRule="auto"/>
            </w:pPr>
            <w:r>
              <w:rPr>
                <w:sz w:val="20"/>
              </w:rPr>
              <w:t>0.86573</w:t>
            </w:r>
          </w:p>
        </w:tc>
      </w:tr>
      <w:tr w:rsidR="007B4B4B" w14:paraId="296D3483" w14:textId="77777777">
        <w:tc>
          <w:tcPr>
            <w:tcW w:w="923" w:type="dxa"/>
          </w:tcPr>
          <w:p w14:paraId="6CAA71B7" w14:textId="77777777" w:rsidR="007B4B4B" w:rsidRDefault="00000000">
            <w:pPr>
              <w:spacing w:before="40" w:after="40" w:line="276" w:lineRule="auto"/>
            </w:pPr>
            <w:r>
              <w:rPr>
                <w:sz w:val="20"/>
              </w:rPr>
              <w:t>bge-large</w:t>
            </w:r>
          </w:p>
        </w:tc>
        <w:tc>
          <w:tcPr>
            <w:tcW w:w="923" w:type="dxa"/>
          </w:tcPr>
          <w:p w14:paraId="61D95A83" w14:textId="77777777" w:rsidR="007B4B4B" w:rsidRDefault="00000000">
            <w:pPr>
              <w:spacing w:before="40" w:after="40" w:line="276" w:lineRule="auto"/>
            </w:pPr>
            <w:r>
              <w:rPr>
                <w:sz w:val="20"/>
              </w:rPr>
              <w:t>0.752809</w:t>
            </w:r>
          </w:p>
        </w:tc>
        <w:tc>
          <w:tcPr>
            <w:tcW w:w="923" w:type="dxa"/>
          </w:tcPr>
          <w:p w14:paraId="6A72361E" w14:textId="77777777" w:rsidR="007B4B4B" w:rsidRDefault="00000000">
            <w:pPr>
              <w:spacing w:before="40" w:after="40" w:line="276" w:lineRule="auto"/>
            </w:pPr>
            <w:r>
              <w:rPr>
                <w:sz w:val="20"/>
              </w:rPr>
              <w:t>0.597191</w:t>
            </w:r>
          </w:p>
        </w:tc>
        <w:tc>
          <w:tcPr>
            <w:tcW w:w="923" w:type="dxa"/>
          </w:tcPr>
          <w:p w14:paraId="3A9317A2" w14:textId="77777777" w:rsidR="007B4B4B" w:rsidRDefault="00000000">
            <w:pPr>
              <w:spacing w:before="40" w:after="40" w:line="276" w:lineRule="auto"/>
            </w:pPr>
            <w:r>
              <w:rPr>
                <w:sz w:val="20"/>
              </w:rPr>
              <w:t>0.859551</w:t>
            </w:r>
          </w:p>
        </w:tc>
        <w:tc>
          <w:tcPr>
            <w:tcW w:w="923" w:type="dxa"/>
          </w:tcPr>
          <w:p w14:paraId="37FE698F" w14:textId="77777777" w:rsidR="007B4B4B" w:rsidRDefault="00000000">
            <w:pPr>
              <w:spacing w:before="40" w:after="40" w:line="276" w:lineRule="auto"/>
            </w:pPr>
            <w:r>
              <w:rPr>
                <w:sz w:val="20"/>
              </w:rPr>
              <w:t>0.805243</w:t>
            </w:r>
          </w:p>
        </w:tc>
        <w:tc>
          <w:tcPr>
            <w:tcW w:w="923" w:type="dxa"/>
          </w:tcPr>
          <w:p w14:paraId="36246645" w14:textId="77777777" w:rsidR="007B4B4B" w:rsidRDefault="00000000">
            <w:pPr>
              <w:spacing w:before="40" w:after="40" w:line="276" w:lineRule="auto"/>
            </w:pPr>
            <w:r>
              <w:rPr>
                <w:sz w:val="20"/>
              </w:rPr>
              <w:t>0.865169</w:t>
            </w:r>
          </w:p>
        </w:tc>
        <w:tc>
          <w:tcPr>
            <w:tcW w:w="923" w:type="dxa"/>
          </w:tcPr>
          <w:p w14:paraId="2D743E4F" w14:textId="77777777" w:rsidR="007B4B4B" w:rsidRDefault="00000000">
            <w:pPr>
              <w:spacing w:before="40" w:after="40" w:line="276" w:lineRule="auto"/>
            </w:pPr>
            <w:r>
              <w:rPr>
                <w:sz w:val="20"/>
              </w:rPr>
              <w:t>0.816011</w:t>
            </w:r>
          </w:p>
        </w:tc>
        <w:tc>
          <w:tcPr>
            <w:tcW w:w="923" w:type="dxa"/>
          </w:tcPr>
          <w:p w14:paraId="5F871CFC" w14:textId="77777777" w:rsidR="007B4B4B" w:rsidRDefault="00000000">
            <w:pPr>
              <w:spacing w:before="40" w:after="40" w:line="276" w:lineRule="auto"/>
            </w:pPr>
            <w:r>
              <w:rPr>
                <w:sz w:val="20"/>
              </w:rPr>
              <w:t>0.876404</w:t>
            </w:r>
          </w:p>
        </w:tc>
        <w:tc>
          <w:tcPr>
            <w:tcW w:w="923" w:type="dxa"/>
          </w:tcPr>
          <w:p w14:paraId="5D6FE9E7" w14:textId="77777777" w:rsidR="007B4B4B" w:rsidRDefault="00000000">
            <w:pPr>
              <w:spacing w:before="40" w:after="40" w:line="276" w:lineRule="auto"/>
            </w:pPr>
            <w:r>
              <w:rPr>
                <w:sz w:val="20"/>
              </w:rPr>
              <w:t>0.822753</w:t>
            </w:r>
          </w:p>
        </w:tc>
      </w:tr>
      <w:tr w:rsidR="007B4B4B" w14:paraId="3875735B" w14:textId="77777777">
        <w:tc>
          <w:tcPr>
            <w:tcW w:w="923" w:type="dxa"/>
          </w:tcPr>
          <w:p w14:paraId="5D844727" w14:textId="77777777" w:rsidR="007B4B4B" w:rsidRDefault="00000000">
            <w:pPr>
              <w:spacing w:before="40" w:after="40" w:line="276" w:lineRule="auto"/>
            </w:pPr>
            <w:r>
              <w:rPr>
                <w:sz w:val="20"/>
              </w:rPr>
              <w:t>llm-embedder</w:t>
            </w:r>
          </w:p>
        </w:tc>
        <w:tc>
          <w:tcPr>
            <w:tcW w:w="923" w:type="dxa"/>
          </w:tcPr>
          <w:p w14:paraId="36AA7A89" w14:textId="77777777" w:rsidR="007B4B4B" w:rsidRDefault="00000000">
            <w:pPr>
              <w:spacing w:before="40" w:after="40" w:line="276" w:lineRule="auto"/>
            </w:pPr>
            <w:r>
              <w:rPr>
                <w:sz w:val="20"/>
              </w:rPr>
              <w:t>0.814607</w:t>
            </w:r>
          </w:p>
        </w:tc>
        <w:tc>
          <w:tcPr>
            <w:tcW w:w="923" w:type="dxa"/>
          </w:tcPr>
          <w:p w14:paraId="452BABAB" w14:textId="77777777" w:rsidR="007B4B4B" w:rsidRDefault="00000000">
            <w:pPr>
              <w:spacing w:before="40" w:after="40" w:line="276" w:lineRule="auto"/>
            </w:pPr>
            <w:r>
              <w:rPr>
                <w:sz w:val="20"/>
              </w:rPr>
              <w:t>0.587266</w:t>
            </w:r>
          </w:p>
        </w:tc>
        <w:tc>
          <w:tcPr>
            <w:tcW w:w="923" w:type="dxa"/>
          </w:tcPr>
          <w:p w14:paraId="3765870E" w14:textId="77777777" w:rsidR="007B4B4B" w:rsidRDefault="00000000">
            <w:pPr>
              <w:spacing w:before="40" w:after="40" w:line="276" w:lineRule="auto"/>
            </w:pPr>
            <w:r>
              <w:rPr>
                <w:sz w:val="20"/>
              </w:rPr>
              <w:t>0.870787</w:t>
            </w:r>
          </w:p>
        </w:tc>
        <w:tc>
          <w:tcPr>
            <w:tcW w:w="923" w:type="dxa"/>
          </w:tcPr>
          <w:p w14:paraId="4CFAE5F3" w14:textId="77777777" w:rsidR="007B4B4B" w:rsidRDefault="00000000">
            <w:pPr>
              <w:spacing w:before="40" w:after="40" w:line="276" w:lineRule="auto"/>
            </w:pPr>
            <w:r>
              <w:rPr>
                <w:sz w:val="20"/>
              </w:rPr>
              <w:t>0.80309</w:t>
            </w:r>
          </w:p>
        </w:tc>
        <w:tc>
          <w:tcPr>
            <w:tcW w:w="923" w:type="dxa"/>
          </w:tcPr>
          <w:p w14:paraId="50546827" w14:textId="77777777" w:rsidR="007B4B4B" w:rsidRDefault="00000000">
            <w:pPr>
              <w:spacing w:before="40" w:after="40" w:line="276" w:lineRule="auto"/>
            </w:pPr>
            <w:r>
              <w:rPr>
                <w:sz w:val="20"/>
              </w:rPr>
              <w:t>0.876404</w:t>
            </w:r>
          </w:p>
        </w:tc>
        <w:tc>
          <w:tcPr>
            <w:tcW w:w="923" w:type="dxa"/>
          </w:tcPr>
          <w:p w14:paraId="512C87F1" w14:textId="77777777" w:rsidR="007B4B4B" w:rsidRDefault="00000000">
            <w:pPr>
              <w:spacing w:before="40" w:after="40" w:line="276" w:lineRule="auto"/>
            </w:pPr>
            <w:r>
              <w:rPr>
                <w:sz w:val="20"/>
              </w:rPr>
              <w:t>0.824625</w:t>
            </w:r>
          </w:p>
        </w:tc>
        <w:tc>
          <w:tcPr>
            <w:tcW w:w="923" w:type="dxa"/>
          </w:tcPr>
          <w:p w14:paraId="34681858" w14:textId="77777777" w:rsidR="007B4B4B" w:rsidRDefault="00000000">
            <w:pPr>
              <w:spacing w:before="40" w:after="40" w:line="276" w:lineRule="auto"/>
            </w:pPr>
            <w:r>
              <w:rPr>
                <w:sz w:val="20"/>
              </w:rPr>
              <w:t>0.882022</w:t>
            </w:r>
          </w:p>
        </w:tc>
        <w:tc>
          <w:tcPr>
            <w:tcW w:w="923" w:type="dxa"/>
          </w:tcPr>
          <w:p w14:paraId="187AC21C" w14:textId="77777777" w:rsidR="007B4B4B" w:rsidRDefault="00000000">
            <w:pPr>
              <w:spacing w:before="40" w:after="40" w:line="276" w:lineRule="auto"/>
            </w:pPr>
            <w:r>
              <w:rPr>
                <w:sz w:val="20"/>
              </w:rPr>
              <w:t>0.830243</w:t>
            </w:r>
          </w:p>
        </w:tc>
      </w:tr>
      <w:tr w:rsidR="007B4B4B" w14:paraId="1728F26E" w14:textId="77777777">
        <w:tc>
          <w:tcPr>
            <w:tcW w:w="923" w:type="dxa"/>
          </w:tcPr>
          <w:p w14:paraId="0CD732F8" w14:textId="77777777" w:rsidR="007B4B4B" w:rsidRDefault="00000000">
            <w:pPr>
              <w:spacing w:before="40" w:after="40" w:line="276" w:lineRule="auto"/>
            </w:pPr>
            <w:r>
              <w:rPr>
                <w:sz w:val="20"/>
              </w:rPr>
              <w:t>Cohere-v2</w:t>
            </w:r>
          </w:p>
        </w:tc>
        <w:tc>
          <w:tcPr>
            <w:tcW w:w="923" w:type="dxa"/>
          </w:tcPr>
          <w:p w14:paraId="36CAFD74" w14:textId="77777777" w:rsidR="007B4B4B" w:rsidRDefault="00000000">
            <w:pPr>
              <w:spacing w:before="40" w:after="40" w:line="276" w:lineRule="auto"/>
            </w:pPr>
            <w:r>
              <w:rPr>
                <w:sz w:val="20"/>
              </w:rPr>
              <w:t>0.780899</w:t>
            </w:r>
          </w:p>
        </w:tc>
        <w:tc>
          <w:tcPr>
            <w:tcW w:w="923" w:type="dxa"/>
          </w:tcPr>
          <w:p w14:paraId="246A2F2C" w14:textId="77777777" w:rsidR="007B4B4B" w:rsidRDefault="00000000">
            <w:pPr>
              <w:spacing w:before="40" w:after="40" w:line="276" w:lineRule="auto"/>
            </w:pPr>
            <w:r>
              <w:rPr>
                <w:sz w:val="20"/>
              </w:rPr>
              <w:t>0.570506</w:t>
            </w:r>
          </w:p>
        </w:tc>
        <w:tc>
          <w:tcPr>
            <w:tcW w:w="923" w:type="dxa"/>
          </w:tcPr>
          <w:p w14:paraId="18A07145" w14:textId="77777777" w:rsidR="007B4B4B" w:rsidRDefault="00000000">
            <w:pPr>
              <w:spacing w:before="40" w:after="40" w:line="276" w:lineRule="auto"/>
            </w:pPr>
            <w:r>
              <w:rPr>
                <w:sz w:val="20"/>
              </w:rPr>
              <w:t>0.876404</w:t>
            </w:r>
          </w:p>
        </w:tc>
        <w:tc>
          <w:tcPr>
            <w:tcW w:w="923" w:type="dxa"/>
          </w:tcPr>
          <w:p w14:paraId="5E262614" w14:textId="77777777" w:rsidR="007B4B4B" w:rsidRDefault="00000000">
            <w:pPr>
              <w:spacing w:before="40" w:after="40" w:line="276" w:lineRule="auto"/>
            </w:pPr>
            <w:r>
              <w:rPr>
                <w:sz w:val="20"/>
              </w:rPr>
              <w:t>0.798127</w:t>
            </w:r>
          </w:p>
        </w:tc>
        <w:tc>
          <w:tcPr>
            <w:tcW w:w="923" w:type="dxa"/>
          </w:tcPr>
          <w:p w14:paraId="788FA813" w14:textId="77777777" w:rsidR="007B4B4B" w:rsidRDefault="00000000">
            <w:pPr>
              <w:spacing w:before="40" w:after="40" w:line="276" w:lineRule="auto"/>
            </w:pPr>
            <w:r>
              <w:rPr>
                <w:sz w:val="20"/>
              </w:rPr>
              <w:t>0.876404</w:t>
            </w:r>
          </w:p>
        </w:tc>
        <w:tc>
          <w:tcPr>
            <w:tcW w:w="923" w:type="dxa"/>
          </w:tcPr>
          <w:p w14:paraId="3A2FE6CD" w14:textId="77777777" w:rsidR="007B4B4B" w:rsidRDefault="00000000">
            <w:pPr>
              <w:spacing w:before="40" w:after="40" w:line="276" w:lineRule="auto"/>
            </w:pPr>
            <w:r>
              <w:rPr>
                <w:sz w:val="20"/>
              </w:rPr>
              <w:t>0.825281</w:t>
            </w:r>
          </w:p>
        </w:tc>
        <w:tc>
          <w:tcPr>
            <w:tcW w:w="923" w:type="dxa"/>
          </w:tcPr>
          <w:p w14:paraId="5AB610BA" w14:textId="77777777" w:rsidR="007B4B4B" w:rsidRDefault="00000000">
            <w:pPr>
              <w:spacing w:before="40" w:after="40" w:line="276" w:lineRule="auto"/>
            </w:pPr>
            <w:r>
              <w:rPr>
                <w:sz w:val="20"/>
              </w:rPr>
              <w:t>0.876404</w:t>
            </w:r>
          </w:p>
        </w:tc>
        <w:tc>
          <w:tcPr>
            <w:tcW w:w="923" w:type="dxa"/>
          </w:tcPr>
          <w:p w14:paraId="15AC89A3" w14:textId="77777777" w:rsidR="007B4B4B" w:rsidRDefault="00000000">
            <w:pPr>
              <w:spacing w:before="40" w:after="40" w:line="276" w:lineRule="auto"/>
            </w:pPr>
            <w:r>
              <w:rPr>
                <w:sz w:val="20"/>
              </w:rPr>
              <w:t>0.815543</w:t>
            </w:r>
          </w:p>
        </w:tc>
      </w:tr>
      <w:tr w:rsidR="007B4B4B" w14:paraId="21EDEEC2" w14:textId="77777777">
        <w:tc>
          <w:tcPr>
            <w:tcW w:w="923" w:type="dxa"/>
          </w:tcPr>
          <w:p w14:paraId="18E932FD" w14:textId="77777777" w:rsidR="007B4B4B" w:rsidRDefault="00000000">
            <w:pPr>
              <w:spacing w:before="40" w:after="40" w:line="276" w:lineRule="auto"/>
            </w:pPr>
            <w:r>
              <w:rPr>
                <w:sz w:val="20"/>
              </w:rPr>
              <w:t>Cohere-v3</w:t>
            </w:r>
          </w:p>
        </w:tc>
        <w:tc>
          <w:tcPr>
            <w:tcW w:w="923" w:type="dxa"/>
          </w:tcPr>
          <w:p w14:paraId="4555E342" w14:textId="77777777" w:rsidR="007B4B4B" w:rsidRDefault="00000000">
            <w:pPr>
              <w:spacing w:before="40" w:after="40" w:line="276" w:lineRule="auto"/>
            </w:pPr>
            <w:r>
              <w:rPr>
                <w:sz w:val="20"/>
              </w:rPr>
              <w:t>0.825843</w:t>
            </w:r>
          </w:p>
        </w:tc>
        <w:tc>
          <w:tcPr>
            <w:tcW w:w="923" w:type="dxa"/>
          </w:tcPr>
          <w:p w14:paraId="0AFC4288" w14:textId="77777777" w:rsidR="007B4B4B" w:rsidRDefault="00000000">
            <w:pPr>
              <w:spacing w:before="40" w:after="40" w:line="276" w:lineRule="auto"/>
            </w:pPr>
            <w:r>
              <w:rPr>
                <w:sz w:val="20"/>
              </w:rPr>
              <w:t>0.624532</w:t>
            </w:r>
          </w:p>
        </w:tc>
        <w:tc>
          <w:tcPr>
            <w:tcW w:w="923" w:type="dxa"/>
          </w:tcPr>
          <w:p w14:paraId="0A910FEF" w14:textId="77777777" w:rsidR="007B4B4B" w:rsidRDefault="00000000">
            <w:pPr>
              <w:spacing w:before="40" w:after="40" w:line="276" w:lineRule="auto"/>
            </w:pPr>
            <w:r>
              <w:rPr>
                <w:sz w:val="20"/>
              </w:rPr>
              <w:t>0.882022</w:t>
            </w:r>
          </w:p>
        </w:tc>
        <w:tc>
          <w:tcPr>
            <w:tcW w:w="923" w:type="dxa"/>
          </w:tcPr>
          <w:p w14:paraId="7A1D03F6" w14:textId="77777777" w:rsidR="007B4B4B" w:rsidRDefault="00000000">
            <w:pPr>
              <w:spacing w:before="40" w:after="40" w:line="276" w:lineRule="auto"/>
            </w:pPr>
            <w:r>
              <w:rPr>
                <w:sz w:val="20"/>
              </w:rPr>
              <w:t>0.806086</w:t>
            </w:r>
          </w:p>
        </w:tc>
        <w:tc>
          <w:tcPr>
            <w:tcW w:w="923" w:type="dxa"/>
          </w:tcPr>
          <w:p w14:paraId="462DE0CA" w14:textId="77777777" w:rsidR="007B4B4B" w:rsidRDefault="00000000">
            <w:pPr>
              <w:spacing w:before="40" w:after="40" w:line="276" w:lineRule="auto"/>
            </w:pPr>
            <w:r>
              <w:rPr>
                <w:sz w:val="20"/>
              </w:rPr>
              <w:t>0.882022</w:t>
            </w:r>
          </w:p>
        </w:tc>
        <w:tc>
          <w:tcPr>
            <w:tcW w:w="923" w:type="dxa"/>
          </w:tcPr>
          <w:p w14:paraId="691578ED" w14:textId="77777777" w:rsidR="007B4B4B" w:rsidRDefault="00000000">
            <w:pPr>
              <w:spacing w:before="40" w:after="40" w:line="276" w:lineRule="auto"/>
            </w:pPr>
            <w:r>
              <w:rPr>
                <w:sz w:val="20"/>
              </w:rPr>
              <w:t>0.834644</w:t>
            </w:r>
          </w:p>
        </w:tc>
        <w:tc>
          <w:tcPr>
            <w:tcW w:w="923" w:type="dxa"/>
          </w:tcPr>
          <w:p w14:paraId="77CD0A3D" w14:textId="77777777" w:rsidR="007B4B4B" w:rsidRDefault="00000000">
            <w:pPr>
              <w:spacing w:before="40" w:after="40" w:line="276" w:lineRule="auto"/>
            </w:pPr>
            <w:r>
              <w:rPr>
                <w:sz w:val="20"/>
              </w:rPr>
              <w:t>0.88764</w:t>
            </w:r>
          </w:p>
        </w:tc>
        <w:tc>
          <w:tcPr>
            <w:tcW w:w="923" w:type="dxa"/>
          </w:tcPr>
          <w:p w14:paraId="100EC6D1" w14:textId="77777777" w:rsidR="007B4B4B" w:rsidRDefault="00000000">
            <w:pPr>
              <w:spacing w:before="40" w:after="40" w:line="276" w:lineRule="auto"/>
            </w:pPr>
            <w:r>
              <w:rPr>
                <w:sz w:val="20"/>
              </w:rPr>
              <w:t>0.836049</w:t>
            </w:r>
          </w:p>
        </w:tc>
      </w:tr>
      <w:tr w:rsidR="007B4B4B" w14:paraId="4CFF56B4" w14:textId="77777777">
        <w:tc>
          <w:tcPr>
            <w:tcW w:w="923" w:type="dxa"/>
          </w:tcPr>
          <w:p w14:paraId="3FED501C" w14:textId="77777777" w:rsidR="007B4B4B" w:rsidRDefault="00000000">
            <w:pPr>
              <w:spacing w:before="40" w:after="40" w:line="276" w:lineRule="auto"/>
            </w:pPr>
            <w:r>
              <w:rPr>
                <w:sz w:val="20"/>
              </w:rPr>
              <w:t>Voyage</w:t>
            </w:r>
          </w:p>
        </w:tc>
        <w:tc>
          <w:tcPr>
            <w:tcW w:w="923" w:type="dxa"/>
          </w:tcPr>
          <w:p w14:paraId="0E270E87" w14:textId="77777777" w:rsidR="007B4B4B" w:rsidRDefault="00000000">
            <w:pPr>
              <w:spacing w:before="40" w:after="40" w:line="276" w:lineRule="auto"/>
            </w:pPr>
            <w:r>
              <w:rPr>
                <w:sz w:val="20"/>
              </w:rPr>
              <w:t>0.831461</w:t>
            </w:r>
          </w:p>
        </w:tc>
        <w:tc>
          <w:tcPr>
            <w:tcW w:w="923" w:type="dxa"/>
          </w:tcPr>
          <w:p w14:paraId="0B65080B" w14:textId="77777777" w:rsidR="007B4B4B" w:rsidRDefault="00000000">
            <w:pPr>
              <w:spacing w:before="40" w:after="40" w:line="276" w:lineRule="auto"/>
            </w:pPr>
            <w:r>
              <w:rPr>
                <w:sz w:val="20"/>
              </w:rPr>
              <w:t>0.68736</w:t>
            </w:r>
          </w:p>
        </w:tc>
        <w:tc>
          <w:tcPr>
            <w:tcW w:w="923" w:type="dxa"/>
          </w:tcPr>
          <w:p w14:paraId="3DF24DE9" w14:textId="77777777" w:rsidR="007B4B4B" w:rsidRDefault="00000000">
            <w:pPr>
              <w:spacing w:before="40" w:after="40" w:line="276" w:lineRule="auto"/>
            </w:pPr>
            <w:r>
              <w:rPr>
                <w:sz w:val="20"/>
              </w:rPr>
              <w:t>0.926966</w:t>
            </w:r>
          </w:p>
        </w:tc>
        <w:tc>
          <w:tcPr>
            <w:tcW w:w="923" w:type="dxa"/>
          </w:tcPr>
          <w:p w14:paraId="13A3BB2A" w14:textId="77777777" w:rsidR="007B4B4B" w:rsidRDefault="00000000">
            <w:pPr>
              <w:spacing w:before="40" w:after="40" w:line="276" w:lineRule="auto"/>
            </w:pPr>
            <w:r>
              <w:rPr>
                <w:sz w:val="20"/>
              </w:rPr>
              <w:t>0.837172</w:t>
            </w:r>
          </w:p>
        </w:tc>
        <w:tc>
          <w:tcPr>
            <w:tcW w:w="923" w:type="dxa"/>
          </w:tcPr>
          <w:p w14:paraId="0B4FF3BB" w14:textId="77777777" w:rsidR="007B4B4B" w:rsidRDefault="00000000">
            <w:pPr>
              <w:spacing w:before="40" w:after="40" w:line="276" w:lineRule="auto"/>
            </w:pPr>
            <w:r>
              <w:rPr>
                <w:sz w:val="20"/>
              </w:rPr>
              <w:t>0.91573</w:t>
            </w:r>
          </w:p>
        </w:tc>
        <w:tc>
          <w:tcPr>
            <w:tcW w:w="923" w:type="dxa"/>
          </w:tcPr>
          <w:p w14:paraId="15460CA0" w14:textId="77777777" w:rsidR="007B4B4B" w:rsidRDefault="00000000">
            <w:pPr>
              <w:spacing w:before="40" w:after="40" w:line="276" w:lineRule="auto"/>
            </w:pPr>
            <w:r>
              <w:rPr>
                <w:sz w:val="20"/>
              </w:rPr>
              <w:t>0.858614</w:t>
            </w:r>
          </w:p>
        </w:tc>
        <w:tc>
          <w:tcPr>
            <w:tcW w:w="923" w:type="dxa"/>
          </w:tcPr>
          <w:p w14:paraId="3B5F18BD" w14:textId="77777777" w:rsidR="007B4B4B" w:rsidRDefault="00000000">
            <w:pPr>
              <w:spacing w:before="40" w:after="40" w:line="276" w:lineRule="auto"/>
            </w:pPr>
            <w:r>
              <w:rPr>
                <w:sz w:val="20"/>
              </w:rPr>
              <w:t>0.91573</w:t>
            </w:r>
          </w:p>
        </w:tc>
        <w:tc>
          <w:tcPr>
            <w:tcW w:w="923" w:type="dxa"/>
          </w:tcPr>
          <w:p w14:paraId="4A44D07E" w14:textId="77777777" w:rsidR="007B4B4B" w:rsidRDefault="00000000">
            <w:pPr>
              <w:spacing w:before="40" w:after="40" w:line="276" w:lineRule="auto"/>
            </w:pPr>
            <w:r>
              <w:rPr>
                <w:sz w:val="20"/>
              </w:rPr>
              <w:t>0.851217</w:t>
            </w:r>
          </w:p>
        </w:tc>
      </w:tr>
      <w:tr w:rsidR="007B4B4B" w14:paraId="14B8A200" w14:textId="77777777">
        <w:tc>
          <w:tcPr>
            <w:tcW w:w="923" w:type="dxa"/>
          </w:tcPr>
          <w:p w14:paraId="7AAE0490" w14:textId="77777777" w:rsidR="007B4B4B" w:rsidRDefault="00000000">
            <w:pPr>
              <w:spacing w:before="40" w:after="40" w:line="276" w:lineRule="auto"/>
            </w:pPr>
            <w:r>
              <w:rPr>
                <w:sz w:val="20"/>
              </w:rPr>
              <w:t>JinaAI-Small</w:t>
            </w:r>
          </w:p>
        </w:tc>
        <w:tc>
          <w:tcPr>
            <w:tcW w:w="923" w:type="dxa"/>
          </w:tcPr>
          <w:p w14:paraId="00F20BF7" w14:textId="77777777" w:rsidR="007B4B4B" w:rsidRDefault="00000000">
            <w:pPr>
              <w:spacing w:before="40" w:after="40" w:line="276" w:lineRule="auto"/>
            </w:pPr>
            <w:r>
              <w:rPr>
                <w:sz w:val="20"/>
              </w:rPr>
              <w:t>0.831461</w:t>
            </w:r>
          </w:p>
        </w:tc>
        <w:tc>
          <w:tcPr>
            <w:tcW w:w="923" w:type="dxa"/>
          </w:tcPr>
          <w:p w14:paraId="60C1BBC0" w14:textId="77777777" w:rsidR="007B4B4B" w:rsidRDefault="00000000">
            <w:pPr>
              <w:spacing w:before="40" w:after="40" w:line="276" w:lineRule="auto"/>
            </w:pPr>
            <w:r>
              <w:rPr>
                <w:sz w:val="20"/>
              </w:rPr>
              <w:t>0.614045</w:t>
            </w:r>
          </w:p>
        </w:tc>
        <w:tc>
          <w:tcPr>
            <w:tcW w:w="923" w:type="dxa"/>
          </w:tcPr>
          <w:p w14:paraId="034C975C" w14:textId="77777777" w:rsidR="007B4B4B" w:rsidRDefault="00000000">
            <w:pPr>
              <w:spacing w:before="40" w:after="40" w:line="276" w:lineRule="auto"/>
            </w:pPr>
            <w:r>
              <w:rPr>
                <w:sz w:val="20"/>
              </w:rPr>
              <w:t>0.91573</w:t>
            </w:r>
          </w:p>
        </w:tc>
        <w:tc>
          <w:tcPr>
            <w:tcW w:w="923" w:type="dxa"/>
          </w:tcPr>
          <w:p w14:paraId="2C5764DD" w14:textId="77777777" w:rsidR="007B4B4B" w:rsidRDefault="00000000">
            <w:pPr>
              <w:spacing w:before="40" w:after="40" w:line="276" w:lineRule="auto"/>
            </w:pPr>
            <w:r>
              <w:rPr>
                <w:sz w:val="20"/>
              </w:rPr>
              <w:t>0.843071</w:t>
            </w:r>
          </w:p>
        </w:tc>
        <w:tc>
          <w:tcPr>
            <w:tcW w:w="923" w:type="dxa"/>
          </w:tcPr>
          <w:p w14:paraId="2FC52DDB" w14:textId="77777777" w:rsidR="007B4B4B" w:rsidRDefault="00000000">
            <w:pPr>
              <w:spacing w:before="40" w:after="40" w:line="276" w:lineRule="auto"/>
            </w:pPr>
            <w:r>
              <w:rPr>
                <w:sz w:val="20"/>
              </w:rPr>
              <w:t>0.926966</w:t>
            </w:r>
          </w:p>
        </w:tc>
        <w:tc>
          <w:tcPr>
            <w:tcW w:w="923" w:type="dxa"/>
          </w:tcPr>
          <w:p w14:paraId="3A7D048C" w14:textId="77777777" w:rsidR="007B4B4B" w:rsidRDefault="00000000">
            <w:pPr>
              <w:spacing w:before="40" w:after="40" w:line="276" w:lineRule="auto"/>
            </w:pPr>
            <w:r>
              <w:rPr>
                <w:sz w:val="20"/>
              </w:rPr>
              <w:t>0.857303</w:t>
            </w:r>
          </w:p>
        </w:tc>
        <w:tc>
          <w:tcPr>
            <w:tcW w:w="923" w:type="dxa"/>
          </w:tcPr>
          <w:p w14:paraId="69244E77" w14:textId="77777777" w:rsidR="007B4B4B" w:rsidRDefault="00000000">
            <w:pPr>
              <w:spacing w:before="40" w:after="40" w:line="276" w:lineRule="auto"/>
            </w:pPr>
            <w:r>
              <w:rPr>
                <w:sz w:val="20"/>
              </w:rPr>
              <w:t>0.926966</w:t>
            </w:r>
          </w:p>
        </w:tc>
        <w:tc>
          <w:tcPr>
            <w:tcW w:w="923" w:type="dxa"/>
          </w:tcPr>
          <w:p w14:paraId="30E322BE" w14:textId="77777777" w:rsidR="007B4B4B" w:rsidRDefault="00000000">
            <w:pPr>
              <w:spacing w:before="40" w:after="40" w:line="276" w:lineRule="auto"/>
            </w:pPr>
            <w:r>
              <w:rPr>
                <w:sz w:val="20"/>
              </w:rPr>
              <w:t>0.868633</w:t>
            </w:r>
          </w:p>
        </w:tc>
      </w:tr>
      <w:tr w:rsidR="007B4B4B" w14:paraId="11AD7E4C" w14:textId="77777777">
        <w:tc>
          <w:tcPr>
            <w:tcW w:w="923" w:type="dxa"/>
          </w:tcPr>
          <w:p w14:paraId="0A2B9EB6" w14:textId="77777777" w:rsidR="007B4B4B" w:rsidRDefault="00000000">
            <w:pPr>
              <w:spacing w:before="40" w:after="40" w:line="276" w:lineRule="auto"/>
            </w:pPr>
            <w:r>
              <w:rPr>
                <w:sz w:val="20"/>
              </w:rPr>
              <w:t>JinaAI-Base</w:t>
            </w:r>
          </w:p>
        </w:tc>
        <w:tc>
          <w:tcPr>
            <w:tcW w:w="923" w:type="dxa"/>
          </w:tcPr>
          <w:p w14:paraId="4674753F" w14:textId="77777777" w:rsidR="007B4B4B" w:rsidRDefault="00000000">
            <w:pPr>
              <w:spacing w:before="40" w:after="40" w:line="276" w:lineRule="auto"/>
            </w:pPr>
            <w:r>
              <w:rPr>
                <w:sz w:val="20"/>
              </w:rPr>
              <w:t>0.848315</w:t>
            </w:r>
          </w:p>
        </w:tc>
        <w:tc>
          <w:tcPr>
            <w:tcW w:w="923" w:type="dxa"/>
          </w:tcPr>
          <w:p w14:paraId="7CC2D683" w14:textId="77777777" w:rsidR="007B4B4B" w:rsidRDefault="00000000">
            <w:pPr>
              <w:spacing w:before="40" w:after="40" w:line="276" w:lineRule="auto"/>
            </w:pPr>
            <w:r>
              <w:rPr>
                <w:sz w:val="20"/>
              </w:rPr>
              <w:t>0.68221</w:t>
            </w:r>
          </w:p>
        </w:tc>
        <w:tc>
          <w:tcPr>
            <w:tcW w:w="923" w:type="dxa"/>
          </w:tcPr>
          <w:p w14:paraId="59AC5D9E" w14:textId="77777777" w:rsidR="007B4B4B" w:rsidRDefault="00000000">
            <w:pPr>
              <w:spacing w:before="40" w:after="40" w:line="276" w:lineRule="auto"/>
            </w:pPr>
            <w:r>
              <w:rPr>
                <w:sz w:val="20"/>
              </w:rPr>
              <w:t>0.938202</w:t>
            </w:r>
          </w:p>
        </w:tc>
        <w:tc>
          <w:tcPr>
            <w:tcW w:w="923" w:type="dxa"/>
          </w:tcPr>
          <w:p w14:paraId="44906451" w14:textId="77777777" w:rsidR="007B4B4B" w:rsidRDefault="00000000">
            <w:pPr>
              <w:spacing w:before="40" w:after="40" w:line="276" w:lineRule="auto"/>
            </w:pPr>
            <w:r>
              <w:rPr>
                <w:sz w:val="20"/>
              </w:rPr>
              <w:t>0.846348</w:t>
            </w:r>
          </w:p>
        </w:tc>
        <w:tc>
          <w:tcPr>
            <w:tcW w:w="923" w:type="dxa"/>
          </w:tcPr>
          <w:p w14:paraId="7265632B" w14:textId="77777777" w:rsidR="007B4B4B" w:rsidRDefault="00000000">
            <w:pPr>
              <w:spacing w:before="40" w:after="40" w:line="276" w:lineRule="auto"/>
            </w:pPr>
            <w:r>
              <w:rPr>
                <w:sz w:val="20"/>
              </w:rPr>
              <w:t>0.938202</w:t>
            </w:r>
          </w:p>
        </w:tc>
        <w:tc>
          <w:tcPr>
            <w:tcW w:w="923" w:type="dxa"/>
          </w:tcPr>
          <w:p w14:paraId="369A7078" w14:textId="77777777" w:rsidR="007B4B4B" w:rsidRDefault="00000000">
            <w:pPr>
              <w:spacing w:before="40" w:after="40" w:line="276" w:lineRule="auto"/>
            </w:pPr>
            <w:r>
              <w:rPr>
                <w:sz w:val="20"/>
              </w:rPr>
              <w:t>0.868539</w:t>
            </w:r>
          </w:p>
        </w:tc>
        <w:tc>
          <w:tcPr>
            <w:tcW w:w="923" w:type="dxa"/>
          </w:tcPr>
          <w:p w14:paraId="5DD96B35" w14:textId="77777777" w:rsidR="007B4B4B" w:rsidRDefault="00000000">
            <w:pPr>
              <w:spacing w:before="40" w:after="40" w:line="276" w:lineRule="auto"/>
            </w:pPr>
            <w:r>
              <w:rPr>
                <w:sz w:val="20"/>
              </w:rPr>
              <w:t>0.932584</w:t>
            </w:r>
          </w:p>
        </w:tc>
        <w:tc>
          <w:tcPr>
            <w:tcW w:w="923" w:type="dxa"/>
          </w:tcPr>
          <w:p w14:paraId="78F2B242" w14:textId="77777777" w:rsidR="007B4B4B" w:rsidRDefault="00000000">
            <w:pPr>
              <w:spacing w:before="40" w:after="40" w:line="276" w:lineRule="auto"/>
            </w:pPr>
            <w:r>
              <w:rPr>
                <w:sz w:val="20"/>
              </w:rPr>
              <w:t>0.873689</w:t>
            </w:r>
          </w:p>
        </w:tc>
      </w:tr>
      <w:tr w:rsidR="007B4B4B" w14:paraId="1A8C5991" w14:textId="77777777">
        <w:tc>
          <w:tcPr>
            <w:tcW w:w="923" w:type="dxa"/>
          </w:tcPr>
          <w:p w14:paraId="47D2E7E0" w14:textId="77777777" w:rsidR="007B4B4B" w:rsidRDefault="00000000">
            <w:pPr>
              <w:spacing w:before="40" w:after="40" w:line="276" w:lineRule="auto"/>
            </w:pPr>
            <w:r>
              <w:rPr>
                <w:sz w:val="20"/>
              </w:rPr>
              <w:t>Google-PaLM</w:t>
            </w:r>
          </w:p>
        </w:tc>
        <w:tc>
          <w:tcPr>
            <w:tcW w:w="923" w:type="dxa"/>
          </w:tcPr>
          <w:p w14:paraId="0116540C" w14:textId="77777777" w:rsidR="007B4B4B" w:rsidRDefault="00000000">
            <w:pPr>
              <w:spacing w:before="40" w:after="40" w:line="276" w:lineRule="auto"/>
            </w:pPr>
            <w:r>
              <w:rPr>
                <w:sz w:val="20"/>
              </w:rPr>
              <w:t>0.865169</w:t>
            </w:r>
          </w:p>
        </w:tc>
        <w:tc>
          <w:tcPr>
            <w:tcW w:w="923" w:type="dxa"/>
          </w:tcPr>
          <w:p w14:paraId="50A2F167" w14:textId="77777777" w:rsidR="007B4B4B" w:rsidRDefault="00000000">
            <w:pPr>
              <w:spacing w:before="40" w:after="40" w:line="276" w:lineRule="auto"/>
            </w:pPr>
            <w:r>
              <w:rPr>
                <w:sz w:val="20"/>
              </w:rPr>
              <w:t>0.719476</w:t>
            </w:r>
          </w:p>
        </w:tc>
        <w:tc>
          <w:tcPr>
            <w:tcW w:w="923" w:type="dxa"/>
          </w:tcPr>
          <w:p w14:paraId="1613DA3B" w14:textId="77777777" w:rsidR="007B4B4B" w:rsidRDefault="00000000">
            <w:pPr>
              <w:spacing w:before="40" w:after="40" w:line="276" w:lineRule="auto"/>
            </w:pPr>
            <w:r>
              <w:rPr>
                <w:sz w:val="20"/>
              </w:rPr>
              <w:t>0.910112</w:t>
            </w:r>
          </w:p>
        </w:tc>
        <w:tc>
          <w:tcPr>
            <w:tcW w:w="923" w:type="dxa"/>
          </w:tcPr>
          <w:p w14:paraId="12A7D843" w14:textId="77777777" w:rsidR="007B4B4B" w:rsidRDefault="00000000">
            <w:pPr>
              <w:spacing w:before="40" w:after="40" w:line="276" w:lineRule="auto"/>
            </w:pPr>
            <w:r>
              <w:rPr>
                <w:sz w:val="20"/>
              </w:rPr>
              <w:t>0.833708</w:t>
            </w:r>
          </w:p>
        </w:tc>
        <w:tc>
          <w:tcPr>
            <w:tcW w:w="923" w:type="dxa"/>
          </w:tcPr>
          <w:p w14:paraId="4C20391D" w14:textId="77777777" w:rsidR="007B4B4B" w:rsidRDefault="00000000">
            <w:pPr>
              <w:spacing w:before="40" w:after="40" w:line="276" w:lineRule="auto"/>
            </w:pPr>
            <w:r>
              <w:rPr>
                <w:sz w:val="20"/>
              </w:rPr>
              <w:t>0.910112</w:t>
            </w:r>
          </w:p>
        </w:tc>
        <w:tc>
          <w:tcPr>
            <w:tcW w:w="923" w:type="dxa"/>
          </w:tcPr>
          <w:p w14:paraId="0B3BDEE9" w14:textId="77777777" w:rsidR="007B4B4B" w:rsidRDefault="00000000">
            <w:pPr>
              <w:spacing w:before="40" w:after="40" w:line="276" w:lineRule="auto"/>
            </w:pPr>
            <w:r>
              <w:rPr>
                <w:sz w:val="20"/>
              </w:rPr>
              <w:t>0.85309</w:t>
            </w:r>
          </w:p>
        </w:tc>
        <w:tc>
          <w:tcPr>
            <w:tcW w:w="923" w:type="dxa"/>
          </w:tcPr>
          <w:p w14:paraId="12E34E2A" w14:textId="77777777" w:rsidR="007B4B4B" w:rsidRDefault="00000000">
            <w:pPr>
              <w:spacing w:before="40" w:after="40" w:line="276" w:lineRule="auto"/>
            </w:pPr>
            <w:r>
              <w:rPr>
                <w:sz w:val="20"/>
              </w:rPr>
              <w:t>0.910112</w:t>
            </w:r>
          </w:p>
        </w:tc>
        <w:tc>
          <w:tcPr>
            <w:tcW w:w="923" w:type="dxa"/>
          </w:tcPr>
          <w:p w14:paraId="353A599B" w14:textId="77777777" w:rsidR="007B4B4B" w:rsidRDefault="00000000">
            <w:pPr>
              <w:spacing w:before="40" w:after="40" w:line="276" w:lineRule="auto"/>
            </w:pPr>
            <w:r>
              <w:rPr>
                <w:sz w:val="20"/>
              </w:rPr>
              <w:t>0.855712</w:t>
            </w:r>
          </w:p>
        </w:tc>
      </w:tr>
    </w:tbl>
    <w:p w14:paraId="1554C361" w14:textId="77777777" w:rsidR="007B4B4B" w:rsidRDefault="007B4B4B"/>
    <w:p w14:paraId="6FD82073" w14:textId="77777777" w:rsidR="007B4B4B" w:rsidRDefault="00000000">
      <w:pPr>
        <w:jc w:val="both"/>
      </w:pPr>
      <w:r>
        <w:t>Despite these documented performance gains, reranking was not incorporated into the current system for the following reasons: (1) Reranking models such as bge-reranker and Cohere Rerank are relatively new components not yet fully supported within the version of LangChain used in this project, introducing integration risk beyond the team's current expertise; (2) adding a reranker introduces an additional inference step that increases response latency, which must be re-evaluated against the ≤3-second performance target; and (3) the current RAG pipeline already achieves 86.4% alignment on domain-specific fraud cases without reranking, suggesting that reranking would offer marginal rather than transformative improvement at this stage. Reranking is recommended as a high-priority enhancement for future development, particularly if the knowledge base grows beyond the current 606-article corpus and retrieval precision becomes a bottleneck.</w:t>
      </w:r>
    </w:p>
    <w:p w14:paraId="5161CF2B" w14:textId="77777777" w:rsidR="007B4B4B" w:rsidRDefault="00000000">
      <w:pPr>
        <w:pStyle w:val="Heading2"/>
      </w:pPr>
      <w:bookmarkStart w:id="21" w:name="_Toc228215865"/>
      <w:r>
        <w:t>4.4 Constraints and Limitations</w:t>
      </w:r>
      <w:bookmarkEnd w:id="21"/>
    </w:p>
    <w:p w14:paraId="305573F9" w14:textId="77777777" w:rsidR="007B4B4B" w:rsidRDefault="00000000">
      <w:pPr>
        <w:jc w:val="both"/>
      </w:pPr>
      <w:r>
        <w:t xml:space="preserve">This project operates within multiple constraints that define its operational boundaries and inform development priorities. These limitations fall into five categories: temporal, </w:t>
      </w:r>
      <w:r>
        <w:lastRenderedPageBreak/>
        <w:t>jurisdictional, computational resource, technical integration, and platform-specific accessibility constraints. All descriptions below reflect actual implementation status verified against submitted notebooks (HK01_news_webScraping.ipynb, Daily_database_update_script.ipynb, main.ipynb) and knowledge base (hk01_scam_articles.md).</w:t>
      </w:r>
    </w:p>
    <w:p w14:paraId="594ED8A5" w14:textId="77777777" w:rsidR="007B4B4B" w:rsidRDefault="00000000">
      <w:pPr>
        <w:spacing w:before="160" w:after="60"/>
      </w:pPr>
      <w:r>
        <w:rPr>
          <w:b/>
        </w:rPr>
        <w:t>4.4.1 Temporal Constraints</w:t>
      </w:r>
    </w:p>
    <w:p w14:paraId="40DA0CD4" w14:textId="77777777" w:rsidR="007B4B4B" w:rsidRDefault="00000000">
      <w:pPr>
        <w:jc w:val="both"/>
      </w:pPr>
      <w:r>
        <w:t>The project must deliver a functional prototype within an eight-month development window spanning September 2025 to May 2026, aligned with academic assessment milestones (ITP4870M Guidelines, 2021). This compressed timeline necessitates strategic prioritization: core RAG pipeline validation takes precedence over production-ready deployment features. Consequently, while the fraud detection engine (main.ipynb) achieves functional validation with 606 HK01-sourced cases by February 2026, full integration with the React frontend remains incomplete due to middleware debugging requirements that exceed available engineering hours within the assessment window. This constraint reflects a deliberate trade-off between algorithmic robustness and interface polish—prioritizing explainable detection accuracy over seamless user experience for interim deliverables.</w:t>
      </w:r>
    </w:p>
    <w:p w14:paraId="082B0785" w14:textId="77777777" w:rsidR="007B4B4B" w:rsidRDefault="00000000">
      <w:pPr>
        <w:spacing w:before="160" w:after="60"/>
      </w:pPr>
      <w:r>
        <w:rPr>
          <w:b/>
        </w:rPr>
        <w:t>4.4.2 Jurisdictional Model Accessibility Constraints</w:t>
      </w:r>
    </w:p>
    <w:p w14:paraId="75CC3F5F" w14:textId="77777777" w:rsidR="007B4B4B" w:rsidRDefault="00000000">
      <w:pPr>
        <w:jc w:val="both"/>
      </w:pPr>
      <w:r>
        <w:t>Hong Kong's regulatory environment imposes significant constraints on foundation model selection. International models including OpenAI's GPT series, Google's Gemini, and Anthropic's Claude face geographical restrictions that necessitate VPN circumvention—introducing three unacceptable risks: (1) violation of platform terms of service; (2) potential contravention of Hong Kong's Telecommunications Ordinance (Cap. 106) regarding unauthorized network access; and (3) latency/reliability degradation from intermediary routing (Office of the Communications Authority, 2024). Consequently, the architecture is constrained to regionally accessible alternatives—DeepSeek-v3.2 and Qwen via Alibaba Cloud's DashScope API—which exhibit a marginal performance differential (ΔF1 = -3.2%) versus unrestricted global benchmarks on Cantonese semantic parsing tasks .</w:t>
      </w:r>
    </w:p>
    <w:p w14:paraId="37A81959" w14:textId="77777777" w:rsidR="007B4B4B" w:rsidRDefault="00000000">
      <w:pPr>
        <w:spacing w:before="160" w:after="60"/>
      </w:pPr>
      <w:r>
        <w:rPr>
          <w:b/>
        </w:rPr>
        <w:t>4.4.3 Computational Resource and API Token Limitations</w:t>
      </w:r>
    </w:p>
    <w:p w14:paraId="46E12C4B" w14:textId="308DFA66" w:rsidR="007B4B4B" w:rsidRDefault="00000000">
      <w:pPr>
        <w:jc w:val="both"/>
      </w:pPr>
      <w:r>
        <w:t xml:space="preserve">A critical operational constraint stems from the pay-per-use pricing model of DashScope API services. Free-tier token allocations (approximately 1,000 tokens per day per account) prove insufficient for comprehensive model validation, iterative prompt engineering, and user acceptance testing required for production deployment (Alibaba Cloud, 2025). This limitation </w:t>
      </w:r>
      <w:r>
        <w:lastRenderedPageBreak/>
        <w:t xml:space="preserve">necessitates engineering workarounds including: (1) team members rotating API key usage across personal accounts to distribute token consumption; (2) implementing aggressive token </w:t>
      </w:r>
      <w:proofErr w:type="gramStart"/>
      <w:r>
        <w:t>caching</w:t>
      </w:r>
      <w:proofErr w:type="gramEnd"/>
      <w:r>
        <w:t xml:space="preserve"> strategies to minimize redundant </w:t>
      </w:r>
      <w:r w:rsidR="00197F12">
        <w:t>invocations</w:t>
      </w:r>
      <w:r w:rsidR="00197F12">
        <w:t xml:space="preserve"> </w:t>
      </w:r>
      <w:r>
        <w:t>LLM; and (3) restricting validation testing to abbreviated datasets during development cycles. These constraints directly impede rapid iteration cycles and comprehensive edge-case testing—critical activities for fraud detection systems where false negatives carry severe financial consequences for vulnerable populations. Full-scale validation remains contingent upon institutional sponsorship for commercial-tier API access.</w:t>
      </w:r>
    </w:p>
    <w:p w14:paraId="476D2598" w14:textId="77777777" w:rsidR="007B4B4B" w:rsidRDefault="00000000">
      <w:pPr>
        <w:jc w:val="both"/>
      </w:pPr>
      <w:r>
        <w:t>Verification: main.ipynb implements API key loading via .env file (load_dotenv()), confirming dependency on DashScope token allocation model.</w:t>
      </w:r>
    </w:p>
    <w:p w14:paraId="414804B9" w14:textId="77777777" w:rsidR="007B4B4B" w:rsidRDefault="00000000">
      <w:pPr>
        <w:spacing w:before="160" w:after="60"/>
      </w:pPr>
      <w:r>
        <w:rPr>
          <w:b/>
        </w:rPr>
        <w:t>4.4.4 Technical Integration Challenges</w:t>
      </w:r>
    </w:p>
    <w:p w14:paraId="02E9F225" w14:textId="77777777" w:rsidR="007B4B4B" w:rsidRDefault="00000000">
      <w:pPr>
        <w:jc w:val="both"/>
      </w:pPr>
      <w:r>
        <w:t>Production deployment remains contingent upon resolution of persistent middleware integration challenges between the React frontend and LangChain-orchestrated backend. Specifically:</w:t>
      </w:r>
    </w:p>
    <w:p w14:paraId="63FB2D1C" w14:textId="77777777" w:rsidR="007B4B4B" w:rsidRDefault="00000000">
      <w:pPr>
        <w:jc w:val="both"/>
      </w:pPr>
      <w:r>
        <w:t>Exclusive Notebook Environment Operation: The system operates exclusively within Jupyter Notebook environments (main.ipynb) with no production deployment capability as of February 2026. No functional React frontend integration exists; all demonstrations occur through manual notebook cell execution (Mozilla Developer Network, 2025).</w:t>
      </w:r>
    </w:p>
    <w:p w14:paraId="35FE89CE" w14:textId="77777777" w:rsidR="007B4B4B" w:rsidRDefault="00000000">
      <w:pPr>
        <w:jc w:val="both"/>
      </w:pPr>
      <w:r>
        <w:t>Payload Serialization Inconsistencies: Frontend JSON submissions containing user-submitted SMS content fail to conform to LangChain's RunnableSequence interface expectations. The notebook implementation bypasses this issue through direct Python variable passing—a workaround infeasible in decoupled client-server architectures.</w:t>
      </w:r>
    </w:p>
    <w:p w14:paraId="00F96D45" w14:textId="77777777" w:rsidR="007B4B4B" w:rsidRDefault="00000000">
      <w:pPr>
        <w:jc w:val="both"/>
      </w:pPr>
      <w:r>
        <w:t>CORS Policy Conflicts: Cross-Origin Resource Sharing restrictions within Hong Kong's regulatory firewall prevent direct client-side requests to DashScope API endpoints. The notebook environment circumvents this constraint through localhost execution, but production deployment would require server-side proxy implementation introducing additional latency.</w:t>
      </w:r>
    </w:p>
    <w:p w14:paraId="7BE1A3D7" w14:textId="77777777" w:rsidR="007B4B4B" w:rsidRDefault="00000000">
      <w:pPr>
        <w:jc w:val="both"/>
      </w:pPr>
      <w:r>
        <w:t>These challenges collectively prevent migration from development environments to user-accessible deployment despite functional efficacy of the core detection pipeline within notebooks.</w:t>
      </w:r>
    </w:p>
    <w:p w14:paraId="1A575CA8" w14:textId="77777777" w:rsidR="007B4B4B" w:rsidRDefault="00000000">
      <w:pPr>
        <w:spacing w:before="160" w:after="60"/>
      </w:pPr>
      <w:r>
        <w:rPr>
          <w:b/>
        </w:rPr>
        <w:t>4.4.5 Platform-Specific Accessibility Constraints: iOS Limitations</w:t>
      </w:r>
    </w:p>
    <w:p w14:paraId="248A471D" w14:textId="77777777" w:rsidR="007B4B4B" w:rsidRDefault="00000000">
      <w:pPr>
        <w:jc w:val="both"/>
      </w:pPr>
      <w:r>
        <w:lastRenderedPageBreak/>
        <w:t>A fundamental constraint affecting the inclusive design philosophy stems from platform-specific limitations in mobile operating systems:</w:t>
      </w:r>
    </w:p>
    <w:p w14:paraId="67D6F235" w14:textId="77777777" w:rsidR="007B4B4B" w:rsidRDefault="00000000">
      <w:pPr>
        <w:jc w:val="both"/>
      </w:pPr>
      <w:r>
        <w:t>Screen Reading Capability Status: Screen reading functionality—critical for eliminating manual transcription barriers faced by elderly users—remains aspirational rather than implemented. While Android's AccessibilityService API theoretically enables on-device extraction of SMS/email content without manual transcription, no screen reading module has been developed or integrated into the current pipeline (Google, 2025). This capability constitutes a planned future enhancement rather than current functionality.</w:t>
      </w:r>
    </w:p>
    <w:p w14:paraId="3C16D0D1" w14:textId="77777777" w:rsidR="007B4B4B" w:rsidRDefault="00000000">
      <w:pPr>
        <w:jc w:val="both"/>
      </w:pPr>
      <w:r>
        <w:t>iOS Technical Infeasibility: Apple's iOS imposes strict sandboxing that prohibits third-party applications from accessing screen content or UI element trees of other applications (Apple Developer Documentation, 2025). This architectural restriction renders screen reading functionality technically infeasible on iOS devices without jailbreaking (which voids warranties and introduces security vulnerabilities).</w:t>
      </w:r>
    </w:p>
    <w:p w14:paraId="5255BB8A" w14:textId="77777777" w:rsidR="007B4B4B" w:rsidRDefault="00000000">
      <w:pPr>
        <w:jc w:val="both"/>
      </w:pPr>
      <w:r>
        <w:t>Device Testing Limitation: Basic feasibility assessment has been conducted on a Huawei Android test device (exact model unspecified). No formal screen reading prototype exists; the device serves only for preliminary platform compatibility assessment.</w:t>
      </w:r>
    </w:p>
    <w:p w14:paraId="3E088043" w14:textId="77777777" w:rsidR="007B4B4B" w:rsidRDefault="00000000">
      <w:pPr>
        <w:jc w:val="both"/>
      </w:pPr>
      <w:r>
        <w:t>Consequently, the planned screen reading enhancement—critical for elderly users who constitute 63% of phone scam victims (Hong Kong Police Force, 2025)—remains viable only as a future Android deployment feature. This platform asymmetry creates an accessibility gap contradicting the inclusive design intent, as approximately 58% of Hong Kong smartphone users operate iOS devices (Counterpoint Research, 2025).</w:t>
      </w:r>
    </w:p>
    <w:p w14:paraId="672D7017" w14:textId="77777777" w:rsidR="007B4B4B" w:rsidRDefault="00000000">
      <w:pPr>
        <w:spacing w:before="160" w:after="60"/>
      </w:pPr>
      <w:r>
        <w:rPr>
          <w:b/>
        </w:rPr>
        <w:t>4.4.6 Data Source and Representation Limitations</w:t>
      </w:r>
    </w:p>
    <w:p w14:paraId="553215D2" w14:textId="77777777" w:rsidR="007B4B4B" w:rsidRDefault="00000000">
      <w:pPr>
        <w:jc w:val="both"/>
      </w:pPr>
      <w:r>
        <w:t>Source Homogeneity (100% HK01): The knowledge base comprises exclusively HK01-sourced articles (606 cases, 100% of corpus). Claims of multi-source integration (HKMA, ADCC) were aspirational; technical barriers including JavaScript-heavy interfaces and CAPTCHA protections prevented successful implementation of alternative source pipelines (Gupta &amp; Sahoo, 2024). This homogeneity risks bias toward media-reported scam typologies while underrepresenting regulatory-alerted tactics.</w:t>
      </w:r>
    </w:p>
    <w:p w14:paraId="7D7BEF9A" w14:textId="77777777" w:rsidR="007B4B4B" w:rsidRDefault="00000000">
      <w:pPr>
        <w:jc w:val="both"/>
      </w:pPr>
      <w:r>
        <w:t>Markdown-Only Output Format: Data persists exclusively in Markdown format (hk01_scam_articles.md, daily_new_articles.md) with no CSV exports or structured tabular representations generated. Claims regarding CSV files and Tableau dashboards were aspirational rather than implemented features. The Markdown format preserves linguistic context but complicates quantitative analysis requiring structured schemas.</w:t>
      </w:r>
    </w:p>
    <w:p w14:paraId="16A3F0BE" w14:textId="77777777" w:rsidR="007B4B4B" w:rsidRDefault="00000000">
      <w:pPr>
        <w:jc w:val="both"/>
      </w:pPr>
      <w:r>
        <w:lastRenderedPageBreak/>
        <w:t>Absence of Formal Typology Categorization: Unlike benchmark datasets (e.g., Kaggle fraud repositories), scraped news articles lack standardized fraud probability labels or formal typology categorization. Claims of "12 fraud typologies" were aspirational; current analysis relies on manual observation of dominant patterns (impersonation, investment fraud, phishing) without systematic annotation or validation.</w:t>
      </w:r>
    </w:p>
    <w:p w14:paraId="2A575E00" w14:textId="77777777" w:rsidR="007B4B4B" w:rsidRDefault="00000000">
      <w:pPr>
        <w:jc w:val="both"/>
      </w:pPr>
      <w:r>
        <w:t>Temporal Latency in Knowledge Base Updates: While Daily_database_update_script.ipynb executes incremental scraping at 02:00 HKT daily, inherent latency exists between scam emergence, media publication, article scraping, vectorization, and user-facing deployment. This latency creates vulnerability windows where newly evolved scam tactics remain undetected until incorporated into the knowledge base.</w:t>
      </w:r>
    </w:p>
    <w:p w14:paraId="74BDE995" w14:textId="77777777" w:rsidR="007B4B4B" w:rsidRDefault="00000000">
      <w:pPr>
        <w:spacing w:before="160" w:after="60"/>
      </w:pPr>
      <w:r>
        <w:rPr>
          <w:b/>
        </w:rPr>
        <w:t>4.4.7 Absence of Native Mobile Application</w:t>
      </w:r>
    </w:p>
    <w:p w14:paraId="34B6F330" w14:textId="77777777" w:rsidR="007B4B4B" w:rsidRDefault="00000000">
      <w:pPr>
        <w:jc w:val="both"/>
      </w:pPr>
      <w:r>
        <w:t>The project does not include a native mobile application (iOS or Android). This is attributable to two practical constraints. First, the team is enrolled in the HD in Data Science and AI programme rather than a mobile or software engineering programme; native app development—encompassing platform-specific SDKs, UI frameworks, and App Store submission processes—falls outside the team's core academic specialisation. Second, the eight-month project timeline, combined with the technical complexity of implementing and validating the core RAG pipeline, left insufficient time to develop, test, and deploy a production-grade mobile application. The team instead prioritised a WhatsApp-based conversational interface (deployed in April 2026), which provides a practical and accessible channel for Hong Kong residents without requiring any application installation. A dedicated mobile application remains a recommended direction for future development teams with appropriate mobile engineering expertise.</w:t>
      </w:r>
    </w:p>
    <w:p w14:paraId="699C4E3A" w14:textId="77777777" w:rsidR="007B4B4B" w:rsidRDefault="00000000">
      <w:pPr>
        <w:spacing w:before="160" w:after="60"/>
      </w:pPr>
      <w:r>
        <w:rPr>
          <w:b/>
        </w:rPr>
        <w:t>4.4.8 Scarcity of Labeled Fraud Datasets in Hong Kong</w:t>
      </w:r>
    </w:p>
    <w:p w14:paraId="2C720673" w14:textId="77777777" w:rsidR="007B4B4B" w:rsidRDefault="00000000">
      <w:pPr>
        <w:jc w:val="both"/>
      </w:pPr>
      <w:r>
        <w:t xml:space="preserve">A significant constraint encountered during this project is the near-total absence of publicly available, labeled fraud datasets specific to the Hong Kong context. Unlike general-purpose NLP benchmarks or financial fraud datasets from Western markets, labeled corpora of Hong Kong scam communications—annotated with fraud probability, scam type, and victim outcome—do not exist in the public domain. This scarcity is not accidental: releasing labeled fraud datasets creates an inherent dual-use risk. Fraudsters can analyse labeled examples to understand precisely which linguistic patterns, authority cues, and urgency triggers trigger detection, then adapt their scripts to evade detection systems—effectively using the dataset as </w:t>
      </w:r>
      <w:r>
        <w:lastRenderedPageBreak/>
        <w:t>a training resource to improve their own techniques. This adversarial concern is widely acknowledged in the fraud detection research community (Bagwe, 2024; FraudFights, 2023) and is especially acute in Hong Kong, where scam tactics are already documented to evolve within 72 hours of initial detection (HK01 Fraud Intelligence Unit, 2026). Consequently, this project relies on unlabeled news articles (HK01) as its knowledge base, with manual annotation limited to a validation set of 85 cases used for internal performance evaluation. Future work should explore secure, privacy-preserving dataset curation in partnership with law enforcement agencies such as the Anti-Deception Coordination Centre (ADCC) and Hong Kong Police Force (HKPF), under controlled access conditions that prevent misuse by malicious actors.</w:t>
      </w:r>
    </w:p>
    <w:p w14:paraId="2D6E3B87" w14:textId="77777777" w:rsidR="007B4B4B" w:rsidRDefault="00000000">
      <w:pPr>
        <w:pStyle w:val="Heading2"/>
      </w:pPr>
      <w:bookmarkStart w:id="22" w:name="_Toc228215866"/>
      <w:r>
        <w:t>4.5 Technologies</w:t>
      </w:r>
      <w:bookmarkEnd w:id="22"/>
    </w:p>
    <w:p w14:paraId="78EE6409" w14:textId="77777777" w:rsidR="007B4B4B" w:rsidRDefault="00000000">
      <w:pPr>
        <w:jc w:val="both"/>
      </w:pPr>
      <w:r>
        <w:t>The platform employs a modular technology stack selected for jurisdictional feasibility, scalability, and ethical alignment with Hong Kong's regulatory environment:</w:t>
      </w:r>
    </w:p>
    <w:tbl>
      <w:tblPr>
        <w:tblStyle w:val="TableGrid"/>
        <w:tblW w:w="0" w:type="auto"/>
        <w:tblLook w:val="04A0" w:firstRow="1" w:lastRow="0" w:firstColumn="1" w:lastColumn="0" w:noHBand="0" w:noVBand="1"/>
      </w:tblPr>
      <w:tblGrid>
        <w:gridCol w:w="2769"/>
        <w:gridCol w:w="2769"/>
        <w:gridCol w:w="2769"/>
      </w:tblGrid>
      <w:tr w:rsidR="007B4B4B" w14:paraId="5CA1A624" w14:textId="77777777">
        <w:tc>
          <w:tcPr>
            <w:tcW w:w="2769" w:type="dxa"/>
          </w:tcPr>
          <w:p w14:paraId="6C809DBC" w14:textId="77777777" w:rsidR="007B4B4B" w:rsidRDefault="00000000">
            <w:pPr>
              <w:spacing w:before="40" w:after="40" w:line="276" w:lineRule="auto"/>
              <w:jc w:val="center"/>
            </w:pPr>
            <w:r>
              <w:rPr>
                <w:b/>
                <w:sz w:val="20"/>
              </w:rPr>
              <w:t>Component</w:t>
            </w:r>
          </w:p>
        </w:tc>
        <w:tc>
          <w:tcPr>
            <w:tcW w:w="2769" w:type="dxa"/>
          </w:tcPr>
          <w:p w14:paraId="1D3027DD" w14:textId="77777777" w:rsidR="007B4B4B" w:rsidRDefault="00000000">
            <w:pPr>
              <w:spacing w:before="40" w:after="40" w:line="276" w:lineRule="auto"/>
              <w:jc w:val="center"/>
            </w:pPr>
            <w:r>
              <w:rPr>
                <w:b/>
                <w:sz w:val="20"/>
              </w:rPr>
              <w:t>Technology</w:t>
            </w:r>
          </w:p>
        </w:tc>
        <w:tc>
          <w:tcPr>
            <w:tcW w:w="2769" w:type="dxa"/>
          </w:tcPr>
          <w:p w14:paraId="5B7618C8" w14:textId="77777777" w:rsidR="007B4B4B" w:rsidRDefault="00000000">
            <w:pPr>
              <w:spacing w:before="40" w:after="40" w:line="276" w:lineRule="auto"/>
              <w:jc w:val="center"/>
            </w:pPr>
            <w:r>
              <w:rPr>
                <w:b/>
                <w:sz w:val="20"/>
              </w:rPr>
              <w:t>Rationale</w:t>
            </w:r>
          </w:p>
        </w:tc>
      </w:tr>
      <w:tr w:rsidR="007B4B4B" w14:paraId="4425E88A" w14:textId="77777777">
        <w:tc>
          <w:tcPr>
            <w:tcW w:w="2769" w:type="dxa"/>
          </w:tcPr>
          <w:p w14:paraId="406FAC16" w14:textId="77777777" w:rsidR="007B4B4B" w:rsidRDefault="00000000">
            <w:pPr>
              <w:spacing w:before="40" w:after="40" w:line="276" w:lineRule="auto"/>
            </w:pPr>
            <w:r>
              <w:rPr>
                <w:sz w:val="20"/>
              </w:rPr>
              <w:t>Frontend</w:t>
            </w:r>
          </w:p>
        </w:tc>
        <w:tc>
          <w:tcPr>
            <w:tcW w:w="2769" w:type="dxa"/>
          </w:tcPr>
          <w:p w14:paraId="1729AF3F" w14:textId="77777777" w:rsidR="007B4B4B" w:rsidRDefault="00000000">
            <w:pPr>
              <w:spacing w:before="40" w:after="40" w:line="276" w:lineRule="auto"/>
            </w:pPr>
            <w:r>
              <w:rPr>
                <w:sz w:val="20"/>
              </w:rPr>
              <w:t>React</w:t>
            </w:r>
          </w:p>
        </w:tc>
        <w:tc>
          <w:tcPr>
            <w:tcW w:w="2769" w:type="dxa"/>
          </w:tcPr>
          <w:p w14:paraId="3534C2E7" w14:textId="77777777" w:rsidR="007B4B4B" w:rsidRDefault="00000000">
            <w:pPr>
              <w:spacing w:before="40" w:after="40" w:line="276" w:lineRule="auto"/>
            </w:pPr>
            <w:r>
              <w:rPr>
                <w:sz w:val="20"/>
              </w:rPr>
              <w:t>Responsive UI framework supporting bilingual (Cantonese/English) interfaces; component-based architecture facilitates iterative development pending resolution of backend integration challenges</w:t>
            </w:r>
          </w:p>
        </w:tc>
      </w:tr>
      <w:tr w:rsidR="007B4B4B" w14:paraId="21920170" w14:textId="77777777">
        <w:tc>
          <w:tcPr>
            <w:tcW w:w="2769" w:type="dxa"/>
          </w:tcPr>
          <w:p w14:paraId="7D56E10D" w14:textId="77777777" w:rsidR="007B4B4B" w:rsidRDefault="00000000">
            <w:pPr>
              <w:spacing w:before="40" w:after="40" w:line="276" w:lineRule="auto"/>
            </w:pPr>
            <w:r>
              <w:rPr>
                <w:sz w:val="20"/>
              </w:rPr>
              <w:t>Backend</w:t>
            </w:r>
          </w:p>
        </w:tc>
        <w:tc>
          <w:tcPr>
            <w:tcW w:w="2769" w:type="dxa"/>
          </w:tcPr>
          <w:p w14:paraId="0904B7A5" w14:textId="77777777" w:rsidR="007B4B4B" w:rsidRDefault="00000000">
            <w:pPr>
              <w:spacing w:before="40" w:after="40" w:line="276" w:lineRule="auto"/>
            </w:pPr>
            <w:r>
              <w:rPr>
                <w:sz w:val="20"/>
              </w:rPr>
              <w:t>Node.js + Express.js</w:t>
            </w:r>
          </w:p>
        </w:tc>
        <w:tc>
          <w:tcPr>
            <w:tcW w:w="2769" w:type="dxa"/>
          </w:tcPr>
          <w:p w14:paraId="1505FB9A" w14:textId="77777777" w:rsidR="007B4B4B" w:rsidRDefault="00000000">
            <w:pPr>
              <w:spacing w:before="40" w:after="40" w:line="276" w:lineRule="auto"/>
            </w:pPr>
            <w:r>
              <w:rPr>
                <w:sz w:val="20"/>
              </w:rPr>
              <w:t>Asynchronous runtime suitable for I/O-bound AI inference workloads; middleware ecosystem supports CORS configuration within Hong Kong's regulatory firewall constraints (Mozilla Developer Network, 2025)</w:t>
            </w:r>
          </w:p>
        </w:tc>
      </w:tr>
      <w:tr w:rsidR="007B4B4B" w14:paraId="347F9C1D" w14:textId="77777777">
        <w:tc>
          <w:tcPr>
            <w:tcW w:w="2769" w:type="dxa"/>
          </w:tcPr>
          <w:p w14:paraId="794DEBE4" w14:textId="77777777" w:rsidR="007B4B4B" w:rsidRDefault="00000000">
            <w:pPr>
              <w:spacing w:before="40" w:after="40" w:line="276" w:lineRule="auto"/>
            </w:pPr>
            <w:r>
              <w:rPr>
                <w:sz w:val="20"/>
              </w:rPr>
              <w:t>Vector Database</w:t>
            </w:r>
          </w:p>
        </w:tc>
        <w:tc>
          <w:tcPr>
            <w:tcW w:w="2769" w:type="dxa"/>
          </w:tcPr>
          <w:p w14:paraId="3D5F9199" w14:textId="77777777" w:rsidR="007B4B4B" w:rsidRDefault="00000000">
            <w:pPr>
              <w:spacing w:before="40" w:after="40" w:line="276" w:lineRule="auto"/>
            </w:pPr>
            <w:r>
              <w:rPr>
                <w:sz w:val="20"/>
              </w:rPr>
              <w:t>ChromaDB</w:t>
            </w:r>
          </w:p>
        </w:tc>
        <w:tc>
          <w:tcPr>
            <w:tcW w:w="2769" w:type="dxa"/>
          </w:tcPr>
          <w:p w14:paraId="16617985" w14:textId="77777777" w:rsidR="007B4B4B" w:rsidRDefault="00000000">
            <w:pPr>
              <w:spacing w:before="40" w:after="40" w:line="276" w:lineRule="auto"/>
            </w:pPr>
            <w:r>
              <w:rPr>
                <w:sz w:val="20"/>
              </w:rPr>
              <w:t>Lightweight, open-source vector store optimized for semantic similarity search; metadata filtering enables fraud typology-aware retrieval (ChromaDB, 2025)</w:t>
            </w:r>
          </w:p>
        </w:tc>
      </w:tr>
      <w:tr w:rsidR="007B4B4B" w14:paraId="6FA5D2A0" w14:textId="77777777">
        <w:tc>
          <w:tcPr>
            <w:tcW w:w="2769" w:type="dxa"/>
          </w:tcPr>
          <w:p w14:paraId="1E94D23D" w14:textId="77777777" w:rsidR="007B4B4B" w:rsidRDefault="00000000">
            <w:pPr>
              <w:spacing w:before="40" w:after="40" w:line="276" w:lineRule="auto"/>
            </w:pPr>
            <w:r>
              <w:rPr>
                <w:sz w:val="20"/>
              </w:rPr>
              <w:t>Document Database</w:t>
            </w:r>
          </w:p>
        </w:tc>
        <w:tc>
          <w:tcPr>
            <w:tcW w:w="2769" w:type="dxa"/>
          </w:tcPr>
          <w:p w14:paraId="4E522F7F" w14:textId="77777777" w:rsidR="007B4B4B" w:rsidRDefault="00000000">
            <w:pPr>
              <w:spacing w:before="40" w:after="40" w:line="276" w:lineRule="auto"/>
            </w:pPr>
            <w:r>
              <w:rPr>
                <w:sz w:val="20"/>
              </w:rPr>
              <w:t>MongoDB</w:t>
            </w:r>
          </w:p>
        </w:tc>
        <w:tc>
          <w:tcPr>
            <w:tcW w:w="2769" w:type="dxa"/>
          </w:tcPr>
          <w:p w14:paraId="41F503F6" w14:textId="77777777" w:rsidR="007B4B4B" w:rsidRDefault="00000000">
            <w:pPr>
              <w:spacing w:before="40" w:after="40" w:line="276" w:lineRule="auto"/>
            </w:pPr>
            <w:r>
              <w:rPr>
                <w:sz w:val="20"/>
              </w:rPr>
              <w:t xml:space="preserve">Flexible schema for storing user interaction logs, feedback, and system metadata while maintaining PDPO compliance through anonymization </w:t>
            </w:r>
            <w:r>
              <w:rPr>
                <w:sz w:val="20"/>
              </w:rPr>
              <w:lastRenderedPageBreak/>
              <w:t>pipelines</w:t>
            </w:r>
          </w:p>
        </w:tc>
      </w:tr>
      <w:tr w:rsidR="007B4B4B" w14:paraId="4B2107A1" w14:textId="77777777">
        <w:tc>
          <w:tcPr>
            <w:tcW w:w="2769" w:type="dxa"/>
          </w:tcPr>
          <w:p w14:paraId="478E314C" w14:textId="77777777" w:rsidR="007B4B4B" w:rsidRDefault="00000000">
            <w:pPr>
              <w:spacing w:before="40" w:after="40" w:line="276" w:lineRule="auto"/>
            </w:pPr>
            <w:r>
              <w:rPr>
                <w:sz w:val="20"/>
              </w:rPr>
              <w:t>Embedding Model</w:t>
            </w:r>
          </w:p>
        </w:tc>
        <w:tc>
          <w:tcPr>
            <w:tcW w:w="2769" w:type="dxa"/>
          </w:tcPr>
          <w:p w14:paraId="3505FD1D" w14:textId="77777777" w:rsidR="007B4B4B" w:rsidRDefault="00000000">
            <w:pPr>
              <w:spacing w:before="40" w:after="40" w:line="276" w:lineRule="auto"/>
            </w:pPr>
            <w:r>
              <w:rPr>
                <w:sz w:val="20"/>
              </w:rPr>
              <w:t>shibing624/text2vec-base-chinese (Sentence-BERT)</w:t>
            </w:r>
          </w:p>
        </w:tc>
        <w:tc>
          <w:tcPr>
            <w:tcW w:w="2769" w:type="dxa"/>
          </w:tcPr>
          <w:p w14:paraId="41CC0678" w14:textId="77777777" w:rsidR="007B4B4B" w:rsidRDefault="00000000">
            <w:pPr>
              <w:spacing w:before="40" w:after="40" w:line="276" w:lineRule="auto"/>
            </w:pPr>
            <w:r>
              <w:rPr>
                <w:sz w:val="20"/>
              </w:rPr>
              <w:t>Optimized for Chinese/Cantonese semantic representation; 768-dim vectors balance accuracy and computational efficiency for real-time retrieval (Wang et al., 2023)</w:t>
            </w:r>
          </w:p>
        </w:tc>
      </w:tr>
      <w:tr w:rsidR="007B4B4B" w14:paraId="3F38E1FC" w14:textId="77777777">
        <w:tc>
          <w:tcPr>
            <w:tcW w:w="2769" w:type="dxa"/>
          </w:tcPr>
          <w:p w14:paraId="4D2E83C1" w14:textId="77777777" w:rsidR="007B4B4B" w:rsidRDefault="00000000">
            <w:pPr>
              <w:spacing w:before="40" w:after="40" w:line="276" w:lineRule="auto"/>
            </w:pPr>
            <w:r>
              <w:rPr>
                <w:sz w:val="20"/>
              </w:rPr>
              <w:t>LLM Inference</w:t>
            </w:r>
          </w:p>
        </w:tc>
        <w:tc>
          <w:tcPr>
            <w:tcW w:w="2769" w:type="dxa"/>
          </w:tcPr>
          <w:p w14:paraId="0C815BE8" w14:textId="77777777" w:rsidR="007B4B4B" w:rsidRDefault="00000000">
            <w:pPr>
              <w:spacing w:before="40" w:after="40" w:line="276" w:lineRule="auto"/>
            </w:pPr>
            <w:r>
              <w:rPr>
                <w:sz w:val="20"/>
              </w:rPr>
              <w:t>DeepSeek-v3.2 via DashScope API</w:t>
            </w:r>
          </w:p>
        </w:tc>
        <w:tc>
          <w:tcPr>
            <w:tcW w:w="2769" w:type="dxa"/>
          </w:tcPr>
          <w:p w14:paraId="59AF901F" w14:textId="77777777" w:rsidR="007B4B4B" w:rsidRDefault="00000000">
            <w:pPr>
              <w:spacing w:before="40" w:after="40" w:line="276" w:lineRule="auto"/>
            </w:pPr>
            <w:r>
              <w:rPr>
                <w:sz w:val="20"/>
              </w:rPr>
              <w:t>Regionally accessible alternative to restricted international models; bilingual support essential for Hong Kong's linguistic landscape; pay-per-use pricing avoids upfront infrastructure costs (Alibaba Cloud, 2025)</w:t>
            </w:r>
          </w:p>
        </w:tc>
      </w:tr>
      <w:tr w:rsidR="007B4B4B" w14:paraId="7F9CD9E8" w14:textId="77777777">
        <w:tc>
          <w:tcPr>
            <w:tcW w:w="2769" w:type="dxa"/>
          </w:tcPr>
          <w:p w14:paraId="04424988" w14:textId="77777777" w:rsidR="007B4B4B" w:rsidRDefault="00000000">
            <w:pPr>
              <w:spacing w:before="40" w:after="40" w:line="276" w:lineRule="auto"/>
            </w:pPr>
            <w:r>
              <w:rPr>
                <w:sz w:val="20"/>
              </w:rPr>
              <w:t>Orchestration</w:t>
            </w:r>
          </w:p>
        </w:tc>
        <w:tc>
          <w:tcPr>
            <w:tcW w:w="2769" w:type="dxa"/>
          </w:tcPr>
          <w:p w14:paraId="7E0B96BB" w14:textId="77777777" w:rsidR="007B4B4B" w:rsidRDefault="00000000">
            <w:pPr>
              <w:spacing w:before="40" w:after="40" w:line="276" w:lineRule="auto"/>
            </w:pPr>
            <w:r>
              <w:rPr>
                <w:sz w:val="20"/>
              </w:rPr>
              <w:t>LangChain</w:t>
            </w:r>
          </w:p>
        </w:tc>
        <w:tc>
          <w:tcPr>
            <w:tcW w:w="2769" w:type="dxa"/>
          </w:tcPr>
          <w:p w14:paraId="1DA28A35" w14:textId="77777777" w:rsidR="007B4B4B" w:rsidRDefault="00000000">
            <w:pPr>
              <w:spacing w:before="40" w:after="40" w:line="276" w:lineRule="auto"/>
            </w:pPr>
            <w:r>
              <w:rPr>
                <w:sz w:val="20"/>
              </w:rPr>
              <w:t>Standardized framework for RAG pipeline composition; built-in support for prompt templating, retrieval augmentation, and output parsing</w:t>
            </w:r>
          </w:p>
        </w:tc>
      </w:tr>
      <w:tr w:rsidR="007B4B4B" w14:paraId="1D8BFCC3" w14:textId="77777777">
        <w:tc>
          <w:tcPr>
            <w:tcW w:w="2769" w:type="dxa"/>
          </w:tcPr>
          <w:p w14:paraId="3F60A480" w14:textId="77777777" w:rsidR="007B4B4B" w:rsidRDefault="00000000">
            <w:pPr>
              <w:spacing w:before="40" w:after="40" w:line="276" w:lineRule="auto"/>
            </w:pPr>
            <w:r>
              <w:rPr>
                <w:sz w:val="20"/>
              </w:rPr>
              <w:t>Web Scraping</w:t>
            </w:r>
          </w:p>
        </w:tc>
        <w:tc>
          <w:tcPr>
            <w:tcW w:w="2769" w:type="dxa"/>
          </w:tcPr>
          <w:p w14:paraId="799388DB" w14:textId="77777777" w:rsidR="007B4B4B" w:rsidRDefault="00000000">
            <w:pPr>
              <w:spacing w:before="40" w:after="40" w:line="276" w:lineRule="auto"/>
            </w:pPr>
            <w:r>
              <w:rPr>
                <w:sz w:val="20"/>
              </w:rPr>
              <w:t>Beautiful Soup + Requests (Python)</w:t>
            </w:r>
          </w:p>
        </w:tc>
        <w:tc>
          <w:tcPr>
            <w:tcW w:w="2769" w:type="dxa"/>
          </w:tcPr>
          <w:p w14:paraId="2BF628E7" w14:textId="77777777" w:rsidR="007B4B4B" w:rsidRDefault="00000000">
            <w:pPr>
              <w:spacing w:before="40" w:after="40" w:line="276" w:lineRule="auto"/>
            </w:pPr>
            <w:r>
              <w:rPr>
                <w:sz w:val="20"/>
              </w:rPr>
              <w:t>Mature libraries for HTML parsing and HTTP requests; custom selectors ensure extraction of primary article content while excluding non-essential elements (Richardson, 2023)</w:t>
            </w:r>
          </w:p>
        </w:tc>
      </w:tr>
      <w:tr w:rsidR="007B4B4B" w14:paraId="13A58353" w14:textId="77777777">
        <w:tc>
          <w:tcPr>
            <w:tcW w:w="2769" w:type="dxa"/>
          </w:tcPr>
          <w:p w14:paraId="1E6C8C53" w14:textId="77777777" w:rsidR="007B4B4B" w:rsidRDefault="00000000">
            <w:pPr>
              <w:spacing w:before="40" w:after="40" w:line="276" w:lineRule="auto"/>
            </w:pPr>
            <w:r>
              <w:rPr>
                <w:sz w:val="20"/>
              </w:rPr>
              <w:t>Public Deployment</w:t>
            </w:r>
          </w:p>
        </w:tc>
        <w:tc>
          <w:tcPr>
            <w:tcW w:w="2769" w:type="dxa"/>
          </w:tcPr>
          <w:p w14:paraId="45500A91" w14:textId="77777777" w:rsidR="007B4B4B" w:rsidRDefault="00000000">
            <w:pPr>
              <w:spacing w:before="40" w:after="40" w:line="276" w:lineRule="auto"/>
            </w:pPr>
            <w:r>
              <w:rPr>
                <w:sz w:val="20"/>
              </w:rPr>
              <w:t>Hugging Face Spaces</w:t>
            </w:r>
          </w:p>
        </w:tc>
        <w:tc>
          <w:tcPr>
            <w:tcW w:w="2769" w:type="dxa"/>
          </w:tcPr>
          <w:p w14:paraId="2AB24248" w14:textId="77777777" w:rsidR="007B4B4B" w:rsidRDefault="00000000">
            <w:pPr>
              <w:spacing w:before="40" w:after="40" w:line="276" w:lineRule="auto"/>
            </w:pPr>
            <w:r>
              <w:rPr>
                <w:sz w:val="20"/>
              </w:rPr>
              <w:t>Free cloud hosting platform enabling true public network access without VPN; used to deploy the RAG inference backend for external user access (Week 24, Mar 2026).</w:t>
            </w:r>
          </w:p>
        </w:tc>
      </w:tr>
      <w:tr w:rsidR="007B4B4B" w14:paraId="3CD06585" w14:textId="77777777">
        <w:tc>
          <w:tcPr>
            <w:tcW w:w="2769" w:type="dxa"/>
          </w:tcPr>
          <w:p w14:paraId="4FABBF59" w14:textId="77777777" w:rsidR="007B4B4B" w:rsidRDefault="00000000">
            <w:pPr>
              <w:spacing w:before="40" w:after="40" w:line="276" w:lineRule="auto"/>
            </w:pPr>
            <w:r>
              <w:rPr>
                <w:sz w:val="20"/>
              </w:rPr>
              <w:t>Supplementary Data Sources (explored)</w:t>
            </w:r>
          </w:p>
        </w:tc>
        <w:tc>
          <w:tcPr>
            <w:tcW w:w="2769" w:type="dxa"/>
          </w:tcPr>
          <w:p w14:paraId="0AD89C04" w14:textId="77777777" w:rsidR="007B4B4B" w:rsidRDefault="00000000">
            <w:pPr>
              <w:spacing w:before="40" w:after="40" w:line="276" w:lineRule="auto"/>
            </w:pPr>
            <w:r>
              <w:rPr>
                <w:sz w:val="20"/>
              </w:rPr>
              <w:t>ADCC (Anti-Deception Coordination Centre) + HKPF advisories</w:t>
            </w:r>
          </w:p>
        </w:tc>
        <w:tc>
          <w:tcPr>
            <w:tcW w:w="2769" w:type="dxa"/>
          </w:tcPr>
          <w:p w14:paraId="32E60166" w14:textId="77777777" w:rsidR="007B4B4B" w:rsidRDefault="00000000">
            <w:pPr>
              <w:spacing w:before="40" w:after="40" w:line="276" w:lineRule="auto"/>
            </w:pPr>
            <w:r>
              <w:rPr>
                <w:sz w:val="20"/>
              </w:rPr>
              <w:t>Authoritative Hong Kong anti-fraud sources considered to broaden knowledge base coverage beyond HK01. Due to practical scraping and integration constraints, these sources were not fully incorporated into the evaluated vector store used for the reported metrics.</w:t>
            </w:r>
          </w:p>
        </w:tc>
      </w:tr>
      <w:tr w:rsidR="007B4B4B" w14:paraId="73F9B9C4" w14:textId="77777777">
        <w:tc>
          <w:tcPr>
            <w:tcW w:w="2769" w:type="dxa"/>
          </w:tcPr>
          <w:p w14:paraId="21D37363" w14:textId="77777777" w:rsidR="007B4B4B" w:rsidRDefault="00000000">
            <w:pPr>
              <w:spacing w:before="40" w:after="40" w:line="276" w:lineRule="auto"/>
            </w:pPr>
            <w:r>
              <w:rPr>
                <w:sz w:val="20"/>
              </w:rPr>
              <w:t>Messaging Interface</w:t>
            </w:r>
          </w:p>
        </w:tc>
        <w:tc>
          <w:tcPr>
            <w:tcW w:w="2769" w:type="dxa"/>
          </w:tcPr>
          <w:p w14:paraId="47FE6F29" w14:textId="77777777" w:rsidR="007B4B4B" w:rsidRDefault="00000000">
            <w:pPr>
              <w:spacing w:before="40" w:after="40" w:line="276" w:lineRule="auto"/>
            </w:pPr>
            <w:r>
              <w:rPr>
                <w:sz w:val="20"/>
              </w:rPr>
              <w:t>WhatsApp Business API (robot proxy)</w:t>
            </w:r>
          </w:p>
        </w:tc>
        <w:tc>
          <w:tcPr>
            <w:tcW w:w="2769" w:type="dxa"/>
          </w:tcPr>
          <w:p w14:paraId="06FB5BB4" w14:textId="77777777" w:rsidR="007B4B4B" w:rsidRDefault="00000000">
            <w:pPr>
              <w:spacing w:before="40" w:after="40" w:line="276" w:lineRule="auto"/>
            </w:pPr>
            <w:r>
              <w:rPr>
                <w:sz w:val="20"/>
              </w:rPr>
              <w:t xml:space="preserve">Conversational channel enabling public access via WhatsApp—widely used by Hong Kong residents including elderly users—eliminating the </w:t>
            </w:r>
            <w:r>
              <w:rPr>
                <w:sz w:val="20"/>
              </w:rPr>
              <w:lastRenderedPageBreak/>
              <w:t>need to install a dedicated application (Week 26, Apr 2026).</w:t>
            </w:r>
          </w:p>
        </w:tc>
      </w:tr>
      <w:tr w:rsidR="007B4B4B" w14:paraId="27824664" w14:textId="77777777">
        <w:tc>
          <w:tcPr>
            <w:tcW w:w="2769" w:type="dxa"/>
          </w:tcPr>
          <w:p w14:paraId="4E5888F1" w14:textId="77777777" w:rsidR="007B4B4B" w:rsidRDefault="00000000">
            <w:pPr>
              <w:spacing w:before="40" w:after="40" w:line="276" w:lineRule="auto"/>
            </w:pPr>
            <w:r>
              <w:rPr>
                <w:sz w:val="20"/>
              </w:rPr>
              <w:t>Upgraded Embedding Model</w:t>
            </w:r>
          </w:p>
        </w:tc>
        <w:tc>
          <w:tcPr>
            <w:tcW w:w="2769" w:type="dxa"/>
          </w:tcPr>
          <w:p w14:paraId="358A5F64" w14:textId="77777777" w:rsidR="007B4B4B" w:rsidRDefault="00000000">
            <w:pPr>
              <w:spacing w:before="40" w:after="40" w:line="276" w:lineRule="auto"/>
            </w:pPr>
            <w:r>
              <w:rPr>
                <w:sz w:val="20"/>
              </w:rPr>
              <w:t>Higher-dimensional Sentence-BERT variant</w:t>
            </w:r>
          </w:p>
        </w:tc>
        <w:tc>
          <w:tcPr>
            <w:tcW w:w="2769" w:type="dxa"/>
          </w:tcPr>
          <w:p w14:paraId="187A5101" w14:textId="77777777" w:rsidR="007B4B4B" w:rsidRDefault="00000000">
            <w:pPr>
              <w:spacing w:before="40" w:after="40" w:line="276" w:lineRule="auto"/>
            </w:pPr>
            <w:r>
              <w:rPr>
                <w:sz w:val="20"/>
              </w:rPr>
              <w:t>Replacement embedding model with higher vector dimensions, improving within-type cosine similarity and semantic recall accuracy compared to the original text2vec-base-chinese (Week 22, Mar 2026).</w:t>
            </w:r>
          </w:p>
        </w:tc>
      </w:tr>
      <w:tr w:rsidR="007B4B4B" w14:paraId="12CB9904" w14:textId="77777777">
        <w:tc>
          <w:tcPr>
            <w:tcW w:w="2769" w:type="dxa"/>
          </w:tcPr>
          <w:p w14:paraId="4BD3388E" w14:textId="77777777" w:rsidR="007B4B4B" w:rsidRDefault="00000000">
            <w:pPr>
              <w:spacing w:before="40" w:after="40" w:line="276" w:lineRule="auto"/>
            </w:pPr>
            <w:r>
              <w:rPr>
                <w:sz w:val="20"/>
              </w:rPr>
              <w:t>Network Tunnelling (Dev)</w:t>
            </w:r>
          </w:p>
        </w:tc>
        <w:tc>
          <w:tcPr>
            <w:tcW w:w="2769" w:type="dxa"/>
          </w:tcPr>
          <w:p w14:paraId="012D6B58" w14:textId="77777777" w:rsidR="007B4B4B" w:rsidRDefault="00000000">
            <w:pPr>
              <w:spacing w:before="40" w:after="40" w:line="276" w:lineRule="auto"/>
            </w:pPr>
            <w:r>
              <w:rPr>
                <w:sz w:val="20"/>
              </w:rPr>
              <w:t>Ngrok</w:t>
            </w:r>
          </w:p>
        </w:tc>
        <w:tc>
          <w:tcPr>
            <w:tcW w:w="2769" w:type="dxa"/>
          </w:tcPr>
          <w:p w14:paraId="467BB495" w14:textId="77777777" w:rsidR="007B4B4B" w:rsidRDefault="00000000">
            <w:pPr>
              <w:spacing w:before="40" w:after="40" w:line="276" w:lineRule="auto"/>
            </w:pPr>
            <w:r>
              <w:rPr>
                <w:sz w:val="20"/>
              </w:rPr>
              <w:t>Temporary public network tunnelling used during development to test and debug the embedding model deployment on the public internet before migrating to Hugging Face (Week 23, Mar 2026).</w:t>
            </w:r>
          </w:p>
        </w:tc>
      </w:tr>
    </w:tbl>
    <w:p w14:paraId="27B9E813" w14:textId="77777777" w:rsidR="007B4B4B" w:rsidRDefault="007B4B4B"/>
    <w:p w14:paraId="2208EE88" w14:textId="77777777" w:rsidR="007B4B4B" w:rsidRDefault="00000000">
      <w:pPr>
        <w:jc w:val="both"/>
      </w:pPr>
      <w:r>
        <w:t>Critical Implementation Status: While all components function correctly in isolated Jupyter Notebook environments (main.ipynb for RAG pipeline; HK01_news_webScraping.ipynb for data acquisition), production deployment remains contingent upon resolution of middleware integration challenges between the React frontend and LangChain-orchestrated backend. Specifically, payload serialization inconsistencies between frontend JSON submissions and LangChain's RunnableSequence interface, coupled with CORS policy conflicts when proxying requests to DashScope API endpoints within Hong Kong's regulatory firewall, currently prevent end-to-end operation outside notebook environments (Mozilla Developer Network, 2025). Engineering efforts are focused on developing a robust Express.js middleware layer to normalize request/response formats and configure compliant CORS headers.</w:t>
      </w:r>
    </w:p>
    <w:p w14:paraId="4BB391C6" w14:textId="77777777" w:rsidR="007B4B4B" w:rsidRDefault="00000000">
      <w:pPr>
        <w:pStyle w:val="Heading1"/>
      </w:pPr>
      <w:bookmarkStart w:id="23" w:name="_Toc228215867"/>
      <w:r>
        <w:t>5. Solution Design and Implementation</w:t>
      </w:r>
      <w:bookmarkEnd w:id="23"/>
    </w:p>
    <w:p w14:paraId="42EC45E0" w14:textId="77777777" w:rsidR="007B4B4B" w:rsidRDefault="00000000">
      <w:pPr>
        <w:pStyle w:val="Heading2"/>
      </w:pPr>
      <w:bookmarkStart w:id="24" w:name="_Toc228215868"/>
      <w:r>
        <w:t>5.1 Overview of the Solution</w:t>
      </w:r>
      <w:bookmarkEnd w:id="24"/>
    </w:p>
    <w:p w14:paraId="7D418042" w14:textId="77777777" w:rsidR="007B4B4B" w:rsidRDefault="00000000">
      <w:pPr>
        <w:spacing w:before="120"/>
      </w:pPr>
      <w:r>
        <w:rPr>
          <w:b/>
          <w:i/>
        </w:rPr>
        <w:t>5.1.1 Implementation Status Summary</w:t>
      </w:r>
    </w:p>
    <w:p w14:paraId="54E254AB" w14:textId="77777777" w:rsidR="007B4B4B" w:rsidRDefault="00000000">
      <w:pPr>
        <w:jc w:val="both"/>
      </w:pPr>
      <w:r>
        <w:t>This subsection provides a concise summary of what has been implemented and verified in the final deliverable versus what remains partially implemented or not implemented. The intention is to prevent ambiguity between the validated notebook pipeline, the deployed backend components, and aspirational features discussed as future work.</w:t>
      </w:r>
    </w:p>
    <w:p w14:paraId="09D70528" w14:textId="77777777" w:rsidR="007B4B4B" w:rsidRDefault="00000000">
      <w:pPr>
        <w:jc w:val="both"/>
      </w:pPr>
      <w:r>
        <w:lastRenderedPageBreak/>
        <w:t>The implemented solution comprises a notebook-based Retrieval-Augmented Generation (RAG) pipeline validated exclusively within Jupyter Notebook environments (main.ipynb), with no production deployment capability as of February 2026. The architecture consists of three integrated components operating in a monolithic development environment:</w:t>
      </w:r>
    </w:p>
    <w:p w14:paraId="18ED8BA0" w14:textId="77777777" w:rsidR="007B4B4B" w:rsidRDefault="00000000">
      <w:pPr>
        <w:jc w:val="center"/>
      </w:pPr>
      <w:r>
        <w:rPr>
          <w:i/>
          <w:sz w:val="22"/>
        </w:rPr>
        <w:t>Figure 2. End-to-end workflow of the fraud detection system (scraping → vectorization → retrieval → LLM scoring → explanation).</w:t>
      </w:r>
    </w:p>
    <w:p w14:paraId="6C124686" w14:textId="77777777" w:rsidR="007B4B4B" w:rsidRDefault="00000000">
      <w:pPr>
        <w:spacing w:before="120"/>
      </w:pPr>
      <w:r>
        <w:rPr>
          <w:b/>
          <w:i/>
        </w:rPr>
        <w:t>Data Acquisition Layer</w:t>
      </w:r>
    </w:p>
    <w:p w14:paraId="142874E0" w14:textId="77777777" w:rsidR="007B4B4B" w:rsidRDefault="00000000">
      <w:pPr>
        <w:jc w:val="both"/>
      </w:pPr>
      <w:r>
        <w:t>Executes 101 sequential API requests to HK01's public endpoint (https://web-data.api.hk01.com/v2/issues/10221/relatedBlock/0/) with pagination via nextOffset parameters and 0.5-second delays between calls to comply with rate limiting policies. Successfully harvests 606 fraud-related articles published between January 2024 and February 2026. Content extraction targets &lt;p class="whitespace-pre-wrap break-words"&gt; elements using Beautiful Soup 4.12.2, excluding advertisements and navigation elements. Output persists exclusively in Markdown format (hk01_scam_articles.md) with metadata preservation (title, publication timestamp in UTC+8, source URL).</w:t>
      </w:r>
    </w:p>
    <w:p w14:paraId="6F1861F4" w14:textId="77777777" w:rsidR="007B4B4B" w:rsidRDefault="00000000">
      <w:pPr>
        <w:spacing w:before="120"/>
      </w:pPr>
      <w:r>
        <w:rPr>
          <w:b/>
          <w:i/>
        </w:rPr>
        <w:t>RAG Inference Engine (main.ipynb):</w:t>
      </w:r>
    </w:p>
    <w:p w14:paraId="1572D0C5" w14:textId="77777777" w:rsidR="007B4B4B" w:rsidRDefault="00000000">
      <w:pPr>
        <w:jc w:val="both"/>
      </w:pPr>
      <w:r>
        <w:t>Implements a three-stage workflow operating exclusively within notebook cells:</w:t>
      </w:r>
    </w:p>
    <w:p w14:paraId="70BFC43E" w14:textId="77777777" w:rsidR="007B4B4B" w:rsidRDefault="00000000">
      <w:pPr>
        <w:jc w:val="both"/>
      </w:pPr>
      <w:r>
        <w:t>Query Embedding: User-submitted text embedded using shibing624/text2vec-base-chinese Sentence-BERT model (Wang et al., 2023)</w:t>
      </w:r>
    </w:p>
    <w:p w14:paraId="07D884F3" w14:textId="77777777" w:rsidR="007B4B4B" w:rsidRDefault="00000000">
      <w:pPr>
        <w:jc w:val="both"/>
      </w:pPr>
      <w:r>
        <w:t>Semantic Retrieval: ChromaDB executes cosine similarity search to retrieve top-k=3 most semantically similar fraud cases from the 606-article corpus</w:t>
      </w:r>
    </w:p>
    <w:p w14:paraId="18710CA9" w14:textId="77777777" w:rsidR="007B4B4B" w:rsidRDefault="00000000">
      <w:pPr>
        <w:jc w:val="both"/>
      </w:pPr>
      <w:r>
        <w:t>Contextual Analysis: Retrieved cases injected into structured prompt template for DeepSeek-v3.2 via DashScope API, outputting fraud probability (0–10 scale) and justification referencing parallels with retrieved cases</w:t>
      </w:r>
    </w:p>
    <w:p w14:paraId="43FF7394" w14:textId="77777777" w:rsidR="007B4B4B" w:rsidRDefault="00000000">
      <w:pPr>
        <w:jc w:val="both"/>
      </w:pPr>
      <w:r>
        <w:t>Critical Implementation Status: The system operates exclusively within Jupyter Notebook environments with no functional React frontend, no backend API layer, and no production deployment capability. All demonstrations require manual execution of notebook cells with hardcoded test queries. Production deployment remains contingent upon resolution of middleware integration challenges between frontend and backend components not yet developed (Mozilla Developer Network, 2025).</w:t>
      </w:r>
    </w:p>
    <w:p w14:paraId="3A01D9D8" w14:textId="77777777" w:rsidR="007B4B4B" w:rsidRDefault="00000000">
      <w:pPr>
        <w:spacing w:before="120"/>
      </w:pPr>
      <w:r>
        <w:rPr>
          <w:b/>
          <w:i/>
        </w:rPr>
        <w:t>Conversational Access Layer (WhatsApp Integration)</w:t>
      </w:r>
    </w:p>
    <w:p w14:paraId="740F0E94" w14:textId="77777777" w:rsidR="007B4B4B" w:rsidRDefault="00000000">
      <w:pPr>
        <w:jc w:val="both"/>
      </w:pPr>
      <w:r>
        <w:t>Conversational Access Layer (WhatsApp Integration)</w:t>
      </w:r>
    </w:p>
    <w:p w14:paraId="00AF3F2D" w14:textId="77777777" w:rsidR="007B4B4B" w:rsidRDefault="00000000">
      <w:pPr>
        <w:jc w:val="center"/>
      </w:pPr>
      <w:r>
        <w:rPr>
          <w:i/>
          <w:sz w:val="22"/>
        </w:rPr>
        <w:t>Figure 4. Example WhatsApp interaction showing fraud score and evidence-grounded explanation.</w:t>
      </w:r>
    </w:p>
    <w:p w14:paraId="5E175B1E" w14:textId="77777777" w:rsidR="007B4B4B" w:rsidRDefault="00000000">
      <w:pPr>
        <w:spacing w:before="120"/>
      </w:pPr>
      <w:r>
        <w:rPr>
          <w:b/>
          <w:i/>
        </w:rPr>
        <w:lastRenderedPageBreak/>
        <w:t>Public Deployment Layer (Hugging Face Spaces)</w:t>
      </w:r>
    </w:p>
    <w:p w14:paraId="410F6976" w14:textId="77777777" w:rsidR="007B4B4B" w:rsidRDefault="00000000">
      <w:pPr>
        <w:jc w:val="both"/>
      </w:pPr>
      <w:r>
        <w:t>Public Deployment Layer (Hugging Face Spaces)</w:t>
      </w:r>
    </w:p>
    <w:p w14:paraId="074DB7D3" w14:textId="77777777" w:rsidR="007B4B4B" w:rsidRDefault="00000000">
      <w:pPr>
        <w:jc w:val="center"/>
      </w:pPr>
      <w:r>
        <w:rPr>
          <w:i/>
          <w:sz w:val="22"/>
        </w:rPr>
        <w:t>Figure 3. Deployment architecture for public access (Hugging Face backend with WhatsApp robot proxy).</w:t>
      </w:r>
    </w:p>
    <w:p w14:paraId="4B91D8F7" w14:textId="77777777" w:rsidR="007B4B4B" w:rsidRDefault="00000000">
      <w:pPr>
        <w:pStyle w:val="Heading2"/>
      </w:pPr>
      <w:bookmarkStart w:id="25" w:name="_Toc228215869"/>
      <w:r>
        <w:t>5.2 System Architecture</w:t>
      </w:r>
      <w:bookmarkEnd w:id="25"/>
    </w:p>
    <w:p w14:paraId="353D683A" w14:textId="77777777" w:rsidR="007B4B4B" w:rsidRDefault="00000000">
      <w:pPr>
        <w:spacing w:before="120"/>
      </w:pPr>
      <w:r>
        <w:rPr>
          <w:b/>
          <w:i/>
        </w:rPr>
        <w:t>Hardware and Software Configuration (Current Development Environment)</w:t>
      </w:r>
    </w:p>
    <w:tbl>
      <w:tblPr>
        <w:tblStyle w:val="TableGrid"/>
        <w:tblW w:w="0" w:type="auto"/>
        <w:tblLook w:val="04A0" w:firstRow="1" w:lastRow="0" w:firstColumn="1" w:lastColumn="0" w:noHBand="0" w:noVBand="1"/>
      </w:tblPr>
      <w:tblGrid>
        <w:gridCol w:w="2769"/>
        <w:gridCol w:w="2769"/>
        <w:gridCol w:w="2769"/>
      </w:tblGrid>
      <w:tr w:rsidR="007B4B4B" w14:paraId="628663C5" w14:textId="77777777">
        <w:tc>
          <w:tcPr>
            <w:tcW w:w="2769" w:type="dxa"/>
          </w:tcPr>
          <w:p w14:paraId="0FD45383" w14:textId="77777777" w:rsidR="007B4B4B" w:rsidRDefault="00000000">
            <w:pPr>
              <w:spacing w:before="40" w:after="40" w:line="276" w:lineRule="auto"/>
              <w:jc w:val="center"/>
            </w:pPr>
            <w:r>
              <w:rPr>
                <w:b/>
                <w:sz w:val="20"/>
              </w:rPr>
              <w:t>Component</w:t>
            </w:r>
          </w:p>
        </w:tc>
        <w:tc>
          <w:tcPr>
            <w:tcW w:w="2769" w:type="dxa"/>
          </w:tcPr>
          <w:p w14:paraId="5F948548" w14:textId="77777777" w:rsidR="007B4B4B" w:rsidRDefault="00000000">
            <w:pPr>
              <w:spacing w:before="40" w:after="40" w:line="276" w:lineRule="auto"/>
              <w:jc w:val="center"/>
            </w:pPr>
            <w:r>
              <w:rPr>
                <w:b/>
                <w:sz w:val="20"/>
              </w:rPr>
              <w:t>Specification</w:t>
            </w:r>
          </w:p>
        </w:tc>
        <w:tc>
          <w:tcPr>
            <w:tcW w:w="2769" w:type="dxa"/>
          </w:tcPr>
          <w:p w14:paraId="5FC9F9F0" w14:textId="77777777" w:rsidR="007B4B4B" w:rsidRDefault="00000000">
            <w:pPr>
              <w:spacing w:before="40" w:after="40" w:line="276" w:lineRule="auto"/>
              <w:jc w:val="center"/>
            </w:pPr>
            <w:r>
              <w:rPr>
                <w:b/>
                <w:sz w:val="20"/>
              </w:rPr>
              <w:t>Purpose</w:t>
            </w:r>
          </w:p>
        </w:tc>
      </w:tr>
      <w:tr w:rsidR="007B4B4B" w14:paraId="49EE48E7" w14:textId="77777777">
        <w:tc>
          <w:tcPr>
            <w:tcW w:w="2769" w:type="dxa"/>
          </w:tcPr>
          <w:p w14:paraId="58AE78DF" w14:textId="77777777" w:rsidR="007B4B4B" w:rsidRDefault="00000000">
            <w:pPr>
              <w:spacing w:before="40" w:after="40" w:line="276" w:lineRule="auto"/>
            </w:pPr>
            <w:r>
              <w:rPr>
                <w:sz w:val="20"/>
              </w:rPr>
              <w:t>Development Machine</w:t>
            </w:r>
          </w:p>
        </w:tc>
        <w:tc>
          <w:tcPr>
            <w:tcW w:w="2769" w:type="dxa"/>
          </w:tcPr>
          <w:p w14:paraId="385FE9F7" w14:textId="77777777" w:rsidR="007B4B4B" w:rsidRDefault="00000000">
            <w:pPr>
              <w:spacing w:before="40" w:after="40" w:line="276" w:lineRule="auto"/>
            </w:pPr>
            <w:r>
              <w:rPr>
                <w:sz w:val="20"/>
              </w:rPr>
              <w:t>Windows 11, Intel i9, 32GB RAM, NVIDIA RTX 4060 mobile</w:t>
            </w:r>
          </w:p>
        </w:tc>
        <w:tc>
          <w:tcPr>
            <w:tcW w:w="2769" w:type="dxa"/>
          </w:tcPr>
          <w:p w14:paraId="529F723C" w14:textId="77777777" w:rsidR="007B4B4B" w:rsidRDefault="00000000">
            <w:pPr>
              <w:spacing w:before="40" w:after="40" w:line="276" w:lineRule="auto"/>
            </w:pPr>
            <w:r>
              <w:rPr>
                <w:sz w:val="20"/>
              </w:rPr>
              <w:t>Local execution of Jupyter notebooks</w:t>
            </w:r>
          </w:p>
        </w:tc>
      </w:tr>
      <w:tr w:rsidR="007B4B4B" w14:paraId="29121491" w14:textId="77777777">
        <w:tc>
          <w:tcPr>
            <w:tcW w:w="2769" w:type="dxa"/>
          </w:tcPr>
          <w:p w14:paraId="556FAF57" w14:textId="77777777" w:rsidR="007B4B4B" w:rsidRDefault="00000000">
            <w:pPr>
              <w:spacing w:before="40" w:after="40" w:line="276" w:lineRule="auto"/>
            </w:pPr>
            <w:r>
              <w:rPr>
                <w:sz w:val="20"/>
              </w:rPr>
              <w:t>Primary Data Source</w:t>
            </w:r>
          </w:p>
        </w:tc>
        <w:tc>
          <w:tcPr>
            <w:tcW w:w="2769" w:type="dxa"/>
          </w:tcPr>
          <w:p w14:paraId="38A68C40" w14:textId="77777777" w:rsidR="007B4B4B" w:rsidRDefault="00000000">
            <w:pPr>
              <w:spacing w:before="40" w:after="40" w:line="276" w:lineRule="auto"/>
            </w:pPr>
            <w:r>
              <w:rPr>
                <w:sz w:val="20"/>
              </w:rPr>
              <w:t>HK01 news platform (public articles)</w:t>
            </w:r>
          </w:p>
        </w:tc>
        <w:tc>
          <w:tcPr>
            <w:tcW w:w="2769" w:type="dxa"/>
          </w:tcPr>
          <w:p w14:paraId="685F3F73" w14:textId="77777777" w:rsidR="007B4B4B" w:rsidRDefault="00000000">
            <w:pPr>
              <w:spacing w:before="40" w:after="40" w:line="276" w:lineRule="auto"/>
            </w:pPr>
            <w:r>
              <w:rPr>
                <w:sz w:val="20"/>
              </w:rPr>
              <w:t>Fraud case harvesting via web scraping</w:t>
            </w:r>
          </w:p>
        </w:tc>
      </w:tr>
      <w:tr w:rsidR="007B4B4B" w14:paraId="3E21A653" w14:textId="77777777">
        <w:tc>
          <w:tcPr>
            <w:tcW w:w="2769" w:type="dxa"/>
          </w:tcPr>
          <w:p w14:paraId="35ABC6D5" w14:textId="77777777" w:rsidR="007B4B4B" w:rsidRDefault="00000000">
            <w:pPr>
              <w:spacing w:before="40" w:after="40" w:line="276" w:lineRule="auto"/>
            </w:pPr>
            <w:r>
              <w:rPr>
                <w:sz w:val="20"/>
              </w:rPr>
              <w:t>Vector Database</w:t>
            </w:r>
          </w:p>
        </w:tc>
        <w:tc>
          <w:tcPr>
            <w:tcW w:w="2769" w:type="dxa"/>
          </w:tcPr>
          <w:p w14:paraId="19F7B026" w14:textId="77777777" w:rsidR="007B4B4B" w:rsidRDefault="00000000">
            <w:pPr>
              <w:spacing w:before="40" w:after="40" w:line="276" w:lineRule="auto"/>
            </w:pPr>
            <w:r>
              <w:rPr>
                <w:sz w:val="20"/>
              </w:rPr>
              <w:t>ChromaDB v0.4 (persistent mode)</w:t>
            </w:r>
          </w:p>
        </w:tc>
        <w:tc>
          <w:tcPr>
            <w:tcW w:w="2769" w:type="dxa"/>
          </w:tcPr>
          <w:p w14:paraId="4E2D6251" w14:textId="77777777" w:rsidR="007B4B4B" w:rsidRDefault="00000000">
            <w:pPr>
              <w:spacing w:before="40" w:after="40" w:line="276" w:lineRule="auto"/>
            </w:pPr>
            <w:r>
              <w:rPr>
                <w:sz w:val="20"/>
              </w:rPr>
              <w:t>Semantic storage of 606 fraud case embeddings</w:t>
            </w:r>
          </w:p>
        </w:tc>
      </w:tr>
      <w:tr w:rsidR="007B4B4B" w14:paraId="7C664261" w14:textId="77777777">
        <w:tc>
          <w:tcPr>
            <w:tcW w:w="2769" w:type="dxa"/>
          </w:tcPr>
          <w:p w14:paraId="2BF6A362" w14:textId="77777777" w:rsidR="007B4B4B" w:rsidRDefault="00000000">
            <w:pPr>
              <w:spacing w:before="40" w:after="40" w:line="276" w:lineRule="auto"/>
            </w:pPr>
            <w:r>
              <w:rPr>
                <w:sz w:val="20"/>
              </w:rPr>
              <w:t>LLM Provider</w:t>
            </w:r>
          </w:p>
        </w:tc>
        <w:tc>
          <w:tcPr>
            <w:tcW w:w="2769" w:type="dxa"/>
          </w:tcPr>
          <w:p w14:paraId="2FE6A94A" w14:textId="77777777" w:rsidR="007B4B4B" w:rsidRDefault="00000000">
            <w:pPr>
              <w:spacing w:before="40" w:after="40" w:line="276" w:lineRule="auto"/>
            </w:pPr>
            <w:r>
              <w:rPr>
                <w:sz w:val="20"/>
              </w:rPr>
              <w:t>Alibaba Cloud DashScope API (DeepSeek-v3.2)</w:t>
            </w:r>
          </w:p>
        </w:tc>
        <w:tc>
          <w:tcPr>
            <w:tcW w:w="2769" w:type="dxa"/>
          </w:tcPr>
          <w:p w14:paraId="3EF948AF" w14:textId="77777777" w:rsidR="007B4B4B" w:rsidRDefault="00000000">
            <w:pPr>
              <w:spacing w:before="40" w:after="40" w:line="276" w:lineRule="auto"/>
            </w:pPr>
            <w:r>
              <w:rPr>
                <w:sz w:val="20"/>
              </w:rPr>
              <w:t>Contextual analysis with regional accessibility</w:t>
            </w:r>
          </w:p>
        </w:tc>
      </w:tr>
      <w:tr w:rsidR="007B4B4B" w14:paraId="3AA9FD64" w14:textId="77777777">
        <w:tc>
          <w:tcPr>
            <w:tcW w:w="2769" w:type="dxa"/>
          </w:tcPr>
          <w:p w14:paraId="7A0D7726" w14:textId="77777777" w:rsidR="007B4B4B" w:rsidRDefault="00000000">
            <w:pPr>
              <w:spacing w:before="40" w:after="40" w:line="276" w:lineRule="auto"/>
            </w:pPr>
            <w:r>
              <w:rPr>
                <w:sz w:val="20"/>
              </w:rPr>
              <w:t>Testing Device</w:t>
            </w:r>
          </w:p>
        </w:tc>
        <w:tc>
          <w:tcPr>
            <w:tcW w:w="2769" w:type="dxa"/>
          </w:tcPr>
          <w:p w14:paraId="71A0ED01" w14:textId="77777777" w:rsidR="007B4B4B" w:rsidRDefault="00000000">
            <w:pPr>
              <w:spacing w:before="40" w:after="40" w:line="276" w:lineRule="auto"/>
            </w:pPr>
            <w:r>
              <w:rPr>
                <w:sz w:val="20"/>
              </w:rPr>
              <w:t>NA</w:t>
            </w:r>
          </w:p>
        </w:tc>
        <w:tc>
          <w:tcPr>
            <w:tcW w:w="2769" w:type="dxa"/>
          </w:tcPr>
          <w:p w14:paraId="45B13779" w14:textId="77777777" w:rsidR="007B4B4B" w:rsidRDefault="00000000">
            <w:pPr>
              <w:spacing w:before="40" w:after="40" w:line="276" w:lineRule="auto"/>
            </w:pPr>
            <w:r>
              <w:rPr>
                <w:sz w:val="20"/>
              </w:rPr>
              <w:t>NA</w:t>
            </w:r>
          </w:p>
        </w:tc>
      </w:tr>
      <w:tr w:rsidR="007B4B4B" w14:paraId="0E2CE7B8" w14:textId="77777777">
        <w:tc>
          <w:tcPr>
            <w:tcW w:w="2769" w:type="dxa"/>
          </w:tcPr>
          <w:p w14:paraId="266AB667" w14:textId="77777777" w:rsidR="007B4B4B" w:rsidRDefault="00000000">
            <w:pPr>
              <w:spacing w:before="40" w:after="40" w:line="276" w:lineRule="auto"/>
            </w:pPr>
            <w:r>
              <w:rPr>
                <w:sz w:val="20"/>
              </w:rPr>
              <w:t>Constraint</w:t>
            </w:r>
          </w:p>
        </w:tc>
        <w:tc>
          <w:tcPr>
            <w:tcW w:w="2769" w:type="dxa"/>
          </w:tcPr>
          <w:p w14:paraId="66E4556C" w14:textId="77777777" w:rsidR="007B4B4B" w:rsidRDefault="00000000">
            <w:pPr>
              <w:spacing w:before="40" w:after="40" w:line="276" w:lineRule="auto"/>
            </w:pPr>
            <w:r>
              <w:rPr>
                <w:sz w:val="20"/>
              </w:rPr>
              <w:t>Free-tier API token limits</w:t>
            </w:r>
          </w:p>
        </w:tc>
        <w:tc>
          <w:tcPr>
            <w:tcW w:w="2769" w:type="dxa"/>
          </w:tcPr>
          <w:p w14:paraId="60ADFF6D" w14:textId="77777777" w:rsidR="007B4B4B" w:rsidRDefault="00000000">
            <w:pPr>
              <w:spacing w:before="40" w:after="40" w:line="276" w:lineRule="auto"/>
            </w:pPr>
            <w:r>
              <w:rPr>
                <w:sz w:val="20"/>
              </w:rPr>
              <w:t>Team rotates personal accounts to distribute token consumption</w:t>
            </w:r>
          </w:p>
        </w:tc>
      </w:tr>
    </w:tbl>
    <w:p w14:paraId="6BC23FA1" w14:textId="77777777" w:rsidR="007B4B4B" w:rsidRDefault="007B4B4B"/>
    <w:p w14:paraId="160FEFC3" w14:textId="77777777" w:rsidR="007B4B4B" w:rsidRDefault="00000000">
      <w:pPr>
        <w:spacing w:before="120"/>
      </w:pPr>
      <w:r>
        <w:rPr>
          <w:b/>
          <w:i/>
        </w:rPr>
        <w:t>Software Architecture (Current Implementation)</w:t>
      </w:r>
    </w:p>
    <w:p w14:paraId="7C6DD172" w14:textId="77777777" w:rsidR="007B4B4B" w:rsidRDefault="00000000">
      <w:pPr>
        <w:jc w:val="center"/>
      </w:pPr>
      <w:r>
        <w:rPr>
          <w:i/>
          <w:sz w:val="22"/>
        </w:rPr>
        <w:t>Figure 1. Software architecture (current implementation).</w:t>
      </w:r>
    </w:p>
    <w:p w14:paraId="1C08F8CE" w14:textId="77777777" w:rsidR="007B4B4B" w:rsidRDefault="00000000">
      <w:pPr>
        <w:pStyle w:val="Heading2"/>
      </w:pPr>
      <w:bookmarkStart w:id="26" w:name="_Toc228215870"/>
      <w:r>
        <w:t>5.3 Knowledge and Data Analytical Product</w:t>
      </w:r>
      <w:bookmarkEnd w:id="26"/>
    </w:p>
    <w:p w14:paraId="1F3DAA04" w14:textId="77777777" w:rsidR="007B4B4B" w:rsidRDefault="00000000">
      <w:pPr>
        <w:spacing w:before="120"/>
      </w:pPr>
      <w:r>
        <w:rPr>
          <w:b/>
          <w:i/>
        </w:rPr>
        <w:t>Acquired Data Overview</w:t>
      </w:r>
    </w:p>
    <w:p w14:paraId="1BB01141" w14:textId="77777777" w:rsidR="007B4B4B" w:rsidRDefault="00000000">
      <w:pPr>
        <w:jc w:val="both"/>
      </w:pPr>
      <w:r>
        <w:t>The knowledge base comprises 606 verified fraud cases systematically harvested from HK01 between January 2024 and February 2026. Each record contains:</w:t>
      </w:r>
    </w:p>
    <w:p w14:paraId="4C92AE20" w14:textId="77777777" w:rsidR="007B4B4B" w:rsidRDefault="00000000">
      <w:pPr>
        <w:jc w:val="both"/>
      </w:pPr>
      <w:r>
        <w:t>Article title (Chinese/English bilingual)</w:t>
      </w:r>
    </w:p>
    <w:p w14:paraId="322ECE5A" w14:textId="77777777" w:rsidR="007B4B4B" w:rsidRDefault="00000000">
      <w:pPr>
        <w:jc w:val="both"/>
      </w:pPr>
      <w:r>
        <w:t>Publication timestamp (UTC+8)</w:t>
      </w:r>
    </w:p>
    <w:p w14:paraId="48AF2C89" w14:textId="77777777" w:rsidR="007B4B4B" w:rsidRDefault="00000000">
      <w:pPr>
        <w:jc w:val="both"/>
      </w:pPr>
      <w:r>
        <w:t>Source URL (permanent link to original article)</w:t>
      </w:r>
    </w:p>
    <w:p w14:paraId="034C5572" w14:textId="77777777" w:rsidR="007B4B4B" w:rsidRDefault="00000000">
      <w:pPr>
        <w:jc w:val="both"/>
      </w:pPr>
      <w:r>
        <w:t>Full article content (HTML-stripped text, median length 1,842 characters)</w:t>
      </w:r>
    </w:p>
    <w:p w14:paraId="2276A971" w14:textId="77777777" w:rsidR="007B4B4B" w:rsidRDefault="00000000">
      <w:pPr>
        <w:jc w:val="both"/>
      </w:pPr>
      <w:r>
        <w:t>Language tag (zh-HK: 78.2%, en: 21.8%)</w:t>
      </w:r>
    </w:p>
    <w:p w14:paraId="3D4F2247" w14:textId="77777777" w:rsidR="007B4B4B" w:rsidRDefault="00000000">
      <w:pPr>
        <w:jc w:val="both"/>
      </w:pPr>
      <w:r>
        <w:t>Source Distribution Analysis:</w:t>
      </w:r>
    </w:p>
    <w:p w14:paraId="1FE2E08D" w14:textId="77777777" w:rsidR="007B4B4B" w:rsidRDefault="00000000">
      <w:pPr>
        <w:jc w:val="both"/>
      </w:pPr>
      <w:r>
        <w:t>HK01: 606 cases (100% of corpus)</w:t>
      </w:r>
    </w:p>
    <w:p w14:paraId="5DCD4422" w14:textId="77777777" w:rsidR="007B4B4B" w:rsidRDefault="00000000">
      <w:pPr>
        <w:jc w:val="both"/>
      </w:pPr>
      <w:r>
        <w:lastRenderedPageBreak/>
        <w:t>HKMA advisories: 0 cases (integration attempts failed due to JavaScript-heavy interfaces and CAPTCHA protections)</w:t>
      </w:r>
    </w:p>
    <w:p w14:paraId="26BBAE0F" w14:textId="77777777" w:rsidR="007B4B4B" w:rsidRDefault="00000000">
      <w:pPr>
        <w:jc w:val="both"/>
      </w:pPr>
      <w:r>
        <w:t>ADCC alerts: 0 cases (integration attempts failed due to technical barriers)</w:t>
      </w:r>
    </w:p>
    <w:p w14:paraId="091149E6" w14:textId="77777777" w:rsidR="007B4B4B" w:rsidRDefault="00000000">
      <w:pPr>
        <w:jc w:val="both"/>
      </w:pPr>
      <w:r>
        <w:t>This distribution reflects practical constraints of web scraping feasibility—HK01 provides consistent HTML structure amenable to automated extraction via its public API, whereas HKMA/ADCC sources require manual curation impractical within project timeline constraints (Gupta &amp; Sahoo, 2024).</w:t>
      </w:r>
    </w:p>
    <w:p w14:paraId="774CA4DD" w14:textId="77777777" w:rsidR="007B4B4B" w:rsidRDefault="00000000">
      <w:pPr>
        <w:spacing w:before="120"/>
      </w:pPr>
      <w:r>
        <w:rPr>
          <w:b/>
          <w:i/>
        </w:rPr>
        <w:t>Assumptions</w:t>
      </w:r>
    </w:p>
    <w:p w14:paraId="525DA7D9" w14:textId="77777777" w:rsidR="007B4B4B" w:rsidRDefault="00000000">
      <w:pPr>
        <w:jc w:val="both"/>
      </w:pPr>
      <w:r>
        <w:t>Representativeness: Media-reported fraud cases (HK01) reflect actual scam prevalence in Hong Kong population. Limitation: Media bias toward sensational cases may overrepresent high-loss incidents while underreporting low-value but high-frequency scams affecting elderly residents (Lui &amp; Wong, 2025).</w:t>
      </w:r>
    </w:p>
    <w:p w14:paraId="6DFD0985" w14:textId="77777777" w:rsidR="007B4B4B" w:rsidRDefault="00000000">
      <w:pPr>
        <w:jc w:val="both"/>
      </w:pPr>
      <w:r>
        <w:t>Temporal Validity: Fraud tactics remain stable for ≥72 hours post-publication. Limitation: Preliminary analysis suggests 41% of scam modus operandi evolve within 72 hours of initial detection, creating inherent latency between case publication and vectorization.</w:t>
      </w:r>
    </w:p>
    <w:p w14:paraId="1F631D6B" w14:textId="77777777" w:rsidR="007B4B4B" w:rsidRDefault="00000000">
      <w:pPr>
        <w:jc w:val="both"/>
      </w:pPr>
      <w:r>
        <w:t>Semantic Transferability: Sentence-BERT embeddings trained on general Chinese text adequately capture fraud-specific linguistic patterns. Limitation: Specialized deception lexicons (e.g., urgency triggers, authority impersonation phrases) may require domain-adaptive fine-tuning (Zhou et al., 2024).</w:t>
      </w:r>
    </w:p>
    <w:p w14:paraId="386C4D24" w14:textId="77777777" w:rsidR="007B4B4B" w:rsidRDefault="00000000">
      <w:pPr>
        <w:spacing w:before="120"/>
      </w:pPr>
      <w:r>
        <w:rPr>
          <w:b/>
          <w:i/>
        </w:rPr>
        <w:t>Requirements Dictionary</w:t>
      </w:r>
    </w:p>
    <w:tbl>
      <w:tblPr>
        <w:tblStyle w:val="TableGrid"/>
        <w:tblW w:w="0" w:type="auto"/>
        <w:tblLook w:val="04A0" w:firstRow="1" w:lastRow="0" w:firstColumn="1" w:lastColumn="0" w:noHBand="0" w:noVBand="1"/>
      </w:tblPr>
      <w:tblGrid>
        <w:gridCol w:w="2769"/>
        <w:gridCol w:w="2769"/>
        <w:gridCol w:w="2769"/>
      </w:tblGrid>
      <w:tr w:rsidR="007B4B4B" w14:paraId="219739BC" w14:textId="77777777">
        <w:tc>
          <w:tcPr>
            <w:tcW w:w="2769" w:type="dxa"/>
          </w:tcPr>
          <w:p w14:paraId="2DD82B8E" w14:textId="77777777" w:rsidR="007B4B4B" w:rsidRDefault="00000000">
            <w:pPr>
              <w:spacing w:before="40" w:after="40" w:line="276" w:lineRule="auto"/>
              <w:jc w:val="center"/>
            </w:pPr>
            <w:r>
              <w:rPr>
                <w:b/>
                <w:sz w:val="20"/>
              </w:rPr>
              <w:t>Term</w:t>
            </w:r>
          </w:p>
        </w:tc>
        <w:tc>
          <w:tcPr>
            <w:tcW w:w="2769" w:type="dxa"/>
          </w:tcPr>
          <w:p w14:paraId="590BB961" w14:textId="77777777" w:rsidR="007B4B4B" w:rsidRDefault="00000000">
            <w:pPr>
              <w:spacing w:before="40" w:after="40" w:line="276" w:lineRule="auto"/>
              <w:jc w:val="center"/>
            </w:pPr>
            <w:r>
              <w:rPr>
                <w:b/>
                <w:sz w:val="20"/>
              </w:rPr>
              <w:t>Definition</w:t>
            </w:r>
          </w:p>
        </w:tc>
        <w:tc>
          <w:tcPr>
            <w:tcW w:w="2769" w:type="dxa"/>
          </w:tcPr>
          <w:p w14:paraId="31D3B36D" w14:textId="77777777" w:rsidR="007B4B4B" w:rsidRDefault="00000000">
            <w:pPr>
              <w:spacing w:before="40" w:after="40" w:line="276" w:lineRule="auto"/>
              <w:jc w:val="center"/>
            </w:pPr>
            <w:r>
              <w:rPr>
                <w:b/>
                <w:sz w:val="20"/>
              </w:rPr>
              <w:t>Source</w:t>
            </w:r>
          </w:p>
        </w:tc>
      </w:tr>
      <w:tr w:rsidR="007B4B4B" w14:paraId="0D53D460" w14:textId="77777777">
        <w:tc>
          <w:tcPr>
            <w:tcW w:w="2769" w:type="dxa"/>
          </w:tcPr>
          <w:p w14:paraId="418EB2AB" w14:textId="77777777" w:rsidR="007B4B4B" w:rsidRDefault="00000000">
            <w:pPr>
              <w:spacing w:before="40" w:after="40" w:line="276" w:lineRule="auto"/>
            </w:pPr>
            <w:r>
              <w:rPr>
                <w:sz w:val="20"/>
              </w:rPr>
              <w:t>Fraud Case</w:t>
            </w:r>
          </w:p>
        </w:tc>
        <w:tc>
          <w:tcPr>
            <w:tcW w:w="2769" w:type="dxa"/>
          </w:tcPr>
          <w:p w14:paraId="1A692E01" w14:textId="77777777" w:rsidR="007B4B4B" w:rsidRDefault="00000000">
            <w:pPr>
              <w:spacing w:before="40" w:after="40" w:line="276" w:lineRule="auto"/>
            </w:pPr>
            <w:r>
              <w:rPr>
                <w:sz w:val="20"/>
              </w:rPr>
              <w:t>Verified incident of deception resulting in financial loss or attempted loss</w:t>
            </w:r>
          </w:p>
        </w:tc>
        <w:tc>
          <w:tcPr>
            <w:tcW w:w="2769" w:type="dxa"/>
          </w:tcPr>
          <w:p w14:paraId="501694B5" w14:textId="77777777" w:rsidR="007B4B4B" w:rsidRDefault="00000000">
            <w:pPr>
              <w:spacing w:before="40" w:after="40" w:line="276" w:lineRule="auto"/>
            </w:pPr>
            <w:r>
              <w:rPr>
                <w:sz w:val="20"/>
              </w:rPr>
              <w:t>HKMA Scam Classification Framework (2024)</w:t>
            </w:r>
          </w:p>
        </w:tc>
      </w:tr>
      <w:tr w:rsidR="007B4B4B" w14:paraId="50F9FFF7" w14:textId="77777777">
        <w:tc>
          <w:tcPr>
            <w:tcW w:w="2769" w:type="dxa"/>
          </w:tcPr>
          <w:p w14:paraId="64071A93" w14:textId="77777777" w:rsidR="007B4B4B" w:rsidRDefault="00000000">
            <w:pPr>
              <w:spacing w:before="40" w:after="40" w:line="276" w:lineRule="auto"/>
            </w:pPr>
            <w:r>
              <w:rPr>
                <w:sz w:val="20"/>
              </w:rPr>
              <w:t>Semantic Similarity</w:t>
            </w:r>
          </w:p>
        </w:tc>
        <w:tc>
          <w:tcPr>
            <w:tcW w:w="2769" w:type="dxa"/>
          </w:tcPr>
          <w:p w14:paraId="7F935FFA" w14:textId="77777777" w:rsidR="007B4B4B" w:rsidRDefault="00000000">
            <w:pPr>
              <w:spacing w:before="40" w:after="40" w:line="276" w:lineRule="auto"/>
            </w:pPr>
            <w:r>
              <w:rPr>
                <w:sz w:val="20"/>
              </w:rPr>
              <w:t>Cosine distance between Sentence-BERT embeddings (range: 0.0–1.0)</w:t>
            </w:r>
          </w:p>
        </w:tc>
        <w:tc>
          <w:tcPr>
            <w:tcW w:w="2769" w:type="dxa"/>
          </w:tcPr>
          <w:p w14:paraId="53D5ED36" w14:textId="77777777" w:rsidR="007B4B4B" w:rsidRDefault="00000000">
            <w:pPr>
              <w:spacing w:before="40" w:after="40" w:line="276" w:lineRule="auto"/>
            </w:pPr>
            <w:r>
              <w:rPr>
                <w:sz w:val="20"/>
              </w:rPr>
              <w:t>Reimers &amp; Gurevych (2019)</w:t>
            </w:r>
          </w:p>
        </w:tc>
      </w:tr>
      <w:tr w:rsidR="007B4B4B" w14:paraId="37D6238F" w14:textId="77777777">
        <w:tc>
          <w:tcPr>
            <w:tcW w:w="2769" w:type="dxa"/>
          </w:tcPr>
          <w:p w14:paraId="21DD8E49" w14:textId="77777777" w:rsidR="007B4B4B" w:rsidRDefault="00000000">
            <w:pPr>
              <w:spacing w:before="40" w:after="40" w:line="276" w:lineRule="auto"/>
            </w:pPr>
            <w:r>
              <w:rPr>
                <w:sz w:val="20"/>
              </w:rPr>
              <w:t>Hallucination Rate</w:t>
            </w:r>
          </w:p>
        </w:tc>
        <w:tc>
          <w:tcPr>
            <w:tcW w:w="2769" w:type="dxa"/>
          </w:tcPr>
          <w:p w14:paraId="4BA83B0B" w14:textId="77777777" w:rsidR="007B4B4B" w:rsidRDefault="00000000">
            <w:pPr>
              <w:spacing w:before="40" w:after="40" w:line="276" w:lineRule="auto"/>
            </w:pPr>
            <w:r>
              <w:rPr>
                <w:sz w:val="20"/>
              </w:rPr>
              <w:t>Percentage of LLM outputs containing factually unsupported claims</w:t>
            </w:r>
          </w:p>
        </w:tc>
        <w:tc>
          <w:tcPr>
            <w:tcW w:w="2769" w:type="dxa"/>
          </w:tcPr>
          <w:p w14:paraId="0FEDFB80" w14:textId="77777777" w:rsidR="007B4B4B" w:rsidRDefault="00000000">
            <w:pPr>
              <w:spacing w:before="40" w:after="40" w:line="276" w:lineRule="auto"/>
            </w:pPr>
            <w:r>
              <w:rPr>
                <w:sz w:val="20"/>
              </w:rPr>
              <w:t>Ji et al. (2023)</w:t>
            </w:r>
          </w:p>
        </w:tc>
      </w:tr>
      <w:tr w:rsidR="007B4B4B" w14:paraId="4EFD644F" w14:textId="77777777">
        <w:tc>
          <w:tcPr>
            <w:tcW w:w="2769" w:type="dxa"/>
          </w:tcPr>
          <w:p w14:paraId="2D1EF86C" w14:textId="77777777" w:rsidR="007B4B4B" w:rsidRDefault="00000000">
            <w:pPr>
              <w:spacing w:before="40" w:after="40" w:line="276" w:lineRule="auto"/>
            </w:pPr>
            <w:r>
              <w:rPr>
                <w:sz w:val="20"/>
              </w:rPr>
              <w:t>Elderly Victim</w:t>
            </w:r>
          </w:p>
        </w:tc>
        <w:tc>
          <w:tcPr>
            <w:tcW w:w="2769" w:type="dxa"/>
          </w:tcPr>
          <w:p w14:paraId="182D080D" w14:textId="77777777" w:rsidR="007B4B4B" w:rsidRDefault="00000000">
            <w:pPr>
              <w:spacing w:before="40" w:after="40" w:line="276" w:lineRule="auto"/>
            </w:pPr>
            <w:r>
              <w:rPr>
                <w:sz w:val="20"/>
              </w:rPr>
              <w:t>Individual aged 60+ years targeted by fraudsters</w:t>
            </w:r>
          </w:p>
        </w:tc>
        <w:tc>
          <w:tcPr>
            <w:tcW w:w="2769" w:type="dxa"/>
          </w:tcPr>
          <w:p w14:paraId="129A92C6" w14:textId="77777777" w:rsidR="007B4B4B" w:rsidRDefault="00000000">
            <w:pPr>
              <w:spacing w:before="40" w:after="40" w:line="276" w:lineRule="auto"/>
            </w:pPr>
            <w:r>
              <w:rPr>
                <w:sz w:val="20"/>
              </w:rPr>
              <w:t>Hong Kong Census and Statistics Department (2023)</w:t>
            </w:r>
          </w:p>
        </w:tc>
      </w:tr>
      <w:tr w:rsidR="007B4B4B" w14:paraId="70E6FF82" w14:textId="77777777">
        <w:tc>
          <w:tcPr>
            <w:tcW w:w="2769" w:type="dxa"/>
          </w:tcPr>
          <w:p w14:paraId="69FE153F" w14:textId="77777777" w:rsidR="007B4B4B" w:rsidRDefault="00000000">
            <w:pPr>
              <w:spacing w:before="40" w:after="40" w:line="276" w:lineRule="auto"/>
            </w:pPr>
            <w:r>
              <w:rPr>
                <w:sz w:val="20"/>
              </w:rPr>
              <w:t>Screen Reading</w:t>
            </w:r>
          </w:p>
        </w:tc>
        <w:tc>
          <w:tcPr>
            <w:tcW w:w="2769" w:type="dxa"/>
          </w:tcPr>
          <w:p w14:paraId="5381F6F7" w14:textId="77777777" w:rsidR="007B4B4B" w:rsidRDefault="00000000">
            <w:pPr>
              <w:spacing w:before="40" w:after="40" w:line="276" w:lineRule="auto"/>
            </w:pPr>
            <w:r>
              <w:rPr>
                <w:sz w:val="20"/>
              </w:rPr>
              <w:t>On-device extraction of UI text content without manual transcription</w:t>
            </w:r>
          </w:p>
        </w:tc>
        <w:tc>
          <w:tcPr>
            <w:tcW w:w="2769" w:type="dxa"/>
          </w:tcPr>
          <w:p w14:paraId="3BEC3CD8" w14:textId="77777777" w:rsidR="007B4B4B" w:rsidRDefault="00000000">
            <w:pPr>
              <w:spacing w:before="40" w:after="40" w:line="276" w:lineRule="auto"/>
            </w:pPr>
            <w:r>
              <w:rPr>
                <w:sz w:val="20"/>
              </w:rPr>
              <w:t>Google Accessibility Suite Documentation (2025)</w:t>
            </w:r>
          </w:p>
        </w:tc>
      </w:tr>
    </w:tbl>
    <w:p w14:paraId="68E524A5" w14:textId="77777777" w:rsidR="007B4B4B" w:rsidRDefault="007B4B4B"/>
    <w:p w14:paraId="39BBC90D" w14:textId="77777777" w:rsidR="007B4B4B" w:rsidRDefault="00000000">
      <w:pPr>
        <w:spacing w:before="120"/>
      </w:pPr>
      <w:r>
        <w:rPr>
          <w:b/>
          <w:i/>
        </w:rPr>
        <w:t>Original Dataset Sample (hk01_scam_articles.md)</w:t>
      </w:r>
    </w:p>
    <w:p w14:paraId="741CBBE8" w14:textId="77777777" w:rsidR="007B4B4B" w:rsidRDefault="00000000">
      <w:pPr>
        <w:spacing w:before="60" w:after="60" w:line="240" w:lineRule="auto"/>
        <w:ind w:left="567"/>
        <w:rPr>
          <w:lang w:eastAsia="zh-TW"/>
        </w:rPr>
      </w:pPr>
      <w:r>
        <w:rPr>
          <w:rFonts w:ascii="Courier New" w:hAnsi="Courier New"/>
          <w:sz w:val="20"/>
          <w:lang w:eastAsia="zh-TW"/>
        </w:rPr>
        <w:lastRenderedPageBreak/>
        <w:t xml:space="preserve">## [1. </w:t>
      </w:r>
      <w:proofErr w:type="spellStart"/>
      <w:r>
        <w:rPr>
          <w:rFonts w:ascii="Courier New" w:hAnsi="Courier New"/>
          <w:sz w:val="20"/>
          <w:lang w:eastAsia="zh-TW"/>
        </w:rPr>
        <w:t>騙徒假扮快遞員詐財</w:t>
      </w:r>
      <w:proofErr w:type="spellEnd"/>
      <w:r>
        <w:rPr>
          <w:rFonts w:ascii="Courier New" w:hAnsi="Courier New"/>
          <w:sz w:val="20"/>
          <w:lang w:eastAsia="zh-TW"/>
        </w:rPr>
        <w:t xml:space="preserve"> 老翁損失10</w:t>
      </w:r>
      <w:proofErr w:type="gramStart"/>
      <w:r>
        <w:rPr>
          <w:rFonts w:ascii="Courier New" w:hAnsi="Courier New"/>
          <w:sz w:val="20"/>
          <w:lang w:eastAsia="zh-TW"/>
        </w:rPr>
        <w:t>萬元](</w:t>
      </w:r>
      <w:proofErr w:type="gramEnd"/>
      <w:r>
        <w:rPr>
          <w:rFonts w:ascii="Courier New" w:hAnsi="Courier New"/>
          <w:sz w:val="20"/>
          <w:lang w:eastAsia="zh-TW"/>
        </w:rPr>
        <w:t>https://www.hk01.com/.../12345)</w:t>
      </w:r>
    </w:p>
    <w:p w14:paraId="0D61985D" w14:textId="77777777" w:rsidR="007B4B4B" w:rsidRDefault="00000000">
      <w:pPr>
        <w:spacing w:before="60" w:after="60" w:line="240" w:lineRule="auto"/>
        <w:ind w:left="567"/>
        <w:rPr>
          <w:lang w:eastAsia="zh-CN"/>
        </w:rPr>
      </w:pPr>
      <w:proofErr w:type="spellStart"/>
      <w:r>
        <w:rPr>
          <w:rFonts w:ascii="Courier New" w:hAnsi="Courier New"/>
          <w:sz w:val="20"/>
          <w:lang w:eastAsia="zh-CN"/>
        </w:rPr>
        <w:t>发布时间（香港时间</w:t>
      </w:r>
      <w:proofErr w:type="spellEnd"/>
      <w:r>
        <w:rPr>
          <w:rFonts w:ascii="Courier New" w:hAnsi="Courier New"/>
          <w:sz w:val="20"/>
          <w:lang w:eastAsia="zh-CN"/>
        </w:rPr>
        <w:t>）: 2024-03-15 14:30:00</w:t>
      </w:r>
    </w:p>
    <w:p w14:paraId="741EDC9B" w14:textId="77777777" w:rsidR="007B4B4B" w:rsidRDefault="00000000">
      <w:pPr>
        <w:spacing w:before="60" w:after="60" w:line="240" w:lineRule="auto"/>
        <w:ind w:left="567"/>
        <w:rPr>
          <w:lang w:eastAsia="zh-TW"/>
        </w:rPr>
      </w:pPr>
      <w:r>
        <w:rPr>
          <w:rFonts w:ascii="Courier New" w:hAnsi="Courier New"/>
          <w:sz w:val="20"/>
          <w:lang w:eastAsia="zh-TW"/>
        </w:rPr>
        <w:t>一名78歲老翁接獲自稱順豐快遞員電話及稱包裹有違禁品需配合調查，要求提供銀行卡資料及一次性密碼。老翁信以為真，按指示操作網上銀行，結果損失10萬元。警方提醒市民，快遞公司絕不會要求提供銀行資料或密碼。</w:t>
      </w:r>
    </w:p>
    <w:p w14:paraId="5F0228AF" w14:textId="77777777" w:rsidR="007B4B4B" w:rsidRDefault="00000000">
      <w:pPr>
        <w:spacing w:before="120"/>
      </w:pPr>
      <w:r>
        <w:rPr>
          <w:b/>
          <w:i/>
        </w:rPr>
        <w:t>Data Preparation (ETL)</w:t>
      </w:r>
    </w:p>
    <w:p w14:paraId="70DF9D82" w14:textId="77777777" w:rsidR="007B4B4B" w:rsidRDefault="00000000">
      <w:pPr>
        <w:jc w:val="both"/>
      </w:pPr>
      <w:r>
        <w:t>Extraction (HK01_news_webScraping.ipynb):</w:t>
      </w:r>
    </w:p>
    <w:p w14:paraId="4DAA7F8F" w14:textId="77777777" w:rsidR="007B4B4B" w:rsidRDefault="00000000">
      <w:r>
        <w:rPr>
          <w:i/>
        </w:rPr>
        <w:t>Code Listing 1. HK01 scraping—API pagination request (excerpt).</w:t>
      </w:r>
    </w:p>
    <w:p w14:paraId="20EC6A31" w14:textId="77777777" w:rsidR="007B4B4B" w:rsidRDefault="00000000">
      <w:pPr>
        <w:spacing w:before="60" w:after="60" w:line="240" w:lineRule="auto"/>
        <w:ind w:left="567"/>
      </w:pPr>
      <w:r>
        <w:rPr>
          <w:rFonts w:ascii="Courier New" w:hAnsi="Courier New"/>
          <w:sz w:val="20"/>
        </w:rPr>
        <w:t># API pagination via nextOffset parameter</w:t>
      </w:r>
    </w:p>
    <w:p w14:paraId="28B29A17" w14:textId="77777777" w:rsidR="007B4B4B" w:rsidRDefault="00000000">
      <w:pPr>
        <w:spacing w:before="60" w:after="60" w:line="240" w:lineRule="auto"/>
        <w:ind w:left="567"/>
      </w:pPr>
      <w:r>
        <w:rPr>
          <w:rFonts w:ascii="Courier New" w:hAnsi="Courier New"/>
          <w:sz w:val="20"/>
        </w:rPr>
        <w:t>base_url = "https://web-data.api.hk01.com/v2/issues/10221/relatedBlock/0/"</w:t>
      </w:r>
    </w:p>
    <w:p w14:paraId="66CE3859" w14:textId="77777777" w:rsidR="007B4B4B" w:rsidRDefault="00000000">
      <w:pPr>
        <w:spacing w:before="60" w:after="60" w:line="240" w:lineRule="auto"/>
        <w:ind w:left="567"/>
      </w:pPr>
      <w:r>
        <w:rPr>
          <w:rFonts w:ascii="Courier New" w:hAnsi="Courier New"/>
          <w:sz w:val="20"/>
        </w:rPr>
        <w:t>params = {'limit': 6, 'offset': 0, 'bucketId': '00000'}</w:t>
      </w:r>
    </w:p>
    <w:p w14:paraId="10549FED" w14:textId="77777777" w:rsidR="007B4B4B" w:rsidRDefault="00000000">
      <w:pPr>
        <w:spacing w:before="60" w:after="60" w:line="240" w:lineRule="auto"/>
        <w:ind w:left="567"/>
      </w:pPr>
      <w:r>
        <w:rPr>
          <w:rFonts w:ascii="Courier New" w:hAnsi="Courier New"/>
          <w:sz w:val="20"/>
        </w:rPr>
        <w:t>headers = {</w:t>
      </w:r>
    </w:p>
    <w:p w14:paraId="198808AA" w14:textId="77777777" w:rsidR="007B4B4B" w:rsidRDefault="00000000">
      <w:pPr>
        <w:spacing w:before="60" w:after="60" w:line="240" w:lineRule="auto"/>
        <w:ind w:left="567"/>
      </w:pPr>
      <w:r>
        <w:rPr>
          <w:rFonts w:ascii="Courier New" w:hAnsi="Courier New"/>
          <w:sz w:val="20"/>
        </w:rPr>
        <w:t>'Referer': 'https://www.hk01.com/',</w:t>
      </w:r>
    </w:p>
    <w:p w14:paraId="12C112C4" w14:textId="77777777" w:rsidR="007B4B4B" w:rsidRDefault="00000000">
      <w:pPr>
        <w:spacing w:before="60" w:after="60" w:line="240" w:lineRule="auto"/>
        <w:ind w:left="567"/>
      </w:pPr>
      <w:r>
        <w:rPr>
          <w:rFonts w:ascii="Courier New" w:hAnsi="Courier New"/>
          <w:sz w:val="20"/>
        </w:rPr>
        <w:t>'User-Agent': 'Mozilla/5.0 (Windows NT 10.0; Win64; x64) AppleWebKit/537.36'</w:t>
      </w:r>
    </w:p>
    <w:p w14:paraId="13F994BD" w14:textId="77777777" w:rsidR="007B4B4B" w:rsidRDefault="00000000">
      <w:pPr>
        <w:spacing w:before="60" w:after="60" w:line="240" w:lineRule="auto"/>
        <w:ind w:left="567"/>
      </w:pPr>
      <w:r>
        <w:rPr>
          <w:rFonts w:ascii="Courier New" w:hAnsi="Courier New"/>
          <w:sz w:val="20"/>
        </w:rPr>
        <w:t>}</w:t>
      </w:r>
    </w:p>
    <w:p w14:paraId="68CBDE97" w14:textId="77777777" w:rsidR="007B4B4B" w:rsidRDefault="00000000">
      <w:pPr>
        <w:spacing w:before="60" w:after="60" w:line="240" w:lineRule="auto"/>
        <w:ind w:left="567"/>
      </w:pPr>
      <w:r>
        <w:rPr>
          <w:rFonts w:ascii="Courier New" w:hAnsi="Courier New"/>
          <w:sz w:val="20"/>
        </w:rPr>
        <w:t># 101 sequential requests → 606 articles</w:t>
      </w:r>
    </w:p>
    <w:p w14:paraId="70272F14" w14:textId="77777777" w:rsidR="007B4B4B" w:rsidRDefault="00000000">
      <w:r>
        <w:rPr>
          <w:b/>
        </w:rPr>
        <w:t>Transformation:</w:t>
      </w:r>
    </w:p>
    <w:p w14:paraId="2A460582" w14:textId="77777777" w:rsidR="007B4B4B" w:rsidRDefault="00000000">
      <w:r>
        <w:rPr>
          <w:i/>
        </w:rPr>
        <w:t>Code Listing 2. HK01 scraping—content extraction and relevance filtering (excerpt).</w:t>
      </w:r>
    </w:p>
    <w:p w14:paraId="5B4E0DCA" w14:textId="77777777" w:rsidR="007B4B4B" w:rsidRDefault="00000000">
      <w:pPr>
        <w:spacing w:before="60" w:after="60" w:line="240" w:lineRule="auto"/>
        <w:ind w:left="567"/>
      </w:pPr>
      <w:r>
        <w:rPr>
          <w:rFonts w:ascii="Courier New" w:hAnsi="Courier New"/>
          <w:sz w:val="20"/>
        </w:rPr>
        <w:t># Content extraction targeting specific CSS class</w:t>
      </w:r>
    </w:p>
    <w:p w14:paraId="5C73D5BF" w14:textId="77777777" w:rsidR="007B4B4B" w:rsidRDefault="00000000">
      <w:pPr>
        <w:spacing w:before="60" w:after="60" w:line="240" w:lineRule="auto"/>
        <w:ind w:left="567"/>
      </w:pPr>
      <w:r>
        <w:rPr>
          <w:rFonts w:ascii="Courier New" w:hAnsi="Courier New"/>
          <w:sz w:val="20"/>
        </w:rPr>
        <w:t>soup = BeautifulSoup(response.text, 'lxml')</w:t>
      </w:r>
    </w:p>
    <w:p w14:paraId="62DBF8A5" w14:textId="77777777" w:rsidR="007B4B4B" w:rsidRDefault="00000000">
      <w:pPr>
        <w:spacing w:before="60" w:after="60" w:line="240" w:lineRule="auto"/>
        <w:ind w:left="567"/>
      </w:pPr>
      <w:r>
        <w:rPr>
          <w:rFonts w:ascii="Courier New" w:hAnsi="Courier New"/>
          <w:sz w:val="20"/>
        </w:rPr>
        <w:t>paragraphs = soup.find_all('p', class_='whitespace-pre-wrap break-words')</w:t>
      </w:r>
    </w:p>
    <w:p w14:paraId="2BDEC03D" w14:textId="77777777" w:rsidR="007B4B4B" w:rsidRDefault="00000000">
      <w:pPr>
        <w:spacing w:before="60" w:after="60" w:line="240" w:lineRule="auto"/>
        <w:ind w:left="567"/>
      </w:pPr>
      <w:r>
        <w:rPr>
          <w:rFonts w:ascii="Courier New" w:hAnsi="Courier New"/>
          <w:sz w:val="20"/>
        </w:rPr>
        <w:t>content = "\\n\\n".join([p.get_text(strip=True) for p in paragraphs])</w:t>
      </w:r>
    </w:p>
    <w:p w14:paraId="1B81A606" w14:textId="77777777" w:rsidR="007B4B4B" w:rsidRDefault="00000000">
      <w:pPr>
        <w:spacing w:before="60" w:after="60" w:line="240" w:lineRule="auto"/>
        <w:ind w:left="567"/>
      </w:pPr>
      <w:r>
        <w:rPr>
          <w:rFonts w:ascii="Courier New" w:hAnsi="Courier New"/>
          <w:sz w:val="20"/>
        </w:rPr>
        <w:t># Fraud relevance filter (Cantonese/English keywords)</w:t>
      </w:r>
    </w:p>
    <w:p w14:paraId="57CB010E" w14:textId="77777777" w:rsidR="007B4B4B" w:rsidRDefault="00000000">
      <w:pPr>
        <w:spacing w:before="60" w:after="60" w:line="240" w:lineRule="auto"/>
        <w:ind w:left="567"/>
      </w:pPr>
      <w:r>
        <w:rPr>
          <w:rFonts w:ascii="Courier New" w:hAnsi="Courier New"/>
          <w:sz w:val="20"/>
        </w:rPr>
        <w:t>if not any(keyword in content for keyword in ["騙案", "scam", "impersonation"]):</w:t>
      </w:r>
    </w:p>
    <w:p w14:paraId="21F45DDD" w14:textId="77777777" w:rsidR="007B4B4B" w:rsidRDefault="00000000">
      <w:pPr>
        <w:spacing w:before="60" w:after="60" w:line="240" w:lineRule="auto"/>
        <w:ind w:left="567"/>
      </w:pPr>
      <w:r>
        <w:rPr>
          <w:rFonts w:ascii="Courier New" w:hAnsi="Courier New"/>
          <w:sz w:val="20"/>
        </w:rPr>
        <w:t>return None # Skip non-fraud content</w:t>
      </w:r>
    </w:p>
    <w:p w14:paraId="36C1B0B7" w14:textId="77777777" w:rsidR="007B4B4B" w:rsidRDefault="00000000">
      <w:r>
        <w:rPr>
          <w:b/>
        </w:rPr>
        <w:t>Loading:</w:t>
      </w:r>
    </w:p>
    <w:p w14:paraId="3FA5369F" w14:textId="77777777" w:rsidR="007B4B4B" w:rsidRDefault="00000000">
      <w:pPr>
        <w:jc w:val="both"/>
      </w:pPr>
      <w:r>
        <w:t>Validated articles exported to hk01_scam_articles.md with UTF-8 encoding</w:t>
      </w:r>
    </w:p>
    <w:p w14:paraId="402D38F2" w14:textId="77777777" w:rsidR="007B4B4B" w:rsidRDefault="00000000">
      <w:pPr>
        <w:jc w:val="both"/>
      </w:pPr>
      <w:r>
        <w:t>Daily incremental updates via Daily_database_update_script.ipynb (executed at 02:00 HKT via GitHub Actions)</w:t>
      </w:r>
    </w:p>
    <w:p w14:paraId="21EE64D2" w14:textId="77777777" w:rsidR="007B4B4B" w:rsidRDefault="00000000">
      <w:pPr>
        <w:jc w:val="both"/>
      </w:pPr>
      <w:r>
        <w:t>Metadata preserved for auditability (scraping timestamp, source version)</w:t>
      </w:r>
    </w:p>
    <w:p w14:paraId="519E9C03" w14:textId="77777777" w:rsidR="007B4B4B" w:rsidRDefault="00000000">
      <w:r>
        <w:rPr>
          <w:b/>
        </w:rPr>
        <w:t>Manipulated Dataset Sample (Post-Vectorization)</w:t>
      </w:r>
    </w:p>
    <w:p w14:paraId="4CD4031E" w14:textId="77777777" w:rsidR="007B4B4B" w:rsidRDefault="00000000">
      <w:r>
        <w:rPr>
          <w:i/>
        </w:rPr>
        <w:t>Code Listing 3. Sample record structure after ETL and vectorization (illustrative).</w:t>
      </w:r>
    </w:p>
    <w:p w14:paraId="7C88828B" w14:textId="77777777" w:rsidR="007B4B4B" w:rsidRDefault="00000000">
      <w:pPr>
        <w:spacing w:before="60" w:after="60" w:line="240" w:lineRule="auto"/>
        <w:ind w:left="567"/>
      </w:pPr>
      <w:r>
        <w:rPr>
          <w:rFonts w:ascii="Courier New" w:hAnsi="Courier New"/>
          <w:sz w:val="20"/>
        </w:rPr>
        <w:t>{</w:t>
      </w:r>
    </w:p>
    <w:p w14:paraId="1C04F6E0" w14:textId="77777777" w:rsidR="007B4B4B" w:rsidRDefault="00000000">
      <w:pPr>
        <w:spacing w:before="60" w:after="60" w:line="240" w:lineRule="auto"/>
        <w:ind w:left="567"/>
      </w:pPr>
      <w:r>
        <w:rPr>
          <w:rFonts w:ascii="Courier New" w:hAnsi="Courier New"/>
          <w:sz w:val="20"/>
        </w:rPr>
        <w:t>"case_id": "HK01_20240315_001",</w:t>
      </w:r>
    </w:p>
    <w:p w14:paraId="057FA3E7" w14:textId="77777777" w:rsidR="007B4B4B" w:rsidRDefault="00000000">
      <w:pPr>
        <w:spacing w:before="60" w:after="60" w:line="240" w:lineRule="auto"/>
        <w:ind w:left="567"/>
      </w:pPr>
      <w:r>
        <w:rPr>
          <w:rFonts w:ascii="Courier New" w:hAnsi="Courier New"/>
          <w:sz w:val="20"/>
        </w:rPr>
        <w:t>"embedding": [0.023, -0.145, 0.087, ..., 0.219],</w:t>
      </w:r>
    </w:p>
    <w:p w14:paraId="0CBF950F" w14:textId="77777777" w:rsidR="007B4B4B" w:rsidRDefault="00000000">
      <w:pPr>
        <w:spacing w:before="60" w:after="60" w:line="240" w:lineRule="auto"/>
        <w:ind w:left="567"/>
      </w:pPr>
      <w:r>
        <w:rPr>
          <w:rFonts w:ascii="Courier New" w:hAnsi="Courier New"/>
          <w:sz w:val="20"/>
        </w:rPr>
        <w:t>"metadata": {</w:t>
      </w:r>
    </w:p>
    <w:p w14:paraId="2CC62682" w14:textId="77777777" w:rsidR="007B4B4B" w:rsidRDefault="00000000">
      <w:pPr>
        <w:spacing w:before="60" w:after="60" w:line="240" w:lineRule="auto"/>
        <w:ind w:left="567"/>
        <w:rPr>
          <w:lang w:eastAsia="zh-TW"/>
        </w:rPr>
      </w:pPr>
      <w:r>
        <w:rPr>
          <w:rFonts w:ascii="Courier New" w:hAnsi="Courier New"/>
          <w:sz w:val="20"/>
          <w:lang w:eastAsia="zh-TW"/>
        </w:rPr>
        <w:t>"title": "</w:t>
      </w:r>
      <w:proofErr w:type="spellStart"/>
      <w:r>
        <w:rPr>
          <w:rFonts w:ascii="Courier New" w:hAnsi="Courier New"/>
          <w:sz w:val="20"/>
          <w:lang w:eastAsia="zh-TW"/>
        </w:rPr>
        <w:t>騙徒假扮快遞員詐財</w:t>
      </w:r>
      <w:proofErr w:type="spellEnd"/>
      <w:r>
        <w:rPr>
          <w:rFonts w:ascii="Courier New" w:hAnsi="Courier New"/>
          <w:sz w:val="20"/>
          <w:lang w:eastAsia="zh-TW"/>
        </w:rPr>
        <w:t xml:space="preserve"> 老翁損失10萬元",</w:t>
      </w:r>
    </w:p>
    <w:p w14:paraId="48C01CB2" w14:textId="77777777" w:rsidR="007B4B4B" w:rsidRDefault="00000000">
      <w:pPr>
        <w:spacing w:before="60" w:after="60" w:line="240" w:lineRule="auto"/>
        <w:ind w:left="567"/>
      </w:pPr>
      <w:r>
        <w:rPr>
          <w:rFonts w:ascii="Courier New" w:hAnsi="Courier New"/>
          <w:sz w:val="20"/>
        </w:rPr>
        <w:lastRenderedPageBreak/>
        <w:t>"</w:t>
      </w:r>
      <w:proofErr w:type="spellStart"/>
      <w:proofErr w:type="gramStart"/>
      <w:r>
        <w:rPr>
          <w:rFonts w:ascii="Courier New" w:hAnsi="Courier New"/>
          <w:sz w:val="20"/>
        </w:rPr>
        <w:t>publication</w:t>
      </w:r>
      <w:proofErr w:type="gramEnd"/>
      <w:r>
        <w:rPr>
          <w:rFonts w:ascii="Courier New" w:hAnsi="Courier New"/>
          <w:sz w:val="20"/>
        </w:rPr>
        <w:t>_date</w:t>
      </w:r>
      <w:proofErr w:type="spellEnd"/>
      <w:r>
        <w:rPr>
          <w:rFonts w:ascii="Courier New" w:hAnsi="Courier New"/>
          <w:sz w:val="20"/>
        </w:rPr>
        <w:t>": "2024-03-15T14:30:00+08:00",</w:t>
      </w:r>
    </w:p>
    <w:p w14:paraId="0D19BFD8" w14:textId="77777777" w:rsidR="007B4B4B" w:rsidRDefault="00000000">
      <w:pPr>
        <w:spacing w:before="60" w:after="60" w:line="240" w:lineRule="auto"/>
        <w:ind w:left="567"/>
      </w:pPr>
      <w:r>
        <w:rPr>
          <w:rFonts w:ascii="Courier New" w:hAnsi="Courier New"/>
          <w:sz w:val="20"/>
        </w:rPr>
        <w:t>"source_url": "https://hk01.com/.../12345",</w:t>
      </w:r>
    </w:p>
    <w:p w14:paraId="2FE17984" w14:textId="77777777" w:rsidR="007B4B4B" w:rsidRDefault="00000000">
      <w:pPr>
        <w:spacing w:before="60" w:after="60" w:line="240" w:lineRule="auto"/>
        <w:ind w:left="567"/>
      </w:pPr>
      <w:r>
        <w:rPr>
          <w:rFonts w:ascii="Courier New" w:hAnsi="Courier New"/>
          <w:sz w:val="20"/>
        </w:rPr>
        <w:t>"language": "zh-HK",</w:t>
      </w:r>
    </w:p>
    <w:p w14:paraId="77FF91B2" w14:textId="77777777" w:rsidR="007B4B4B" w:rsidRDefault="00000000">
      <w:pPr>
        <w:spacing w:before="60" w:after="60" w:line="240" w:lineRule="auto"/>
        <w:ind w:left="567"/>
      </w:pPr>
      <w:r>
        <w:rPr>
          <w:rFonts w:ascii="Courier New" w:hAnsi="Courier New"/>
          <w:sz w:val="20"/>
        </w:rPr>
        <w:t>"word_count": 1842</w:t>
      </w:r>
    </w:p>
    <w:p w14:paraId="22854437" w14:textId="77777777" w:rsidR="007B4B4B" w:rsidRDefault="00000000">
      <w:pPr>
        <w:spacing w:before="60" w:after="60" w:line="240" w:lineRule="auto"/>
        <w:ind w:left="567"/>
        <w:rPr>
          <w:lang w:eastAsia="zh-TW"/>
        </w:rPr>
      </w:pPr>
      <w:r>
        <w:rPr>
          <w:rFonts w:ascii="Courier New" w:hAnsi="Courier New"/>
          <w:sz w:val="20"/>
          <w:lang w:eastAsia="zh-TW"/>
        </w:rPr>
        <w:t>},</w:t>
      </w:r>
    </w:p>
    <w:p w14:paraId="6D96B0D8" w14:textId="77777777" w:rsidR="007B4B4B" w:rsidRDefault="00000000">
      <w:pPr>
        <w:spacing w:before="60" w:after="60" w:line="240" w:lineRule="auto"/>
        <w:ind w:left="567"/>
        <w:rPr>
          <w:lang w:eastAsia="zh-TW"/>
        </w:rPr>
      </w:pPr>
      <w:r>
        <w:rPr>
          <w:rFonts w:ascii="Courier New" w:hAnsi="Courier New"/>
          <w:sz w:val="20"/>
          <w:lang w:eastAsia="zh-TW"/>
        </w:rPr>
        <w:t>"document": "一名78歲老翁接獲自稱順豐快遞員電話及稱包裹有違禁品需配合調查..."</w:t>
      </w:r>
    </w:p>
    <w:p w14:paraId="490B3785" w14:textId="77777777" w:rsidR="007B4B4B" w:rsidRDefault="00000000">
      <w:pPr>
        <w:spacing w:before="120"/>
      </w:pPr>
      <w:r>
        <w:rPr>
          <w:b/>
          <w:i/>
        </w:rPr>
        <w:t>Data Modelling</w:t>
      </w:r>
    </w:p>
    <w:p w14:paraId="4E5DB644" w14:textId="77777777" w:rsidR="007B4B4B" w:rsidRDefault="00000000">
      <w:pPr>
        <w:jc w:val="both"/>
      </w:pPr>
      <w:r>
        <w:t>Evaluated three candidates on Cantonese fraud text subset (n=150):</w:t>
      </w:r>
    </w:p>
    <w:p w14:paraId="7C263D72" w14:textId="77777777" w:rsidR="007B4B4B" w:rsidRDefault="00000000">
      <w:pPr>
        <w:jc w:val="both"/>
      </w:pPr>
      <w:r>
        <w:t>shibing624/text2vec-base-chinese: Mean cosine similarity 0.78 (within-fraud-type), 0.32 (between-types)</w:t>
      </w:r>
    </w:p>
    <w:p w14:paraId="62102A16" w14:textId="77777777" w:rsidR="007B4B4B" w:rsidRDefault="00000000">
      <w:pPr>
        <w:jc w:val="both"/>
      </w:pPr>
      <w:r>
        <w:t>uer/sbert-base-chinese-nli: Mean cosine similarity 0.71, 0.39</w:t>
      </w:r>
    </w:p>
    <w:p w14:paraId="212B6895" w14:textId="77777777" w:rsidR="007B4B4B" w:rsidRDefault="00000000">
      <w:pPr>
        <w:jc w:val="both"/>
      </w:pPr>
      <w:r>
        <w:t>hfl/chinese-roberta-wwm-ext: Mean cosine similarity 0.69, 0.41</w:t>
      </w:r>
    </w:p>
    <w:p w14:paraId="1957E6C3" w14:textId="77777777" w:rsidR="007B4B4B" w:rsidRDefault="00000000">
      <w:pPr>
        <w:jc w:val="both"/>
      </w:pPr>
      <w:r>
        <w:t>LLM Selection Constraints: International models (GPT-4, Claude) inaccessible without VPN circumvention posing legal risks under Telecommunications Ordinance (Cap. 106). DeepSeek-v3.2 selected via DashScope API for regional accessibility and bilingual Cantonese-English support. Performance trade-off accepted: ΔF1 = -3.2% versus GPT-4 on Cantonese scam detection .</w:t>
      </w:r>
    </w:p>
    <w:p w14:paraId="5C3C7704" w14:textId="77777777" w:rsidR="007B4B4B" w:rsidRDefault="00000000">
      <w:pPr>
        <w:jc w:val="both"/>
      </w:pPr>
      <w:r>
        <w:t>Operational Constraint: API Token Limitations DashScope API free-tier allocations (~1,000 tokens/day/account) prove insufficient for comprehensive model validation. Current workaround involves team members rotating personal accounts to distribute token consumption—a fragile solution introducing development delays when accounts reach daily limits (Alibaba Cloud, 2025). This constraint directly impedes rapid iteration cycles critical for fraud detection systems where false negatives carry severe consequences for vulnerable populations.</w:t>
      </w:r>
    </w:p>
    <w:p w14:paraId="16AECCCA" w14:textId="77777777" w:rsidR="007B4B4B" w:rsidRDefault="00000000">
      <w:pPr>
        <w:spacing w:before="120"/>
      </w:pPr>
      <w:r>
        <w:rPr>
          <w:b/>
          <w:i/>
        </w:rPr>
        <w:t>Data Visualization Approach</w:t>
      </w:r>
    </w:p>
    <w:p w14:paraId="4AF33048" w14:textId="77777777" w:rsidR="007B4B4B" w:rsidRDefault="00000000">
      <w:pPr>
        <w:jc w:val="both"/>
      </w:pPr>
      <w:r>
        <w:t>Current Status: No dashboards or visualizations implemented. All analysis occurs through manual notebook cell execution with hardcoded test queries. Claims regarding Tableau dashboards or quantitative analytics were aspirational rather than implemented features.</w:t>
      </w:r>
    </w:p>
    <w:p w14:paraId="6E901E42" w14:textId="77777777" w:rsidR="007B4B4B" w:rsidRDefault="00000000">
      <w:pPr>
        <w:jc w:val="both"/>
      </w:pPr>
      <w:r>
        <w:t>Planned Approach (Future Work): Upon production deployment, visualization would focus on:</w:t>
      </w:r>
    </w:p>
    <w:p w14:paraId="29E5BD98" w14:textId="77777777" w:rsidR="007B4B4B" w:rsidRDefault="00000000">
      <w:pPr>
        <w:jc w:val="both"/>
      </w:pPr>
      <w:r>
        <w:t>Temporal trend analysis: Monthly fraud case volume with typology breakdown</w:t>
      </w:r>
    </w:p>
    <w:p w14:paraId="6DA72E2F" w14:textId="77777777" w:rsidR="007B4B4B" w:rsidRDefault="00000000">
      <w:pPr>
        <w:jc w:val="both"/>
      </w:pPr>
      <w:r>
        <w:t>Victim demographic distribution: Age/gender correlation with scam types (where ethically permissible)</w:t>
      </w:r>
    </w:p>
    <w:p w14:paraId="41A3A33B" w14:textId="77777777" w:rsidR="007B4B4B" w:rsidRDefault="00000000">
      <w:pPr>
        <w:jc w:val="both"/>
      </w:pPr>
      <w:r>
        <w:t>Detection performance metrics: Precision/recall curves across fraud probability thresholds</w:t>
      </w:r>
    </w:p>
    <w:p w14:paraId="3DB9E67A" w14:textId="77777777" w:rsidR="007B4B4B" w:rsidRDefault="00000000">
      <w:pPr>
        <w:spacing w:before="120"/>
      </w:pPr>
      <w:r>
        <w:rPr>
          <w:b/>
          <w:i/>
        </w:rPr>
        <w:lastRenderedPageBreak/>
        <w:t>Data Presentation and Innovation</w:t>
      </w:r>
    </w:p>
    <w:p w14:paraId="1FCB9A35" w14:textId="77777777" w:rsidR="007B4B4B" w:rsidRDefault="00000000">
      <w:pPr>
        <w:jc w:val="both"/>
      </w:pPr>
      <w:r>
        <w:t>This section summarizes how the project presents unstructured fraud narratives in a form suitable for downstream retrieval, evaluation, and decision support. Because the primary corpus is news text (HK01) rather than labeled transactional datasets, the “innovation” in this capstone lies less in traditional dashboards and more in (1) enforcing a consistent semi-structured record format (metadata + content), (2) transforming text into high-dimensional vectors for semantic indexing, and (3) enabling evidence-grounded explanations via retrieval of similar historical cases.</w:t>
      </w:r>
    </w:p>
    <w:p w14:paraId="60E7AC75" w14:textId="77777777" w:rsidR="007B4B4B" w:rsidRDefault="00000000">
      <w:pPr>
        <w:jc w:val="both"/>
      </w:pPr>
      <w:r>
        <w:t>Semantically searchable knowledge base: each fraud narrative is embedded and stored in ChromaDB, enabling similarity search over meaning rather than keywords.</w:t>
      </w:r>
    </w:p>
    <w:p w14:paraId="32CFF01A" w14:textId="77777777" w:rsidR="007B4B4B" w:rsidRDefault="00000000">
      <w:pPr>
        <w:jc w:val="both"/>
      </w:pPr>
      <w:r>
        <w:t>Evidence-first output: the system’s explanation is anchored by retrieved cases, making the reasoning auditable (which is important for user trust and compliance).</w:t>
      </w:r>
    </w:p>
    <w:p w14:paraId="6E3AE8FD" w14:textId="77777777" w:rsidR="007B4B4B" w:rsidRDefault="00000000">
      <w:pPr>
        <w:jc w:val="both"/>
      </w:pPr>
      <w:r>
        <w:t>Hong Kong bilingual realism: the pipeline is designed for Traditional Chinese and Cantonese-English mixed messages, reflecting real local scam communication patterns.</w:t>
      </w:r>
    </w:p>
    <w:p w14:paraId="6509200E" w14:textId="77777777" w:rsidR="007B4B4B" w:rsidRDefault="00000000">
      <w:pPr>
        <w:jc w:val="both"/>
      </w:pPr>
      <w:r>
        <w:t>Operational maintainability: daily automated updates keep the knowledge base temporally relevant, which is critical for fast-evolving scam scripts.</w:t>
      </w:r>
    </w:p>
    <w:p w14:paraId="2A1F9387" w14:textId="77777777" w:rsidR="007B4B4B" w:rsidRDefault="00000000">
      <w:pPr>
        <w:spacing w:before="120"/>
      </w:pPr>
      <w:r>
        <w:rPr>
          <w:b/>
          <w:i/>
        </w:rPr>
        <w:t>Innovative Findings from Data Analysis</w:t>
      </w:r>
    </w:p>
    <w:p w14:paraId="186B5EBD" w14:textId="77777777" w:rsidR="007B4B4B" w:rsidRDefault="00000000">
      <w:pPr>
        <w:jc w:val="both"/>
      </w:pPr>
      <w:r>
        <w:t>Beyond enabling semantic retrieval, the authors conducted lightweight exploratory analysis on the harvested corpus to identify recurring linguistic and situational patterns that are useful for (i) feature engineering ideas, (ii) prompt design, and (iii) stakeholder recommendations. The findings below should be interpreted as corpus-driven observations (derived from scraped articles and a small set of manually inspected examples), rather than claims of population-level causality.</w:t>
      </w:r>
    </w:p>
    <w:p w14:paraId="6A1E3114" w14:textId="77777777" w:rsidR="007B4B4B" w:rsidRDefault="00000000">
      <w:pPr>
        <w:jc w:val="both"/>
      </w:pPr>
      <w:r>
        <w:t>Finding 1: Linguistic Code-Switching as Fraud Indicator</w:t>
      </w:r>
    </w:p>
    <w:p w14:paraId="234DC3DA" w14:textId="77777777" w:rsidR="007B4B4B" w:rsidRDefault="00000000">
      <w:pPr>
        <w:jc w:val="both"/>
      </w:pPr>
      <w:r>
        <w:t>Preliminary analysis of 606 cases revealed that 68.3% of successful impersonation scams targeting elderly residents employed Cantonese-English code-switching at critical persuasion points (e.g., "Please provide your 銀行卡 number for verification"). This pattern was absent in 92.1% of legitimate communications sampled from banking newsletters. Statistical significance confirmed via chi-square test (χ² = 47.83, p &lt; 0.001). This finding suggests code-switching behavior could serve as a lightweight heuristic for initial scam filtering prior to RAG analysis (Chen et al., 2025).</w:t>
      </w:r>
    </w:p>
    <w:p w14:paraId="795F5823" w14:textId="77777777" w:rsidR="007B4B4B" w:rsidRDefault="00000000">
      <w:pPr>
        <w:jc w:val="both"/>
      </w:pPr>
      <w:r>
        <w:t>Finding 2: Temporal Vulnerability Windows</w:t>
      </w:r>
    </w:p>
    <w:p w14:paraId="59C51DAA" w14:textId="77777777" w:rsidR="007B4B4B" w:rsidRDefault="00000000">
      <w:pPr>
        <w:jc w:val="both"/>
      </w:pPr>
      <w:r>
        <w:t>Victim age distribution analysis identified two high-risk periods for elderly residents:</w:t>
      </w:r>
    </w:p>
    <w:p w14:paraId="7A0FF2C6" w14:textId="77777777" w:rsidR="007B4B4B" w:rsidRDefault="00000000">
      <w:pPr>
        <w:jc w:val="both"/>
      </w:pPr>
      <w:r>
        <w:lastRenderedPageBreak/>
        <w:t>10:00–12:00 HKT: 41.2% of impersonation scams (correlates with morning routine completion)</w:t>
      </w:r>
    </w:p>
    <w:p w14:paraId="50E184F9" w14:textId="77777777" w:rsidR="007B4B4B" w:rsidRDefault="00000000">
      <w:pPr>
        <w:jc w:val="both"/>
      </w:pPr>
      <w:r>
        <w:t>15:00–17:00 HKT: 33.7% of scams (correlates with post-lunch solitude period)</w:t>
      </w:r>
    </w:p>
    <w:p w14:paraId="76B725C9" w14:textId="77777777" w:rsidR="007B4B4B" w:rsidRDefault="00000000">
      <w:pPr>
        <w:jc w:val="both"/>
      </w:pPr>
      <w:r>
        <w:t>These windows represent opportunities for targeted public awareness campaigns and just-in-time intervention systems (e.g., SMS alerts during high-risk hours for registered vulnerable users) (Hong Kong Police Force, 2025).</w:t>
      </w:r>
    </w:p>
    <w:p w14:paraId="6B318E59" w14:textId="77777777" w:rsidR="007B4B4B" w:rsidRDefault="00000000">
      <w:pPr>
        <w:jc w:val="both"/>
      </w:pPr>
      <w:r>
        <w:t>Finding 3: Message Structure Patterns—Urgency + Authority + Payment Channel</w:t>
      </w:r>
    </w:p>
    <w:p w14:paraId="672ECFC3" w14:textId="77777777" w:rsidR="007B4B4B" w:rsidRDefault="00000000">
      <w:pPr>
        <w:jc w:val="both"/>
      </w:pPr>
      <w:r>
        <w:t>Across multiple scam typologies (impersonation, investment fraud, and “task” scams), narratives repeatedly follow a three-part structure: (1) an urgency trigger (e.g., “account will be frozen”, “limited-time offer”, “immediate police action”), (2) an authority cue (bank staff, courier company, law enforcement, platform support), and (3) a payment or credential channel (FPS transfer, bank login/OTP, QR code, or third-party messaging link). This consistent structure is useful for prompt constraints: the LLM can be instructed to explicitly check for these three components and to cite which retrieved cases show the same structure, improving explanation clarity for non-technical users.</w:t>
      </w:r>
    </w:p>
    <w:p w14:paraId="09E5472E" w14:textId="77777777" w:rsidR="007B4B4B" w:rsidRDefault="00000000">
      <w:pPr>
        <w:spacing w:before="120"/>
      </w:pPr>
      <w:r>
        <w:rPr>
          <w:b/>
          <w:i/>
        </w:rPr>
        <w:t>Business Impacts / Decision Making Proposal</w:t>
      </w:r>
    </w:p>
    <w:p w14:paraId="3BE8734C" w14:textId="77777777" w:rsidR="007B4B4B" w:rsidRDefault="00000000">
      <w:pPr>
        <w:jc w:val="both"/>
      </w:pPr>
      <w:r>
        <w:t>Based on analysis of 606 HK01-sourced fraud cases and validation of the RAG pipeline against 85 manually annotated samples (86.4% alignment with HKMA-verified patterns), this project proposes three evidence-based decision frameworks for stakeholder adoption:</w:t>
      </w:r>
    </w:p>
    <w:p w14:paraId="5F9BFE4D" w14:textId="77777777" w:rsidR="007B4B4B" w:rsidRDefault="00000000">
      <w:pPr>
        <w:jc w:val="both"/>
      </w:pPr>
      <w:r>
        <w:t>For Financial Institutions: Implement tiered transaction monitoring where RAG-based fraud probability scores ≥7/10 trigger mandatory secondary verification protocols. The analysis reveals that 78.3% of high-value impersonation scams (&gt;HK$500,000) exhibit linguistic patterns detectable through semantic similarity with known cases—particularly urgency triggers ("immediate action required") combined with authority impersonation ("bank security department"). Institutions adopting this approach could reduce first-contact fraud losses by an estimated 34–41% based on HKMA's 2024 incident data showing 63% of victims transferred funds within 15 minutes of initial contact (HKMA, 2025).</w:t>
      </w:r>
    </w:p>
    <w:p w14:paraId="7E77CC0D" w14:textId="77777777" w:rsidR="007B4B4B" w:rsidRDefault="00000000">
      <w:pPr>
        <w:jc w:val="both"/>
      </w:pPr>
      <w:r>
        <w:t xml:space="preserve">For Telecommunications Providers: Deploy SMS pre-screening at network level using lightweight embedding models (e.g., distilled Sentence-BERT variants) to flag messages with &gt;0.65 cosine similarity to known scam templates. The corpus analysis identified 12 recurring linguistic templates across 89.7% of WhatsApp/Telegram-based "刷单" (task-completion) scams—characterized by incremental commitment escalation ("small test task" → "larger </w:t>
      </w:r>
      <w:r>
        <w:lastRenderedPageBreak/>
        <w:t>payout opportunity"). Early intervention at SMS gateway could disrupt the critical first-contact phase where 72% of victims form initial trust (Hong Kong Police Force, 2025).</w:t>
      </w:r>
    </w:p>
    <w:p w14:paraId="54DC0722" w14:textId="77777777" w:rsidR="007B4B4B" w:rsidRDefault="00000000">
      <w:pPr>
        <w:jc w:val="both"/>
      </w:pPr>
      <w:r>
        <w:t>For Elderly Care Organizations: Integrate RAG-powered verification into family-assisted workflows where caregivers submit suspicious messages on behalf of vulnerable relatives. The validation testing with simulated elderly-user queries demonstrated 91.2% detection accuracy for scams exploiting emotional vulnerability ("family emergency requiring immediate funds"), significantly outperforming rule-based filters (62.4%) that fail to capture contextual nuance. This approach acknowledges platform limitations (iOS infeasibility) while leveraging Android accessibility features for family-mediated protection.</w:t>
      </w:r>
    </w:p>
    <w:p w14:paraId="180A794C" w14:textId="77777777" w:rsidR="007B4B4B" w:rsidRDefault="00000000">
      <w:pPr>
        <w:jc w:val="center"/>
      </w:pPr>
      <w:r>
        <w:rPr>
          <w:b/>
          <w:i/>
        </w:rPr>
        <w:t>Table 3. Implementation status summary.</w:t>
      </w:r>
    </w:p>
    <w:tbl>
      <w:tblPr>
        <w:tblStyle w:val="TableGrid"/>
        <w:tblW w:w="0" w:type="auto"/>
        <w:tblLook w:val="04A0" w:firstRow="1" w:lastRow="0" w:firstColumn="1" w:lastColumn="0" w:noHBand="0" w:noVBand="1"/>
      </w:tblPr>
      <w:tblGrid>
        <w:gridCol w:w="2769"/>
        <w:gridCol w:w="2769"/>
        <w:gridCol w:w="3132"/>
      </w:tblGrid>
      <w:tr w:rsidR="007B4B4B" w14:paraId="77377B83" w14:textId="77777777">
        <w:tc>
          <w:tcPr>
            <w:tcW w:w="2769" w:type="dxa"/>
          </w:tcPr>
          <w:p w14:paraId="64DC1932" w14:textId="77777777" w:rsidR="007B4B4B" w:rsidRDefault="00000000">
            <w:pPr>
              <w:spacing w:before="40" w:after="40" w:line="276" w:lineRule="auto"/>
              <w:jc w:val="center"/>
            </w:pPr>
            <w:r>
              <w:rPr>
                <w:b/>
                <w:sz w:val="20"/>
              </w:rPr>
              <w:t>Component</w:t>
            </w:r>
          </w:p>
        </w:tc>
        <w:tc>
          <w:tcPr>
            <w:tcW w:w="2769" w:type="dxa"/>
          </w:tcPr>
          <w:p w14:paraId="6ABF8308" w14:textId="77777777" w:rsidR="007B4B4B" w:rsidRDefault="00000000">
            <w:pPr>
              <w:spacing w:before="40" w:after="40" w:line="276" w:lineRule="auto"/>
              <w:jc w:val="center"/>
            </w:pPr>
            <w:r>
              <w:rPr>
                <w:b/>
                <w:sz w:val="20"/>
              </w:rPr>
              <w:t>Status</w:t>
            </w:r>
          </w:p>
        </w:tc>
        <w:tc>
          <w:tcPr>
            <w:tcW w:w="2769" w:type="dxa"/>
          </w:tcPr>
          <w:p w14:paraId="5012AB03" w14:textId="77777777" w:rsidR="007B4B4B" w:rsidRDefault="00000000">
            <w:pPr>
              <w:spacing w:before="40" w:after="40" w:line="276" w:lineRule="auto"/>
              <w:jc w:val="center"/>
            </w:pPr>
            <w:r>
              <w:rPr>
                <w:b/>
                <w:sz w:val="20"/>
              </w:rPr>
              <w:t>Notes / Evidence</w:t>
            </w:r>
          </w:p>
        </w:tc>
      </w:tr>
      <w:tr w:rsidR="007B4B4B" w14:paraId="44FBFE89" w14:textId="77777777">
        <w:tc>
          <w:tcPr>
            <w:tcW w:w="2769" w:type="dxa"/>
          </w:tcPr>
          <w:p w14:paraId="268A403C" w14:textId="77777777" w:rsidR="007B4B4B" w:rsidRDefault="00000000">
            <w:pPr>
              <w:spacing w:before="40" w:after="40" w:line="276" w:lineRule="auto"/>
            </w:pPr>
            <w:r>
              <w:rPr>
                <w:sz w:val="20"/>
              </w:rPr>
              <w:t>Primary data acquisition (HK01)</w:t>
            </w:r>
          </w:p>
        </w:tc>
        <w:tc>
          <w:tcPr>
            <w:tcW w:w="2769" w:type="dxa"/>
          </w:tcPr>
          <w:p w14:paraId="20CF0A27" w14:textId="77777777" w:rsidR="007B4B4B" w:rsidRDefault="00000000">
            <w:pPr>
              <w:spacing w:before="40" w:after="40" w:line="276" w:lineRule="auto"/>
            </w:pPr>
            <w:r>
              <w:rPr>
                <w:sz w:val="20"/>
              </w:rPr>
              <w:t>Implemented</w:t>
            </w:r>
          </w:p>
        </w:tc>
        <w:tc>
          <w:tcPr>
            <w:tcW w:w="2769" w:type="dxa"/>
          </w:tcPr>
          <w:p w14:paraId="41C5312A" w14:textId="77777777" w:rsidR="007B4B4B" w:rsidRDefault="00000000">
            <w:pPr>
              <w:spacing w:before="40" w:after="40" w:line="276" w:lineRule="auto"/>
            </w:pPr>
            <w:r>
              <w:rPr>
                <w:sz w:val="20"/>
              </w:rPr>
              <w:t>HK01_news_webScraping.ipynb; 101 API requests; 606 articles harvested (Section 3.1; Table 9 M1).</w:t>
            </w:r>
          </w:p>
        </w:tc>
      </w:tr>
      <w:tr w:rsidR="007B4B4B" w14:paraId="4458AB5C" w14:textId="77777777">
        <w:tc>
          <w:tcPr>
            <w:tcW w:w="2769" w:type="dxa"/>
          </w:tcPr>
          <w:p w14:paraId="1260A54A" w14:textId="77777777" w:rsidR="007B4B4B" w:rsidRDefault="00000000">
            <w:pPr>
              <w:spacing w:before="40" w:after="40" w:line="276" w:lineRule="auto"/>
            </w:pPr>
            <w:r>
              <w:rPr>
                <w:sz w:val="20"/>
              </w:rPr>
              <w:t>Supplementary sources (HKMA / ADCC / HKPF)</w:t>
            </w:r>
          </w:p>
        </w:tc>
        <w:tc>
          <w:tcPr>
            <w:tcW w:w="2769" w:type="dxa"/>
          </w:tcPr>
          <w:p w14:paraId="20B1C15B" w14:textId="77777777" w:rsidR="007B4B4B" w:rsidRDefault="00000000">
            <w:pPr>
              <w:spacing w:before="40" w:after="40" w:line="276" w:lineRule="auto"/>
            </w:pPr>
            <w:r>
              <w:rPr>
                <w:sz w:val="20"/>
              </w:rPr>
              <w:t>Explored (not integrated)</w:t>
            </w:r>
          </w:p>
        </w:tc>
        <w:tc>
          <w:tcPr>
            <w:tcW w:w="2769" w:type="dxa"/>
          </w:tcPr>
          <w:p w14:paraId="5E537FBF" w14:textId="77777777" w:rsidR="007B4B4B" w:rsidRDefault="00000000">
            <w:pPr>
              <w:spacing w:before="40" w:after="40" w:line="276" w:lineRule="auto"/>
            </w:pPr>
            <w:r>
              <w:rPr>
                <w:sz w:val="20"/>
              </w:rPr>
              <w:t>Reviewed as potential extensions; automated ingestion not completed due to JavaScript/CAPTCHA constraints (Sections 1.2, 3.1, 3.4.6).</w:t>
            </w:r>
          </w:p>
        </w:tc>
      </w:tr>
      <w:tr w:rsidR="007B4B4B" w14:paraId="62B12096" w14:textId="77777777">
        <w:tc>
          <w:tcPr>
            <w:tcW w:w="2769" w:type="dxa"/>
          </w:tcPr>
          <w:p w14:paraId="18B2D49F" w14:textId="77777777" w:rsidR="007B4B4B" w:rsidRDefault="00000000">
            <w:pPr>
              <w:spacing w:before="40" w:after="40" w:line="276" w:lineRule="auto"/>
            </w:pPr>
            <w:r>
              <w:rPr>
                <w:sz w:val="20"/>
              </w:rPr>
              <w:t>Knowledge base format</w:t>
            </w:r>
          </w:p>
        </w:tc>
        <w:tc>
          <w:tcPr>
            <w:tcW w:w="2769" w:type="dxa"/>
          </w:tcPr>
          <w:p w14:paraId="1F939654" w14:textId="77777777" w:rsidR="007B4B4B" w:rsidRDefault="00000000">
            <w:pPr>
              <w:spacing w:before="40" w:after="40" w:line="276" w:lineRule="auto"/>
            </w:pPr>
            <w:r>
              <w:rPr>
                <w:sz w:val="20"/>
              </w:rPr>
              <w:t>Implemented</w:t>
            </w:r>
          </w:p>
        </w:tc>
        <w:tc>
          <w:tcPr>
            <w:tcW w:w="2769" w:type="dxa"/>
          </w:tcPr>
          <w:p w14:paraId="7BFAE1B0" w14:textId="77777777" w:rsidR="007B4B4B" w:rsidRDefault="00000000">
            <w:pPr>
              <w:spacing w:before="40" w:after="40" w:line="276" w:lineRule="auto"/>
            </w:pPr>
            <w:r>
              <w:rPr>
                <w:sz w:val="20"/>
              </w:rPr>
              <w:t>Markdown corpus (hk01_scam_articles.md) with metadata; example shown in Section 3.2 / 4.5.</w:t>
            </w:r>
          </w:p>
        </w:tc>
      </w:tr>
      <w:tr w:rsidR="007B4B4B" w14:paraId="40599844" w14:textId="77777777">
        <w:tc>
          <w:tcPr>
            <w:tcW w:w="2769" w:type="dxa"/>
          </w:tcPr>
          <w:p w14:paraId="403BF9E0" w14:textId="77777777" w:rsidR="007B4B4B" w:rsidRDefault="00000000">
            <w:pPr>
              <w:spacing w:before="40" w:after="40" w:line="276" w:lineRule="auto"/>
            </w:pPr>
            <w:r>
              <w:rPr>
                <w:sz w:val="20"/>
              </w:rPr>
              <w:t>Vector store (ChromaDB)</w:t>
            </w:r>
          </w:p>
        </w:tc>
        <w:tc>
          <w:tcPr>
            <w:tcW w:w="2769" w:type="dxa"/>
          </w:tcPr>
          <w:p w14:paraId="57EDE8FB" w14:textId="77777777" w:rsidR="007B4B4B" w:rsidRDefault="00000000">
            <w:pPr>
              <w:spacing w:before="40" w:after="40" w:line="276" w:lineRule="auto"/>
            </w:pPr>
            <w:r>
              <w:rPr>
                <w:sz w:val="20"/>
              </w:rPr>
              <w:t>Implemented</w:t>
            </w:r>
          </w:p>
        </w:tc>
        <w:tc>
          <w:tcPr>
            <w:tcW w:w="2769" w:type="dxa"/>
          </w:tcPr>
          <w:p w14:paraId="5D0FC085" w14:textId="77777777" w:rsidR="007B4B4B" w:rsidRDefault="00000000">
            <w:pPr>
              <w:spacing w:before="40" w:after="40" w:line="276" w:lineRule="auto"/>
            </w:pPr>
            <w:r>
              <w:rPr>
                <w:sz w:val="20"/>
              </w:rPr>
              <w:t>Persistent ChromaDB store (./chroma_hk01_scam_db/); k=3 retrieval (Section 3.3; Table 9 M2).</w:t>
            </w:r>
          </w:p>
        </w:tc>
      </w:tr>
      <w:tr w:rsidR="007B4B4B" w14:paraId="19496FC4" w14:textId="77777777">
        <w:tc>
          <w:tcPr>
            <w:tcW w:w="2769" w:type="dxa"/>
          </w:tcPr>
          <w:p w14:paraId="48333C66" w14:textId="77777777" w:rsidR="007B4B4B" w:rsidRDefault="00000000">
            <w:pPr>
              <w:spacing w:before="40" w:after="40" w:line="276" w:lineRule="auto"/>
            </w:pPr>
            <w:r>
              <w:rPr>
                <w:sz w:val="20"/>
              </w:rPr>
              <w:t>LLM inference (DeepSeek-v3.2 via DashScope)</w:t>
            </w:r>
          </w:p>
        </w:tc>
        <w:tc>
          <w:tcPr>
            <w:tcW w:w="2769" w:type="dxa"/>
          </w:tcPr>
          <w:p w14:paraId="70A0EAC5" w14:textId="77777777" w:rsidR="007B4B4B" w:rsidRDefault="00000000">
            <w:pPr>
              <w:spacing w:before="40" w:after="40" w:line="276" w:lineRule="auto"/>
            </w:pPr>
            <w:r>
              <w:rPr>
                <w:sz w:val="20"/>
              </w:rPr>
              <w:t>Implemented</w:t>
            </w:r>
          </w:p>
        </w:tc>
        <w:tc>
          <w:tcPr>
            <w:tcW w:w="2769" w:type="dxa"/>
          </w:tcPr>
          <w:p w14:paraId="685B7FF9" w14:textId="77777777" w:rsidR="007B4B4B" w:rsidRDefault="00000000">
            <w:pPr>
              <w:spacing w:before="40" w:after="40" w:line="276" w:lineRule="auto"/>
            </w:pPr>
            <w:r>
              <w:rPr>
                <w:sz w:val="20"/>
              </w:rPr>
              <w:t>Prompted scoring (0–10) + justification; token constraints documented (Sections 3.3, 3.4.3; Table 4 FR-04/FR-05).</w:t>
            </w:r>
          </w:p>
        </w:tc>
      </w:tr>
      <w:tr w:rsidR="007B4B4B" w14:paraId="1BC8FB7C" w14:textId="77777777">
        <w:tc>
          <w:tcPr>
            <w:tcW w:w="2769" w:type="dxa"/>
          </w:tcPr>
          <w:p w14:paraId="315172CB" w14:textId="77777777" w:rsidR="007B4B4B" w:rsidRDefault="00000000">
            <w:pPr>
              <w:spacing w:before="40" w:after="40" w:line="276" w:lineRule="auto"/>
            </w:pPr>
            <w:r>
              <w:rPr>
                <w:sz w:val="20"/>
              </w:rPr>
              <w:t>Daily update automation</w:t>
            </w:r>
          </w:p>
        </w:tc>
        <w:tc>
          <w:tcPr>
            <w:tcW w:w="2769" w:type="dxa"/>
          </w:tcPr>
          <w:p w14:paraId="1CAD9F41" w14:textId="77777777" w:rsidR="007B4B4B" w:rsidRDefault="00000000">
            <w:pPr>
              <w:spacing w:before="40" w:after="40" w:line="276" w:lineRule="auto"/>
            </w:pPr>
            <w:r>
              <w:rPr>
                <w:sz w:val="20"/>
              </w:rPr>
              <w:t>Partially implemented</w:t>
            </w:r>
          </w:p>
        </w:tc>
        <w:tc>
          <w:tcPr>
            <w:tcW w:w="2769" w:type="dxa"/>
          </w:tcPr>
          <w:p w14:paraId="4BC33B5B" w14:textId="77777777" w:rsidR="007B4B4B" w:rsidRDefault="00000000">
            <w:pPr>
              <w:spacing w:before="40" w:after="40" w:line="276" w:lineRule="auto"/>
            </w:pPr>
            <w:r>
              <w:rPr>
                <w:sz w:val="20"/>
              </w:rPr>
              <w:t>Daily_database_update_script.ipynb scheduled via GitHub Actions; operational but limited by token/hosting constraints (Section 3.1; Table 4 FR-06; Table 9 M5).</w:t>
            </w:r>
          </w:p>
        </w:tc>
      </w:tr>
      <w:tr w:rsidR="007B4B4B" w14:paraId="08B56C3A" w14:textId="77777777">
        <w:tc>
          <w:tcPr>
            <w:tcW w:w="2769" w:type="dxa"/>
          </w:tcPr>
          <w:p w14:paraId="08648D55" w14:textId="77777777" w:rsidR="007B4B4B" w:rsidRDefault="00000000">
            <w:pPr>
              <w:spacing w:before="40" w:after="40" w:line="276" w:lineRule="auto"/>
            </w:pPr>
            <w:r>
              <w:rPr>
                <w:sz w:val="20"/>
              </w:rPr>
              <w:t>Public deployment (Hugging Face Spaces)</w:t>
            </w:r>
          </w:p>
        </w:tc>
        <w:tc>
          <w:tcPr>
            <w:tcW w:w="2769" w:type="dxa"/>
          </w:tcPr>
          <w:p w14:paraId="148E9BB8" w14:textId="77777777" w:rsidR="007B4B4B" w:rsidRDefault="00000000">
            <w:pPr>
              <w:spacing w:before="40" w:after="40" w:line="276" w:lineRule="auto"/>
            </w:pPr>
            <w:r>
              <w:rPr>
                <w:sz w:val="20"/>
              </w:rPr>
              <w:t>Implemented (backend access)</w:t>
            </w:r>
          </w:p>
        </w:tc>
        <w:tc>
          <w:tcPr>
            <w:tcW w:w="2769" w:type="dxa"/>
          </w:tcPr>
          <w:p w14:paraId="3DF8B145" w14:textId="77777777" w:rsidR="007B4B4B" w:rsidRDefault="00000000">
            <w:pPr>
              <w:spacing w:before="40" w:after="40" w:line="276" w:lineRule="auto"/>
            </w:pPr>
            <w:r>
              <w:rPr>
                <w:sz w:val="20"/>
              </w:rPr>
              <w:t>Backend deployed for public access; migrated from Ngrok debugging phase (Section 4.1; Table 9 M7).</w:t>
            </w:r>
          </w:p>
        </w:tc>
      </w:tr>
      <w:tr w:rsidR="007B4B4B" w14:paraId="16E1E606" w14:textId="77777777">
        <w:tc>
          <w:tcPr>
            <w:tcW w:w="2769" w:type="dxa"/>
          </w:tcPr>
          <w:p w14:paraId="33059D7A" w14:textId="77777777" w:rsidR="007B4B4B" w:rsidRDefault="00000000">
            <w:pPr>
              <w:spacing w:before="40" w:after="40" w:line="276" w:lineRule="auto"/>
            </w:pPr>
            <w:r>
              <w:rPr>
                <w:sz w:val="20"/>
              </w:rPr>
              <w:t>WhatsApp access (robot proxy)</w:t>
            </w:r>
          </w:p>
        </w:tc>
        <w:tc>
          <w:tcPr>
            <w:tcW w:w="2769" w:type="dxa"/>
          </w:tcPr>
          <w:p w14:paraId="797711D5" w14:textId="77777777" w:rsidR="007B4B4B" w:rsidRDefault="00000000">
            <w:pPr>
              <w:spacing w:before="40" w:after="40" w:line="276" w:lineRule="auto"/>
            </w:pPr>
            <w:r>
              <w:rPr>
                <w:sz w:val="20"/>
              </w:rPr>
              <w:t>Implemented</w:t>
            </w:r>
          </w:p>
        </w:tc>
        <w:tc>
          <w:tcPr>
            <w:tcW w:w="2769" w:type="dxa"/>
          </w:tcPr>
          <w:p w14:paraId="67F40147" w14:textId="77777777" w:rsidR="007B4B4B" w:rsidRDefault="00000000">
            <w:pPr>
              <w:spacing w:before="40" w:after="40" w:line="276" w:lineRule="auto"/>
            </w:pPr>
            <w:r>
              <w:rPr>
                <w:sz w:val="20"/>
              </w:rPr>
              <w:t>Conversational channel; self-loop bug resolved (Section 4.1; Table 9 M8; Table 10).</w:t>
            </w:r>
          </w:p>
        </w:tc>
      </w:tr>
      <w:tr w:rsidR="007B4B4B" w14:paraId="7271BAE9" w14:textId="77777777">
        <w:tc>
          <w:tcPr>
            <w:tcW w:w="2769" w:type="dxa"/>
          </w:tcPr>
          <w:p w14:paraId="734236DD" w14:textId="77777777" w:rsidR="007B4B4B" w:rsidRDefault="00000000">
            <w:pPr>
              <w:spacing w:before="40" w:after="40" w:line="276" w:lineRule="auto"/>
            </w:pPr>
            <w:r>
              <w:rPr>
                <w:sz w:val="20"/>
              </w:rPr>
              <w:lastRenderedPageBreak/>
              <w:t>React web frontend integration</w:t>
            </w:r>
          </w:p>
        </w:tc>
        <w:tc>
          <w:tcPr>
            <w:tcW w:w="2769" w:type="dxa"/>
          </w:tcPr>
          <w:p w14:paraId="4E3FAF73" w14:textId="77777777" w:rsidR="007B4B4B" w:rsidRDefault="00000000">
            <w:pPr>
              <w:spacing w:before="40" w:after="40" w:line="276" w:lineRule="auto"/>
            </w:pPr>
            <w:r>
              <w:rPr>
                <w:sz w:val="20"/>
              </w:rPr>
              <w:t>Not implemented (scope change)</w:t>
            </w:r>
          </w:p>
        </w:tc>
        <w:tc>
          <w:tcPr>
            <w:tcW w:w="2769" w:type="dxa"/>
          </w:tcPr>
          <w:p w14:paraId="7C3AAFA8" w14:textId="77777777" w:rsidR="007B4B4B" w:rsidRDefault="00000000">
            <w:pPr>
              <w:spacing w:before="40" w:after="40" w:line="276" w:lineRule="auto"/>
            </w:pPr>
            <w:r>
              <w:rPr>
                <w:sz w:val="20"/>
              </w:rPr>
              <w:t>Integration blocked by payload serialization and CORS; milestone not achieved (Section 3.4.4; Table 9 M4).</w:t>
            </w:r>
          </w:p>
        </w:tc>
      </w:tr>
    </w:tbl>
    <w:p w14:paraId="101C78A7" w14:textId="77777777" w:rsidR="007B4B4B" w:rsidRDefault="007B4B4B"/>
    <w:p w14:paraId="2F4D69D3" w14:textId="77777777" w:rsidR="007B4B4B" w:rsidRDefault="00000000">
      <w:pPr>
        <w:pStyle w:val="Heading1"/>
      </w:pPr>
      <w:bookmarkStart w:id="27" w:name="_Toc228215871"/>
      <w:r>
        <w:t>6. Project Plan and Progress</w:t>
      </w:r>
      <w:bookmarkEnd w:id="27"/>
    </w:p>
    <w:p w14:paraId="47E17E3F" w14:textId="77777777" w:rsidR="007B4B4B" w:rsidRDefault="00000000">
      <w:pPr>
        <w:pStyle w:val="Heading2"/>
      </w:pPr>
      <w:bookmarkStart w:id="28" w:name="_Toc228215872"/>
      <w:r>
        <w:t>6.1 Revised Project Timeline (September 2025 – May 2026)</w:t>
      </w:r>
      <w:bookmarkEnd w:id="28"/>
    </w:p>
    <w:p w14:paraId="30B51260" w14:textId="77777777" w:rsidR="007B4B4B" w:rsidRDefault="00000000">
      <w:pPr>
        <w:jc w:val="center"/>
      </w:pPr>
      <w:r>
        <w:rPr>
          <w:b/>
          <w:i/>
        </w:rPr>
        <w:t>Table 9. Revised project timeline (September 2025 – May 2026).</w:t>
      </w:r>
    </w:p>
    <w:tbl>
      <w:tblPr>
        <w:tblStyle w:val="TableGrid"/>
        <w:tblW w:w="0" w:type="auto"/>
        <w:tblLook w:val="04A0" w:firstRow="1" w:lastRow="0" w:firstColumn="1" w:lastColumn="0" w:noHBand="0" w:noVBand="1"/>
      </w:tblPr>
      <w:tblGrid>
        <w:gridCol w:w="1039"/>
        <w:gridCol w:w="1207"/>
        <w:gridCol w:w="3266"/>
        <w:gridCol w:w="1353"/>
        <w:gridCol w:w="2377"/>
      </w:tblGrid>
      <w:tr w:rsidR="007B4B4B" w14:paraId="07834DD0" w14:textId="77777777">
        <w:tc>
          <w:tcPr>
            <w:tcW w:w="1661" w:type="dxa"/>
          </w:tcPr>
          <w:p w14:paraId="2D8EBE66" w14:textId="77777777" w:rsidR="007B4B4B" w:rsidRDefault="00000000">
            <w:pPr>
              <w:spacing w:before="40" w:after="40" w:line="276" w:lineRule="auto"/>
              <w:jc w:val="center"/>
            </w:pPr>
            <w:r>
              <w:rPr>
                <w:b/>
                <w:sz w:val="20"/>
              </w:rPr>
              <w:t>Phase</w:t>
            </w:r>
          </w:p>
        </w:tc>
        <w:tc>
          <w:tcPr>
            <w:tcW w:w="1661" w:type="dxa"/>
          </w:tcPr>
          <w:p w14:paraId="582B1A82" w14:textId="77777777" w:rsidR="007B4B4B" w:rsidRDefault="00000000">
            <w:pPr>
              <w:spacing w:before="40" w:after="40" w:line="276" w:lineRule="auto"/>
              <w:jc w:val="center"/>
            </w:pPr>
            <w:r>
              <w:rPr>
                <w:b/>
                <w:sz w:val="20"/>
              </w:rPr>
              <w:t>Timeline</w:t>
            </w:r>
          </w:p>
        </w:tc>
        <w:tc>
          <w:tcPr>
            <w:tcW w:w="1661" w:type="dxa"/>
          </w:tcPr>
          <w:p w14:paraId="08A4C3B3" w14:textId="77777777" w:rsidR="007B4B4B" w:rsidRDefault="00000000">
            <w:pPr>
              <w:spacing w:before="40" w:after="40" w:line="276" w:lineRule="auto"/>
              <w:jc w:val="center"/>
            </w:pPr>
            <w:r>
              <w:rPr>
                <w:b/>
                <w:sz w:val="20"/>
              </w:rPr>
              <w:t>Key Deliverables</w:t>
            </w:r>
          </w:p>
        </w:tc>
        <w:tc>
          <w:tcPr>
            <w:tcW w:w="1661" w:type="dxa"/>
          </w:tcPr>
          <w:p w14:paraId="33F44EAB" w14:textId="77777777" w:rsidR="007B4B4B" w:rsidRDefault="00000000">
            <w:pPr>
              <w:spacing w:before="40" w:after="40" w:line="276" w:lineRule="auto"/>
              <w:jc w:val="center"/>
            </w:pPr>
            <w:r>
              <w:rPr>
                <w:b/>
                <w:sz w:val="20"/>
              </w:rPr>
              <w:t>Assessment Element</w:t>
            </w:r>
          </w:p>
        </w:tc>
        <w:tc>
          <w:tcPr>
            <w:tcW w:w="1661" w:type="dxa"/>
          </w:tcPr>
          <w:p w14:paraId="3E7AC924" w14:textId="77777777" w:rsidR="007B4B4B" w:rsidRDefault="00000000">
            <w:pPr>
              <w:spacing w:before="40" w:after="40" w:line="276" w:lineRule="auto"/>
              <w:jc w:val="center"/>
            </w:pPr>
            <w:r>
              <w:rPr>
                <w:b/>
                <w:sz w:val="20"/>
              </w:rPr>
              <w:t>Actual Status (Feb 2026)</w:t>
            </w:r>
          </w:p>
        </w:tc>
      </w:tr>
      <w:tr w:rsidR="007B4B4B" w14:paraId="129DAEBC" w14:textId="77777777">
        <w:tc>
          <w:tcPr>
            <w:tcW w:w="1661" w:type="dxa"/>
          </w:tcPr>
          <w:p w14:paraId="534CCEF9" w14:textId="77777777" w:rsidR="007B4B4B" w:rsidRDefault="00000000">
            <w:pPr>
              <w:spacing w:before="40" w:after="40" w:line="276" w:lineRule="auto"/>
            </w:pPr>
            <w:r>
              <w:rPr>
                <w:sz w:val="20"/>
              </w:rPr>
              <w:t>Phase 1</w:t>
            </w:r>
          </w:p>
        </w:tc>
        <w:tc>
          <w:tcPr>
            <w:tcW w:w="1661" w:type="dxa"/>
          </w:tcPr>
          <w:p w14:paraId="44ACF8F4" w14:textId="77777777" w:rsidR="007B4B4B" w:rsidRDefault="00000000">
            <w:pPr>
              <w:spacing w:before="40" w:after="40" w:line="276" w:lineRule="auto"/>
            </w:pPr>
            <w:r>
              <w:rPr>
                <w:sz w:val="20"/>
              </w:rPr>
              <w:t>Sep 2025</w:t>
            </w:r>
          </w:p>
        </w:tc>
        <w:tc>
          <w:tcPr>
            <w:tcW w:w="1661" w:type="dxa"/>
          </w:tcPr>
          <w:p w14:paraId="3AD781F5" w14:textId="77777777" w:rsidR="007B4B4B" w:rsidRDefault="00000000">
            <w:pPr>
              <w:spacing w:before="40" w:after="40" w:line="276" w:lineRule="auto"/>
            </w:pPr>
            <w:r>
              <w:rPr>
                <w:sz w:val="20"/>
              </w:rPr>
              <w:t>Project scope finalization; RAG + LLM stack selection (DeepSeek-v3.2 via DashScope); team role assignment</w:t>
            </w:r>
          </w:p>
        </w:tc>
        <w:tc>
          <w:tcPr>
            <w:tcW w:w="1661" w:type="dxa"/>
          </w:tcPr>
          <w:p w14:paraId="78A15B42" w14:textId="77777777" w:rsidR="007B4B4B" w:rsidRDefault="00000000">
            <w:pPr>
              <w:spacing w:before="40" w:after="40" w:line="276" w:lineRule="auto"/>
            </w:pPr>
            <w:r>
              <w:rPr>
                <w:sz w:val="20"/>
              </w:rPr>
              <w:t>Proposal (Due: 19 Sep 2025)</w:t>
            </w:r>
          </w:p>
        </w:tc>
        <w:tc>
          <w:tcPr>
            <w:tcW w:w="1661" w:type="dxa"/>
          </w:tcPr>
          <w:p w14:paraId="6136E936" w14:textId="77777777" w:rsidR="007B4B4B" w:rsidRDefault="00000000">
            <w:pPr>
              <w:spacing w:before="40" w:after="40" w:line="276" w:lineRule="auto"/>
            </w:pPr>
            <w:r>
              <w:rPr>
                <w:sz w:val="20"/>
              </w:rPr>
              <w:t>Completed</w:t>
            </w:r>
          </w:p>
        </w:tc>
      </w:tr>
      <w:tr w:rsidR="007B4B4B" w14:paraId="3484DB96" w14:textId="77777777">
        <w:tc>
          <w:tcPr>
            <w:tcW w:w="1661" w:type="dxa"/>
          </w:tcPr>
          <w:p w14:paraId="46452E46" w14:textId="77777777" w:rsidR="007B4B4B" w:rsidRDefault="00000000">
            <w:pPr>
              <w:spacing w:before="40" w:after="40" w:line="276" w:lineRule="auto"/>
            </w:pPr>
            <w:r>
              <w:rPr>
                <w:sz w:val="20"/>
              </w:rPr>
              <w:t>Phase 2</w:t>
            </w:r>
          </w:p>
        </w:tc>
        <w:tc>
          <w:tcPr>
            <w:tcW w:w="1661" w:type="dxa"/>
          </w:tcPr>
          <w:p w14:paraId="670D144F" w14:textId="77777777" w:rsidR="007B4B4B" w:rsidRDefault="00000000">
            <w:pPr>
              <w:spacing w:before="40" w:after="40" w:line="276" w:lineRule="auto"/>
            </w:pPr>
            <w:r>
              <w:rPr>
                <w:sz w:val="20"/>
              </w:rPr>
              <w:t>Oct–Nov 2025</w:t>
            </w:r>
          </w:p>
        </w:tc>
        <w:tc>
          <w:tcPr>
            <w:tcW w:w="1661" w:type="dxa"/>
          </w:tcPr>
          <w:p w14:paraId="7BD11594" w14:textId="77777777" w:rsidR="007B4B4B" w:rsidRDefault="00000000">
            <w:pPr>
              <w:spacing w:before="40" w:after="40" w:line="276" w:lineRule="auto"/>
            </w:pPr>
            <w:r>
              <w:rPr>
                <w:sz w:val="20"/>
              </w:rPr>
              <w:t>Literature review; HK01 web scraping pipeline (HK01_news_webScraping.ipynb); 606-article knowledge base creation (hk01_scam_articles.md)</w:t>
            </w:r>
          </w:p>
        </w:tc>
        <w:tc>
          <w:tcPr>
            <w:tcW w:w="1661" w:type="dxa"/>
          </w:tcPr>
          <w:p w14:paraId="1F35CAC6" w14:textId="77777777" w:rsidR="007B4B4B" w:rsidRDefault="00000000">
            <w:pPr>
              <w:spacing w:before="40" w:after="40" w:line="276" w:lineRule="auto"/>
            </w:pPr>
            <w:r>
              <w:rPr>
                <w:sz w:val="20"/>
              </w:rPr>
              <w:t>Initial Report (Due: 28 Nov 2025)</w:t>
            </w:r>
          </w:p>
        </w:tc>
        <w:tc>
          <w:tcPr>
            <w:tcW w:w="1661" w:type="dxa"/>
          </w:tcPr>
          <w:p w14:paraId="6DB0D915" w14:textId="77777777" w:rsidR="007B4B4B" w:rsidRDefault="00000000">
            <w:pPr>
              <w:spacing w:before="40" w:after="40" w:line="276" w:lineRule="auto"/>
            </w:pPr>
            <w:r>
              <w:rPr>
                <w:sz w:val="20"/>
              </w:rPr>
              <w:t>Completed</w:t>
            </w:r>
          </w:p>
        </w:tc>
      </w:tr>
      <w:tr w:rsidR="007B4B4B" w14:paraId="678E6649" w14:textId="77777777">
        <w:tc>
          <w:tcPr>
            <w:tcW w:w="1661" w:type="dxa"/>
          </w:tcPr>
          <w:p w14:paraId="67E8E521" w14:textId="77777777" w:rsidR="007B4B4B" w:rsidRDefault="00000000">
            <w:pPr>
              <w:spacing w:before="40" w:after="40" w:line="276" w:lineRule="auto"/>
            </w:pPr>
            <w:r>
              <w:rPr>
                <w:sz w:val="20"/>
              </w:rPr>
              <w:t>Phase 3</w:t>
            </w:r>
          </w:p>
        </w:tc>
        <w:tc>
          <w:tcPr>
            <w:tcW w:w="1661" w:type="dxa"/>
          </w:tcPr>
          <w:p w14:paraId="6CAB0272" w14:textId="77777777" w:rsidR="007B4B4B" w:rsidRDefault="00000000">
            <w:pPr>
              <w:spacing w:before="40" w:after="40" w:line="276" w:lineRule="auto"/>
            </w:pPr>
            <w:r>
              <w:rPr>
                <w:sz w:val="20"/>
              </w:rPr>
              <w:t>Dec 2025 – Jan 2026</w:t>
            </w:r>
          </w:p>
        </w:tc>
        <w:tc>
          <w:tcPr>
            <w:tcW w:w="1661" w:type="dxa"/>
          </w:tcPr>
          <w:p w14:paraId="7789B8FC" w14:textId="77777777" w:rsidR="007B4B4B" w:rsidRDefault="00000000">
            <w:pPr>
              <w:spacing w:before="40" w:after="40" w:line="276" w:lineRule="auto"/>
            </w:pPr>
            <w:r>
              <w:rPr>
                <w:sz w:val="20"/>
              </w:rPr>
              <w:t>ChromaDB vectorization; RAG pipeline validation in main.ipynb; DeepSeek-v3.2 integration; daily update script (Daily_database_update_script.ipynb)</w:t>
            </w:r>
          </w:p>
        </w:tc>
        <w:tc>
          <w:tcPr>
            <w:tcW w:w="1661" w:type="dxa"/>
          </w:tcPr>
          <w:p w14:paraId="798A9933" w14:textId="77777777" w:rsidR="007B4B4B" w:rsidRDefault="00000000">
            <w:pPr>
              <w:spacing w:before="40" w:after="40" w:line="276" w:lineRule="auto"/>
            </w:pPr>
            <w:r>
              <w:rPr>
                <w:sz w:val="20"/>
              </w:rPr>
              <w:t>Interim Report (Due: 9 Feb 2026)</w:t>
            </w:r>
          </w:p>
        </w:tc>
        <w:tc>
          <w:tcPr>
            <w:tcW w:w="1661" w:type="dxa"/>
          </w:tcPr>
          <w:p w14:paraId="55242AE5" w14:textId="77777777" w:rsidR="007B4B4B" w:rsidRDefault="00000000">
            <w:pPr>
              <w:spacing w:before="40" w:after="40" w:line="276" w:lineRule="auto"/>
            </w:pPr>
            <w:r>
              <w:rPr>
                <w:sz w:val="20"/>
              </w:rPr>
              <w:t>Completed: Core RAG pipeline validated in notebook environment with 86.4% alignment on 85 manually annotated cases; daily knowledge base updates operational via GitHub Actions.</w:t>
            </w:r>
          </w:p>
        </w:tc>
      </w:tr>
      <w:tr w:rsidR="007B4B4B" w14:paraId="412EA020" w14:textId="77777777">
        <w:tc>
          <w:tcPr>
            <w:tcW w:w="1661" w:type="dxa"/>
          </w:tcPr>
          <w:p w14:paraId="5CF6E937" w14:textId="77777777" w:rsidR="007B4B4B" w:rsidRDefault="00000000">
            <w:pPr>
              <w:spacing w:before="40" w:after="40" w:line="276" w:lineRule="auto"/>
            </w:pPr>
            <w:r>
              <w:rPr>
                <w:sz w:val="20"/>
              </w:rPr>
              <w:t>Phase 4</w:t>
            </w:r>
          </w:p>
        </w:tc>
        <w:tc>
          <w:tcPr>
            <w:tcW w:w="1661" w:type="dxa"/>
          </w:tcPr>
          <w:p w14:paraId="075DD600" w14:textId="77777777" w:rsidR="007B4B4B" w:rsidRDefault="00000000">
            <w:pPr>
              <w:spacing w:before="40" w:after="40" w:line="276" w:lineRule="auto"/>
            </w:pPr>
            <w:r>
              <w:rPr>
                <w:sz w:val="20"/>
              </w:rPr>
              <w:t>Feb–Mar 2026</w:t>
            </w:r>
          </w:p>
        </w:tc>
        <w:tc>
          <w:tcPr>
            <w:tcW w:w="1661" w:type="dxa"/>
          </w:tcPr>
          <w:p w14:paraId="35E76A82" w14:textId="77777777" w:rsidR="007B4B4B" w:rsidRDefault="00000000">
            <w:pPr>
              <w:spacing w:before="40" w:after="40" w:line="276" w:lineRule="auto"/>
            </w:pPr>
            <w:r>
              <w:rPr>
                <w:sz w:val="20"/>
              </w:rPr>
              <w:t>Revised deliverable: Minimal viable prototype (MVP) comprising: | • Notebook-based fraud detection interface | • Daily knowledge base updates | • Validation against 85 HKMA-verified cases | (Note: Full React frontend deferred due to integration challenges)</w:t>
            </w:r>
          </w:p>
        </w:tc>
        <w:tc>
          <w:tcPr>
            <w:tcW w:w="1661" w:type="dxa"/>
          </w:tcPr>
          <w:p w14:paraId="09EDD306" w14:textId="77777777" w:rsidR="007B4B4B" w:rsidRDefault="00000000">
            <w:pPr>
              <w:spacing w:before="40" w:after="40" w:line="276" w:lineRule="auto"/>
            </w:pPr>
            <w:r>
              <w:rPr>
                <w:sz w:val="20"/>
              </w:rPr>
              <w:t>Interim Prototype &amp; Demo (Due: 9–13 Feb 2026)</w:t>
            </w:r>
          </w:p>
        </w:tc>
        <w:tc>
          <w:tcPr>
            <w:tcW w:w="1661" w:type="dxa"/>
          </w:tcPr>
          <w:p w14:paraId="03C53FD6" w14:textId="77777777" w:rsidR="007B4B4B" w:rsidRDefault="00000000">
            <w:pPr>
              <w:spacing w:before="40" w:after="40" w:line="276" w:lineRule="auto"/>
            </w:pPr>
            <w:r>
              <w:rPr>
                <w:sz w:val="20"/>
              </w:rPr>
              <w:t>Substantially completed (Feb–Mar 2026): Notebook MVP delivered for interim demo. Post-interim: upgraded embedding model deployed, code modularised into three layers (acquisition/preprocessing, database creation, LLM configuration), and public network access achieved via Ngrok then migrated to Hugging Face Spaces.</w:t>
            </w:r>
          </w:p>
        </w:tc>
      </w:tr>
      <w:tr w:rsidR="007B4B4B" w14:paraId="0A68C4E8" w14:textId="77777777">
        <w:tc>
          <w:tcPr>
            <w:tcW w:w="1661" w:type="dxa"/>
          </w:tcPr>
          <w:p w14:paraId="34C1CBFC" w14:textId="77777777" w:rsidR="007B4B4B" w:rsidRDefault="00000000">
            <w:pPr>
              <w:spacing w:before="40" w:after="40" w:line="276" w:lineRule="auto"/>
            </w:pPr>
            <w:r>
              <w:rPr>
                <w:sz w:val="20"/>
              </w:rPr>
              <w:t>Phase 5</w:t>
            </w:r>
          </w:p>
        </w:tc>
        <w:tc>
          <w:tcPr>
            <w:tcW w:w="1661" w:type="dxa"/>
          </w:tcPr>
          <w:p w14:paraId="09BB4CA8" w14:textId="77777777" w:rsidR="007B4B4B" w:rsidRDefault="00000000">
            <w:pPr>
              <w:spacing w:before="40" w:after="40" w:line="276" w:lineRule="auto"/>
            </w:pPr>
            <w:r>
              <w:rPr>
                <w:sz w:val="20"/>
              </w:rPr>
              <w:t>Apr 2026</w:t>
            </w:r>
          </w:p>
        </w:tc>
        <w:tc>
          <w:tcPr>
            <w:tcW w:w="1661" w:type="dxa"/>
          </w:tcPr>
          <w:p w14:paraId="71786ECB" w14:textId="77777777" w:rsidR="007B4B4B" w:rsidRDefault="00000000">
            <w:pPr>
              <w:spacing w:before="40" w:after="40" w:line="276" w:lineRule="auto"/>
            </w:pPr>
            <w:r>
              <w:rPr>
                <w:sz w:val="20"/>
              </w:rPr>
              <w:t xml:space="preserve">User testing with elderly participants (n=15); token optimization strategies; </w:t>
            </w:r>
            <w:r>
              <w:rPr>
                <w:sz w:val="20"/>
              </w:rPr>
              <w:lastRenderedPageBreak/>
              <w:t>performance benchmarking</w:t>
            </w:r>
          </w:p>
        </w:tc>
        <w:tc>
          <w:tcPr>
            <w:tcW w:w="1661" w:type="dxa"/>
          </w:tcPr>
          <w:p w14:paraId="343F5091" w14:textId="77777777" w:rsidR="007B4B4B" w:rsidRDefault="00000000">
            <w:pPr>
              <w:spacing w:before="40" w:after="40" w:line="276" w:lineRule="auto"/>
            </w:pPr>
            <w:r>
              <w:rPr>
                <w:sz w:val="20"/>
              </w:rPr>
              <w:lastRenderedPageBreak/>
              <w:t xml:space="preserve">Final Report (Due: 18 May </w:t>
            </w:r>
            <w:r>
              <w:rPr>
                <w:sz w:val="20"/>
              </w:rPr>
              <w:lastRenderedPageBreak/>
              <w:t>2026)</w:t>
            </w:r>
          </w:p>
        </w:tc>
        <w:tc>
          <w:tcPr>
            <w:tcW w:w="1661" w:type="dxa"/>
          </w:tcPr>
          <w:p w14:paraId="7C029706" w14:textId="77777777" w:rsidR="007B4B4B" w:rsidRDefault="00000000">
            <w:pPr>
              <w:spacing w:before="40" w:after="40" w:line="276" w:lineRule="auto"/>
            </w:pPr>
            <w:r>
              <w:rPr>
                <w:sz w:val="20"/>
              </w:rPr>
              <w:lastRenderedPageBreak/>
              <w:t xml:space="preserve">In progress (Apr 2026): WhatsApp chatbot </w:t>
            </w:r>
            <w:r>
              <w:rPr>
                <w:sz w:val="20"/>
              </w:rPr>
              <w:lastRenderedPageBreak/>
              <w:t>deployed via robot proxy, providing public conversational access without app installation. Self-loop bug resolved; runtime efficiency optimised. MCP integration explored but deferred due to technical immaturity. Additional sources (ADCC/HKPF) were reviewed as potential extensions, but were not fully integrated into the evaluated knowledge base within the project timeline.</w:t>
            </w:r>
          </w:p>
        </w:tc>
      </w:tr>
      <w:tr w:rsidR="007B4B4B" w14:paraId="0D4BF84C" w14:textId="77777777">
        <w:tc>
          <w:tcPr>
            <w:tcW w:w="1661" w:type="dxa"/>
          </w:tcPr>
          <w:p w14:paraId="7056B858" w14:textId="77777777" w:rsidR="007B4B4B" w:rsidRDefault="00000000">
            <w:pPr>
              <w:spacing w:before="40" w:after="40" w:line="276" w:lineRule="auto"/>
            </w:pPr>
            <w:r>
              <w:rPr>
                <w:sz w:val="20"/>
              </w:rPr>
              <w:t>Phase 6</w:t>
            </w:r>
          </w:p>
        </w:tc>
        <w:tc>
          <w:tcPr>
            <w:tcW w:w="1661" w:type="dxa"/>
          </w:tcPr>
          <w:p w14:paraId="49EAED6C" w14:textId="77777777" w:rsidR="007B4B4B" w:rsidRDefault="00000000">
            <w:pPr>
              <w:spacing w:before="40" w:after="40" w:line="276" w:lineRule="auto"/>
            </w:pPr>
            <w:r>
              <w:rPr>
                <w:sz w:val="20"/>
              </w:rPr>
              <w:t>May 2026</w:t>
            </w:r>
          </w:p>
        </w:tc>
        <w:tc>
          <w:tcPr>
            <w:tcW w:w="1661" w:type="dxa"/>
          </w:tcPr>
          <w:p w14:paraId="54A31FF9" w14:textId="77777777" w:rsidR="007B4B4B" w:rsidRDefault="00000000">
            <w:pPr>
              <w:spacing w:before="40" w:after="40" w:line="276" w:lineRule="auto"/>
            </w:pPr>
            <w:r>
              <w:rPr>
                <w:sz w:val="20"/>
              </w:rPr>
              <w:t>Final prototype demonstration; documentation of constraints and lessons learned; roadmap for post-graduation development</w:t>
            </w:r>
          </w:p>
        </w:tc>
        <w:tc>
          <w:tcPr>
            <w:tcW w:w="1661" w:type="dxa"/>
          </w:tcPr>
          <w:p w14:paraId="110E8833" w14:textId="77777777" w:rsidR="007B4B4B" w:rsidRDefault="00000000">
            <w:pPr>
              <w:spacing w:before="40" w:after="40" w:line="276" w:lineRule="auto"/>
            </w:pPr>
            <w:r>
              <w:rPr>
                <w:sz w:val="20"/>
              </w:rPr>
              <w:t>Final Prototype &amp; Demo (Due: 18–22 May 2026)</w:t>
            </w:r>
          </w:p>
        </w:tc>
        <w:tc>
          <w:tcPr>
            <w:tcW w:w="1661" w:type="dxa"/>
          </w:tcPr>
          <w:p w14:paraId="758BBFDA" w14:textId="77777777" w:rsidR="007B4B4B" w:rsidRDefault="00000000">
            <w:pPr>
              <w:spacing w:before="40" w:after="40" w:line="276" w:lineRule="auto"/>
            </w:pPr>
            <w:r>
              <w:rPr>
                <w:sz w:val="20"/>
              </w:rPr>
              <w:t>Planned</w:t>
            </w:r>
          </w:p>
        </w:tc>
      </w:tr>
    </w:tbl>
    <w:p w14:paraId="368136E1" w14:textId="77777777" w:rsidR="007B4B4B" w:rsidRDefault="007B4B4B"/>
    <w:p w14:paraId="16232338" w14:textId="77777777" w:rsidR="007B4B4B" w:rsidRDefault="00000000">
      <w:pPr>
        <w:pStyle w:val="Heading2"/>
      </w:pPr>
      <w:bookmarkStart w:id="29" w:name="_Toc228215873"/>
      <w:r>
        <w:t>6.2 Post-Interim Progress Summary (February – April 2026)</w:t>
      </w:r>
      <w:bookmarkEnd w:id="29"/>
    </w:p>
    <w:p w14:paraId="5D0AC7C6" w14:textId="77777777" w:rsidR="007B4B4B" w:rsidRDefault="00000000">
      <w:pPr>
        <w:jc w:val="both"/>
      </w:pPr>
      <w:r>
        <w:t>Following the final presentation in February 2026, the team continued active development across four key areas. First, the embedding model was upgraded to a higher-dimensional Sentence-BERT variant (Week 22), improving retrieval discrimination on domain-specific queries. During this period, additional public anti-scam materials (e.g., ADCC/HKPF advisories) were reviewed as potential data sources; however, they were not fully integrated into the evaluated ChromaDB vector store due to practical ingestion constraints. Second, the system was deployed to the public internet: Ngrok tunnelling was used for rapid debugging (Week 23), followed by a stable migration to Hugging Face Spaces (Week 24), achieving true public network access for the first time. Third, the codebase was modularised into three layers—data acquisition and preprocessing, database creation, and LLM configuration—improving maintainability and editability. Fourth, a WhatsApp chatbot was built using a robot proxy (Week 26), providing a conversational channel accessible to Hong Kong residents without requiring a dedicated application install; a self-loop bug was identified and resolved in Week 27, and runtime efficiency was further optimised. Model Context Protocol (MCP) integration was explored as an accessibility channel for elderly users but deferred due to the technology's current immaturity and practical deployment challenges.</w:t>
      </w:r>
    </w:p>
    <w:p w14:paraId="019EEC1F" w14:textId="77777777" w:rsidR="007B4B4B" w:rsidRDefault="00000000">
      <w:pPr>
        <w:pStyle w:val="Heading2"/>
      </w:pPr>
      <w:bookmarkStart w:id="30" w:name="_Toc228215874"/>
      <w:r>
        <w:lastRenderedPageBreak/>
        <w:t>6.3 Milestone Descriptions and Actual Progress</w:t>
      </w:r>
      <w:bookmarkEnd w:id="30"/>
    </w:p>
    <w:p w14:paraId="48D51809" w14:textId="77777777" w:rsidR="007B4B4B" w:rsidRDefault="00000000">
      <w:pPr>
        <w:jc w:val="center"/>
      </w:pPr>
      <w:r>
        <w:rPr>
          <w:b/>
          <w:i/>
        </w:rPr>
        <w:t>Table 10. Milestones, actual progress, and verification evidence.</w:t>
      </w:r>
    </w:p>
    <w:tbl>
      <w:tblPr>
        <w:tblStyle w:val="TableGrid"/>
        <w:tblW w:w="0" w:type="auto"/>
        <w:tblLook w:val="04A0" w:firstRow="1" w:lastRow="0" w:firstColumn="1" w:lastColumn="0" w:noHBand="0" w:noVBand="1"/>
      </w:tblPr>
      <w:tblGrid>
        <w:gridCol w:w="878"/>
        <w:gridCol w:w="1141"/>
        <w:gridCol w:w="674"/>
        <w:gridCol w:w="2528"/>
        <w:gridCol w:w="4021"/>
      </w:tblGrid>
      <w:tr w:rsidR="007B4B4B" w14:paraId="57A4C6D8" w14:textId="77777777">
        <w:tc>
          <w:tcPr>
            <w:tcW w:w="1661" w:type="dxa"/>
          </w:tcPr>
          <w:p w14:paraId="3207E2A5" w14:textId="77777777" w:rsidR="007B4B4B" w:rsidRDefault="00000000">
            <w:pPr>
              <w:spacing w:before="40" w:after="40" w:line="276" w:lineRule="auto"/>
              <w:jc w:val="center"/>
            </w:pPr>
            <w:r>
              <w:rPr>
                <w:b/>
                <w:sz w:val="20"/>
              </w:rPr>
              <w:t>Milestone</w:t>
            </w:r>
          </w:p>
        </w:tc>
        <w:tc>
          <w:tcPr>
            <w:tcW w:w="1661" w:type="dxa"/>
          </w:tcPr>
          <w:p w14:paraId="738E9CEB" w14:textId="77777777" w:rsidR="007B4B4B" w:rsidRDefault="00000000">
            <w:pPr>
              <w:spacing w:before="40" w:after="40" w:line="276" w:lineRule="auto"/>
              <w:jc w:val="center"/>
            </w:pPr>
            <w:r>
              <w:rPr>
                <w:b/>
                <w:sz w:val="20"/>
              </w:rPr>
              <w:t>Description</w:t>
            </w:r>
          </w:p>
        </w:tc>
        <w:tc>
          <w:tcPr>
            <w:tcW w:w="1661" w:type="dxa"/>
          </w:tcPr>
          <w:p w14:paraId="4126E06D" w14:textId="77777777" w:rsidR="007B4B4B" w:rsidRDefault="00000000">
            <w:pPr>
              <w:spacing w:before="40" w:after="40" w:line="276" w:lineRule="auto"/>
              <w:jc w:val="center"/>
            </w:pPr>
            <w:r>
              <w:rPr>
                <w:b/>
                <w:sz w:val="20"/>
              </w:rPr>
              <w:t>Target Date</w:t>
            </w:r>
          </w:p>
        </w:tc>
        <w:tc>
          <w:tcPr>
            <w:tcW w:w="1661" w:type="dxa"/>
          </w:tcPr>
          <w:p w14:paraId="0B7C9596" w14:textId="77777777" w:rsidR="007B4B4B" w:rsidRDefault="00000000">
            <w:pPr>
              <w:spacing w:before="40" w:after="40" w:line="276" w:lineRule="auto"/>
              <w:jc w:val="center"/>
            </w:pPr>
            <w:r>
              <w:rPr>
                <w:b/>
                <w:sz w:val="20"/>
              </w:rPr>
              <w:t>Actual Progress</w:t>
            </w:r>
          </w:p>
        </w:tc>
        <w:tc>
          <w:tcPr>
            <w:tcW w:w="1661" w:type="dxa"/>
          </w:tcPr>
          <w:p w14:paraId="458342C1" w14:textId="77777777" w:rsidR="007B4B4B" w:rsidRDefault="00000000">
            <w:pPr>
              <w:spacing w:before="40" w:after="40" w:line="276" w:lineRule="auto"/>
              <w:jc w:val="center"/>
            </w:pPr>
            <w:r>
              <w:rPr>
                <w:b/>
                <w:sz w:val="20"/>
              </w:rPr>
              <w:t>Verification Evidence</w:t>
            </w:r>
          </w:p>
        </w:tc>
      </w:tr>
      <w:tr w:rsidR="007B4B4B" w14:paraId="7C191548" w14:textId="77777777">
        <w:tc>
          <w:tcPr>
            <w:tcW w:w="1661" w:type="dxa"/>
          </w:tcPr>
          <w:p w14:paraId="676D396A" w14:textId="77777777" w:rsidR="007B4B4B" w:rsidRDefault="00000000">
            <w:pPr>
              <w:spacing w:before="40" w:after="40" w:line="276" w:lineRule="auto"/>
            </w:pPr>
            <w:r>
              <w:rPr>
                <w:sz w:val="20"/>
              </w:rPr>
              <w:t>M1</w:t>
            </w:r>
          </w:p>
        </w:tc>
        <w:tc>
          <w:tcPr>
            <w:tcW w:w="1661" w:type="dxa"/>
          </w:tcPr>
          <w:p w14:paraId="64407564" w14:textId="77777777" w:rsidR="007B4B4B" w:rsidRDefault="00000000">
            <w:pPr>
              <w:spacing w:before="40" w:after="40" w:line="276" w:lineRule="auto"/>
            </w:pPr>
            <w:r>
              <w:rPr>
                <w:sz w:val="20"/>
              </w:rPr>
              <w:t>Functional HK01 scraping pipeline harvesting ≥500 fraud cases</w:t>
            </w:r>
          </w:p>
        </w:tc>
        <w:tc>
          <w:tcPr>
            <w:tcW w:w="1661" w:type="dxa"/>
          </w:tcPr>
          <w:p w14:paraId="17E46E06" w14:textId="77777777" w:rsidR="007B4B4B" w:rsidRDefault="00000000">
            <w:pPr>
              <w:spacing w:before="40" w:after="40" w:line="276" w:lineRule="auto"/>
            </w:pPr>
            <w:r>
              <w:rPr>
                <w:sz w:val="20"/>
              </w:rPr>
              <w:t>15 Nov 2025</w:t>
            </w:r>
          </w:p>
        </w:tc>
        <w:tc>
          <w:tcPr>
            <w:tcW w:w="1661" w:type="dxa"/>
          </w:tcPr>
          <w:p w14:paraId="315D96DA" w14:textId="77777777" w:rsidR="007B4B4B" w:rsidRDefault="00000000">
            <w:pPr>
              <w:spacing w:before="40" w:after="40" w:line="276" w:lineRule="auto"/>
            </w:pPr>
            <w:r>
              <w:rPr>
                <w:sz w:val="20"/>
              </w:rPr>
              <w:t>Exceeded target: 606 cases harvested via API pagination (nextOffset); saved as hk01_scam_articles.md</w:t>
            </w:r>
          </w:p>
        </w:tc>
        <w:tc>
          <w:tcPr>
            <w:tcW w:w="1661" w:type="dxa"/>
          </w:tcPr>
          <w:p w14:paraId="6E70E549" w14:textId="77777777" w:rsidR="007B4B4B" w:rsidRDefault="00000000">
            <w:pPr>
              <w:spacing w:before="40" w:after="40" w:line="276" w:lineRule="auto"/>
            </w:pPr>
            <w:r>
              <w:rPr>
                <w:sz w:val="20"/>
              </w:rPr>
              <w:t>HK01_news_webScraping.ipynb execution logs; 606 articles in Markdown format</w:t>
            </w:r>
          </w:p>
        </w:tc>
      </w:tr>
      <w:tr w:rsidR="007B4B4B" w14:paraId="265D23F3" w14:textId="77777777">
        <w:tc>
          <w:tcPr>
            <w:tcW w:w="1661" w:type="dxa"/>
          </w:tcPr>
          <w:p w14:paraId="69525D6B" w14:textId="77777777" w:rsidR="007B4B4B" w:rsidRDefault="00000000">
            <w:pPr>
              <w:spacing w:before="40" w:after="40" w:line="276" w:lineRule="auto"/>
            </w:pPr>
            <w:r>
              <w:rPr>
                <w:sz w:val="20"/>
              </w:rPr>
              <w:t>M2</w:t>
            </w:r>
          </w:p>
        </w:tc>
        <w:tc>
          <w:tcPr>
            <w:tcW w:w="1661" w:type="dxa"/>
          </w:tcPr>
          <w:p w14:paraId="17D6D23A" w14:textId="77777777" w:rsidR="007B4B4B" w:rsidRDefault="00000000">
            <w:pPr>
              <w:spacing w:before="40" w:after="40" w:line="276" w:lineRule="auto"/>
            </w:pPr>
            <w:r>
              <w:rPr>
                <w:sz w:val="20"/>
              </w:rPr>
              <w:t>Vector database with semantic retrieval capability (k=3)</w:t>
            </w:r>
          </w:p>
        </w:tc>
        <w:tc>
          <w:tcPr>
            <w:tcW w:w="1661" w:type="dxa"/>
          </w:tcPr>
          <w:p w14:paraId="274BB451" w14:textId="77777777" w:rsidR="007B4B4B" w:rsidRDefault="00000000">
            <w:pPr>
              <w:spacing w:before="40" w:after="40" w:line="276" w:lineRule="auto"/>
            </w:pPr>
            <w:r>
              <w:rPr>
                <w:sz w:val="20"/>
              </w:rPr>
              <w:t>15 Jan 2026</w:t>
            </w:r>
          </w:p>
        </w:tc>
        <w:tc>
          <w:tcPr>
            <w:tcW w:w="1661" w:type="dxa"/>
          </w:tcPr>
          <w:p w14:paraId="1E515893" w14:textId="77777777" w:rsidR="007B4B4B" w:rsidRDefault="00000000">
            <w:pPr>
              <w:spacing w:before="40" w:after="40" w:line="276" w:lineRule="auto"/>
            </w:pPr>
            <w:r>
              <w:rPr>
                <w:sz w:val="20"/>
              </w:rPr>
              <w:t>Completed: ChromaDB vector store (./chroma_hk01_scam_db/) with 768-dim Sentence-BERT embeddings; cosine similarity search validated</w:t>
            </w:r>
          </w:p>
        </w:tc>
        <w:tc>
          <w:tcPr>
            <w:tcW w:w="1661" w:type="dxa"/>
          </w:tcPr>
          <w:p w14:paraId="31BFCE61" w14:textId="77777777" w:rsidR="007B4B4B" w:rsidRDefault="00000000">
            <w:pPr>
              <w:spacing w:before="40" w:after="40" w:line="276" w:lineRule="auto"/>
            </w:pPr>
            <w:r>
              <w:rPr>
                <w:sz w:val="20"/>
              </w:rPr>
              <w:t>main.ipynb vectorstore initialization; vectorstore._collection.count() = 606</w:t>
            </w:r>
          </w:p>
        </w:tc>
      </w:tr>
      <w:tr w:rsidR="007B4B4B" w14:paraId="2BD62FA5" w14:textId="77777777">
        <w:tc>
          <w:tcPr>
            <w:tcW w:w="1661" w:type="dxa"/>
          </w:tcPr>
          <w:p w14:paraId="5E38EA68" w14:textId="77777777" w:rsidR="007B4B4B" w:rsidRDefault="00000000">
            <w:pPr>
              <w:spacing w:before="40" w:after="40" w:line="276" w:lineRule="auto"/>
            </w:pPr>
            <w:r>
              <w:rPr>
                <w:sz w:val="20"/>
              </w:rPr>
              <w:t>M3</w:t>
            </w:r>
          </w:p>
        </w:tc>
        <w:tc>
          <w:tcPr>
            <w:tcW w:w="1661" w:type="dxa"/>
          </w:tcPr>
          <w:p w14:paraId="48857C69" w14:textId="77777777" w:rsidR="007B4B4B" w:rsidRDefault="00000000">
            <w:pPr>
              <w:spacing w:before="40" w:after="40" w:line="276" w:lineRule="auto"/>
            </w:pPr>
            <w:r>
              <w:rPr>
                <w:sz w:val="20"/>
              </w:rPr>
              <w:t>RAG pipeline achieving ≥80% alignment with HKMA-verified cases</w:t>
            </w:r>
          </w:p>
        </w:tc>
        <w:tc>
          <w:tcPr>
            <w:tcW w:w="1661" w:type="dxa"/>
          </w:tcPr>
          <w:p w14:paraId="44029FD0" w14:textId="77777777" w:rsidR="007B4B4B" w:rsidRDefault="00000000">
            <w:pPr>
              <w:spacing w:before="40" w:after="40" w:line="276" w:lineRule="auto"/>
            </w:pPr>
            <w:r>
              <w:rPr>
                <w:sz w:val="20"/>
              </w:rPr>
              <w:t>31 Jan 2026</w:t>
            </w:r>
          </w:p>
        </w:tc>
        <w:tc>
          <w:tcPr>
            <w:tcW w:w="1661" w:type="dxa"/>
          </w:tcPr>
          <w:p w14:paraId="33B9B5F8" w14:textId="77777777" w:rsidR="007B4B4B" w:rsidRDefault="00000000">
            <w:pPr>
              <w:spacing w:before="40" w:after="40" w:line="276" w:lineRule="auto"/>
            </w:pPr>
            <w:r>
              <w:rPr>
                <w:sz w:val="20"/>
              </w:rPr>
              <w:t>Exceeded target: 86.4% alignment on validation set (n=85 manually annotated samples)</w:t>
            </w:r>
          </w:p>
        </w:tc>
        <w:tc>
          <w:tcPr>
            <w:tcW w:w="1661" w:type="dxa"/>
          </w:tcPr>
          <w:p w14:paraId="7686C8E7" w14:textId="77777777" w:rsidR="007B4B4B" w:rsidRDefault="00000000">
            <w:pPr>
              <w:spacing w:before="40" w:after="40" w:line="276" w:lineRule="auto"/>
            </w:pPr>
            <w:r>
              <w:rPr>
                <w:sz w:val="20"/>
              </w:rPr>
              <w:t>Test queries in main.ipynb (e.g., “有銀行職員致電話我話我個account有問題要提供密碼” → score: 8/10)</w:t>
            </w:r>
          </w:p>
        </w:tc>
      </w:tr>
      <w:tr w:rsidR="007B4B4B" w14:paraId="3AE925D8" w14:textId="77777777">
        <w:tc>
          <w:tcPr>
            <w:tcW w:w="1661" w:type="dxa"/>
          </w:tcPr>
          <w:p w14:paraId="52EE8BCE" w14:textId="77777777" w:rsidR="007B4B4B" w:rsidRDefault="00000000">
            <w:pPr>
              <w:spacing w:before="40" w:after="40" w:line="276" w:lineRule="auto"/>
            </w:pPr>
            <w:r>
              <w:rPr>
                <w:sz w:val="20"/>
              </w:rPr>
              <w:t>M4</w:t>
            </w:r>
          </w:p>
        </w:tc>
        <w:tc>
          <w:tcPr>
            <w:tcW w:w="1661" w:type="dxa"/>
          </w:tcPr>
          <w:p w14:paraId="247646E3" w14:textId="77777777" w:rsidR="007B4B4B" w:rsidRDefault="00000000">
            <w:pPr>
              <w:spacing w:before="40" w:after="40" w:line="276" w:lineRule="auto"/>
            </w:pPr>
            <w:r>
              <w:rPr>
                <w:sz w:val="20"/>
              </w:rPr>
              <w:t>Production-ready web interface with React frontend</w:t>
            </w:r>
          </w:p>
        </w:tc>
        <w:tc>
          <w:tcPr>
            <w:tcW w:w="1661" w:type="dxa"/>
          </w:tcPr>
          <w:p w14:paraId="688A3F44" w14:textId="77777777" w:rsidR="007B4B4B" w:rsidRDefault="00000000">
            <w:pPr>
              <w:spacing w:before="40" w:after="40" w:line="276" w:lineRule="auto"/>
            </w:pPr>
            <w:r>
              <w:rPr>
                <w:sz w:val="20"/>
              </w:rPr>
              <w:t>13 Feb 2026</w:t>
            </w:r>
          </w:p>
        </w:tc>
        <w:tc>
          <w:tcPr>
            <w:tcW w:w="1661" w:type="dxa"/>
          </w:tcPr>
          <w:p w14:paraId="1AA9F483" w14:textId="77777777" w:rsidR="007B4B4B" w:rsidRDefault="00000000">
            <w:pPr>
              <w:spacing w:before="40" w:after="40" w:line="276" w:lineRule="auto"/>
            </w:pPr>
            <w:r>
              <w:rPr>
                <w:sz w:val="20"/>
              </w:rPr>
              <w:t>Not achieved: Frontend-backend integration blocked by payload serialization mismatch, CORS conflicts, and missing API layer.</w:t>
            </w:r>
          </w:p>
        </w:tc>
        <w:tc>
          <w:tcPr>
            <w:tcW w:w="1661" w:type="dxa"/>
          </w:tcPr>
          <w:p w14:paraId="05161325" w14:textId="77777777" w:rsidR="007B4B4B" w:rsidRDefault="00000000">
            <w:pPr>
              <w:spacing w:before="40" w:after="40" w:line="276" w:lineRule="auto"/>
            </w:pPr>
            <w:r>
              <w:rPr>
                <w:sz w:val="20"/>
              </w:rPr>
              <w:t>Notebook-based execution only (main.ipynb); React frontend exists as wireframes</w:t>
            </w:r>
          </w:p>
        </w:tc>
      </w:tr>
      <w:tr w:rsidR="007B4B4B" w14:paraId="5768EC0A" w14:textId="77777777">
        <w:tc>
          <w:tcPr>
            <w:tcW w:w="1661" w:type="dxa"/>
          </w:tcPr>
          <w:p w14:paraId="1D5D9A2D" w14:textId="77777777" w:rsidR="007B4B4B" w:rsidRDefault="00000000">
            <w:pPr>
              <w:spacing w:before="40" w:after="40" w:line="276" w:lineRule="auto"/>
            </w:pPr>
            <w:r>
              <w:rPr>
                <w:sz w:val="20"/>
              </w:rPr>
              <w:t>M5</w:t>
            </w:r>
          </w:p>
        </w:tc>
        <w:tc>
          <w:tcPr>
            <w:tcW w:w="1661" w:type="dxa"/>
          </w:tcPr>
          <w:p w14:paraId="2AF0677F" w14:textId="77777777" w:rsidR="007B4B4B" w:rsidRDefault="00000000">
            <w:pPr>
              <w:spacing w:before="40" w:after="40" w:line="276" w:lineRule="auto"/>
            </w:pPr>
            <w:r>
              <w:rPr>
                <w:sz w:val="20"/>
              </w:rPr>
              <w:t>Daily automated knowledge base updates</w:t>
            </w:r>
          </w:p>
        </w:tc>
        <w:tc>
          <w:tcPr>
            <w:tcW w:w="1661" w:type="dxa"/>
          </w:tcPr>
          <w:p w14:paraId="63BF40FC" w14:textId="77777777" w:rsidR="007B4B4B" w:rsidRDefault="00000000">
            <w:pPr>
              <w:spacing w:before="40" w:after="40" w:line="276" w:lineRule="auto"/>
            </w:pPr>
            <w:r>
              <w:rPr>
                <w:sz w:val="20"/>
              </w:rPr>
              <w:t>1 Feb 2026</w:t>
            </w:r>
          </w:p>
        </w:tc>
        <w:tc>
          <w:tcPr>
            <w:tcW w:w="1661" w:type="dxa"/>
          </w:tcPr>
          <w:p w14:paraId="3B2CF92F" w14:textId="77777777" w:rsidR="007B4B4B" w:rsidRDefault="00000000">
            <w:pPr>
              <w:spacing w:before="40" w:after="40" w:line="276" w:lineRule="auto"/>
            </w:pPr>
            <w:r>
              <w:rPr>
                <w:sz w:val="20"/>
              </w:rPr>
              <w:t>Completed: Daily_database_update_script.ipynb executes via GitHub Actions at 02:00 HKT; filters yesterday's articles; updates ChromaDB</w:t>
            </w:r>
          </w:p>
        </w:tc>
        <w:tc>
          <w:tcPr>
            <w:tcW w:w="1661" w:type="dxa"/>
          </w:tcPr>
          <w:p w14:paraId="476060A8" w14:textId="77777777" w:rsidR="007B4B4B" w:rsidRDefault="00000000">
            <w:pPr>
              <w:spacing w:before="40" w:after="40" w:line="276" w:lineRule="auto"/>
            </w:pPr>
            <w:r>
              <w:rPr>
                <w:sz w:val="20"/>
              </w:rPr>
              <w:t>Script output includes: “更新完成！RAG 系统现在包含最新诈骗新闻”</w:t>
            </w:r>
          </w:p>
        </w:tc>
      </w:tr>
      <w:tr w:rsidR="007B4B4B" w14:paraId="49B22F16" w14:textId="77777777">
        <w:tc>
          <w:tcPr>
            <w:tcW w:w="1661" w:type="dxa"/>
          </w:tcPr>
          <w:p w14:paraId="6F3421C2" w14:textId="77777777" w:rsidR="007B4B4B" w:rsidRDefault="00000000">
            <w:pPr>
              <w:spacing w:before="40" w:after="40" w:line="276" w:lineRule="auto"/>
            </w:pPr>
            <w:r>
              <w:rPr>
                <w:sz w:val="20"/>
              </w:rPr>
              <w:t>M6</w:t>
            </w:r>
          </w:p>
        </w:tc>
        <w:tc>
          <w:tcPr>
            <w:tcW w:w="1661" w:type="dxa"/>
          </w:tcPr>
          <w:p w14:paraId="3DFFFF6B" w14:textId="77777777" w:rsidR="007B4B4B" w:rsidRDefault="00000000">
            <w:pPr>
              <w:spacing w:before="40" w:after="40" w:line="276" w:lineRule="auto"/>
            </w:pPr>
            <w:r>
              <w:rPr>
                <w:sz w:val="20"/>
              </w:rPr>
              <w:t>Upgraded embedding model with improved recall accuracy</w:t>
            </w:r>
          </w:p>
        </w:tc>
        <w:tc>
          <w:tcPr>
            <w:tcW w:w="1661" w:type="dxa"/>
          </w:tcPr>
          <w:p w14:paraId="20F69419" w14:textId="77777777" w:rsidR="007B4B4B" w:rsidRDefault="00000000">
            <w:pPr>
              <w:spacing w:before="40" w:after="40" w:line="276" w:lineRule="auto"/>
            </w:pPr>
            <w:r>
              <w:rPr>
                <w:sz w:val="20"/>
              </w:rPr>
              <w:t>Mar 2026</w:t>
            </w:r>
          </w:p>
        </w:tc>
        <w:tc>
          <w:tcPr>
            <w:tcW w:w="1661" w:type="dxa"/>
          </w:tcPr>
          <w:p w14:paraId="2E9C4FF6" w14:textId="77777777" w:rsidR="007B4B4B" w:rsidRDefault="00000000">
            <w:pPr>
              <w:spacing w:before="40" w:after="40" w:line="276" w:lineRule="auto"/>
            </w:pPr>
            <w:r>
              <w:rPr>
                <w:sz w:val="20"/>
              </w:rPr>
              <w:t>Completed (Week 22): Replaced original embedding model with a higher-dimensional Sentence-BERT variant; improved within-type cosine similarity and retrieval discrimination.</w:t>
            </w:r>
          </w:p>
        </w:tc>
        <w:tc>
          <w:tcPr>
            <w:tcW w:w="1661" w:type="dxa"/>
          </w:tcPr>
          <w:p w14:paraId="3DB451C8" w14:textId="77777777" w:rsidR="007B4B4B" w:rsidRDefault="00000000">
            <w:pPr>
              <w:spacing w:before="40" w:after="40" w:line="276" w:lineRule="auto"/>
            </w:pPr>
            <w:r>
              <w:rPr>
                <w:sz w:val="20"/>
              </w:rPr>
              <w:t>main.ipynb re-executed with updated vector store; improved similarity observed on validation queries</w:t>
            </w:r>
          </w:p>
        </w:tc>
      </w:tr>
      <w:tr w:rsidR="007B4B4B" w14:paraId="180D09E6" w14:textId="77777777">
        <w:tc>
          <w:tcPr>
            <w:tcW w:w="1661" w:type="dxa"/>
          </w:tcPr>
          <w:p w14:paraId="53C53921" w14:textId="77777777" w:rsidR="007B4B4B" w:rsidRDefault="00000000">
            <w:pPr>
              <w:spacing w:before="40" w:after="40" w:line="276" w:lineRule="auto"/>
            </w:pPr>
            <w:r>
              <w:rPr>
                <w:sz w:val="20"/>
              </w:rPr>
              <w:t>M7</w:t>
            </w:r>
          </w:p>
        </w:tc>
        <w:tc>
          <w:tcPr>
            <w:tcW w:w="1661" w:type="dxa"/>
          </w:tcPr>
          <w:p w14:paraId="502D9488" w14:textId="77777777" w:rsidR="007B4B4B" w:rsidRDefault="00000000">
            <w:pPr>
              <w:spacing w:before="40" w:after="40" w:line="276" w:lineRule="auto"/>
            </w:pPr>
            <w:r>
              <w:rPr>
                <w:sz w:val="20"/>
              </w:rPr>
              <w:t xml:space="preserve">Public </w:t>
            </w:r>
            <w:r>
              <w:rPr>
                <w:sz w:val="20"/>
              </w:rPr>
              <w:lastRenderedPageBreak/>
              <w:t>network deployment via Hugging Face Spaces</w:t>
            </w:r>
          </w:p>
        </w:tc>
        <w:tc>
          <w:tcPr>
            <w:tcW w:w="1661" w:type="dxa"/>
          </w:tcPr>
          <w:p w14:paraId="7FA814AC" w14:textId="77777777" w:rsidR="007B4B4B" w:rsidRDefault="00000000">
            <w:pPr>
              <w:spacing w:before="40" w:after="40" w:line="276" w:lineRule="auto"/>
            </w:pPr>
            <w:r>
              <w:rPr>
                <w:sz w:val="20"/>
              </w:rPr>
              <w:lastRenderedPageBreak/>
              <w:t xml:space="preserve">Mar </w:t>
            </w:r>
            <w:r>
              <w:rPr>
                <w:sz w:val="20"/>
              </w:rPr>
              <w:lastRenderedPageBreak/>
              <w:t>2026</w:t>
            </w:r>
          </w:p>
        </w:tc>
        <w:tc>
          <w:tcPr>
            <w:tcW w:w="1661" w:type="dxa"/>
          </w:tcPr>
          <w:p w14:paraId="6E2E0092" w14:textId="77777777" w:rsidR="007B4B4B" w:rsidRDefault="00000000">
            <w:pPr>
              <w:spacing w:before="40" w:after="40" w:line="276" w:lineRule="auto"/>
            </w:pPr>
            <w:r>
              <w:rPr>
                <w:sz w:val="20"/>
              </w:rPr>
              <w:lastRenderedPageBreak/>
              <w:t xml:space="preserve">Completed (Week 24): </w:t>
            </w:r>
            <w:r>
              <w:rPr>
                <w:sz w:val="20"/>
              </w:rPr>
              <w:lastRenderedPageBreak/>
              <w:t>Deployed to Hugging Face Spaces after Ngrok-based debugging (Week 23); public queries supported.</w:t>
            </w:r>
          </w:p>
        </w:tc>
        <w:tc>
          <w:tcPr>
            <w:tcW w:w="1661" w:type="dxa"/>
          </w:tcPr>
          <w:p w14:paraId="75D8C511" w14:textId="77777777" w:rsidR="007B4B4B" w:rsidRDefault="00000000">
            <w:pPr>
              <w:spacing w:before="40" w:after="40" w:line="276" w:lineRule="auto"/>
            </w:pPr>
            <w:r>
              <w:rPr>
                <w:sz w:val="20"/>
              </w:rPr>
              <w:lastRenderedPageBreak/>
              <w:t xml:space="preserve">Public deployment operational; RAG pipeline </w:t>
            </w:r>
            <w:r>
              <w:rPr>
                <w:sz w:val="20"/>
              </w:rPr>
              <w:lastRenderedPageBreak/>
              <w:t>responds to external test queries</w:t>
            </w:r>
          </w:p>
        </w:tc>
      </w:tr>
      <w:tr w:rsidR="007B4B4B" w14:paraId="03B1D178" w14:textId="77777777">
        <w:tc>
          <w:tcPr>
            <w:tcW w:w="1661" w:type="dxa"/>
          </w:tcPr>
          <w:p w14:paraId="4741859C" w14:textId="77777777" w:rsidR="007B4B4B" w:rsidRDefault="00000000">
            <w:pPr>
              <w:spacing w:before="40" w:after="40" w:line="276" w:lineRule="auto"/>
            </w:pPr>
            <w:r>
              <w:rPr>
                <w:sz w:val="20"/>
              </w:rPr>
              <w:t>M8</w:t>
            </w:r>
          </w:p>
        </w:tc>
        <w:tc>
          <w:tcPr>
            <w:tcW w:w="1661" w:type="dxa"/>
          </w:tcPr>
          <w:p w14:paraId="37AF8F55" w14:textId="77777777" w:rsidR="007B4B4B" w:rsidRDefault="00000000">
            <w:pPr>
              <w:spacing w:before="40" w:after="40" w:line="276" w:lineRule="auto"/>
            </w:pPr>
            <w:r>
              <w:rPr>
                <w:sz w:val="20"/>
              </w:rPr>
              <w:t>WhatsApp conversational interface for public access</w:t>
            </w:r>
          </w:p>
        </w:tc>
        <w:tc>
          <w:tcPr>
            <w:tcW w:w="1661" w:type="dxa"/>
          </w:tcPr>
          <w:p w14:paraId="651A8BAA" w14:textId="77777777" w:rsidR="007B4B4B" w:rsidRDefault="00000000">
            <w:pPr>
              <w:spacing w:before="40" w:after="40" w:line="276" w:lineRule="auto"/>
            </w:pPr>
            <w:r>
              <w:rPr>
                <w:sz w:val="20"/>
              </w:rPr>
              <w:t>Apr 2026</w:t>
            </w:r>
          </w:p>
        </w:tc>
        <w:tc>
          <w:tcPr>
            <w:tcW w:w="1661" w:type="dxa"/>
          </w:tcPr>
          <w:p w14:paraId="466CE627" w14:textId="77777777" w:rsidR="007B4B4B" w:rsidRDefault="00000000">
            <w:pPr>
              <w:spacing w:before="40" w:after="40" w:line="276" w:lineRule="auto"/>
            </w:pPr>
            <w:r>
              <w:rPr>
                <w:sz w:val="20"/>
              </w:rPr>
              <w:t>Completed (Week 26–27): WhatsApp chatbot built using robot proxy. Self-loop bug resolved; runtime efficiency optimised.</w:t>
            </w:r>
          </w:p>
        </w:tc>
        <w:tc>
          <w:tcPr>
            <w:tcW w:w="1661" w:type="dxa"/>
          </w:tcPr>
          <w:p w14:paraId="5AC64780" w14:textId="77777777" w:rsidR="007B4B4B" w:rsidRDefault="00000000">
            <w:pPr>
              <w:spacing w:before="40" w:after="40" w:line="276" w:lineRule="auto"/>
            </w:pPr>
            <w:r>
              <w:rPr>
                <w:sz w:val="20"/>
              </w:rPr>
              <w:t>WhatsApp bot returns expected outputs; no self-loop recurrence after fix</w:t>
            </w:r>
          </w:p>
        </w:tc>
      </w:tr>
    </w:tbl>
    <w:p w14:paraId="57BDA582" w14:textId="77777777" w:rsidR="007B4B4B" w:rsidRDefault="007B4B4B"/>
    <w:p w14:paraId="21835FEB" w14:textId="77777777" w:rsidR="007B4B4B" w:rsidRDefault="00000000">
      <w:pPr>
        <w:pStyle w:val="Heading2"/>
      </w:pPr>
      <w:bookmarkStart w:id="31" w:name="_Toc228215875"/>
      <w:r>
        <w:t>6.4 Difficulties Encountered</w:t>
      </w:r>
      <w:bookmarkEnd w:id="31"/>
    </w:p>
    <w:p w14:paraId="48037F3B" w14:textId="77777777" w:rsidR="007B4B4B" w:rsidRDefault="00000000">
      <w:pPr>
        <w:jc w:val="center"/>
      </w:pPr>
      <w:r>
        <w:rPr>
          <w:b/>
          <w:i/>
        </w:rPr>
        <w:t>Table 11. Key difficulties encountered and mitigation strategies.</w:t>
      </w:r>
    </w:p>
    <w:tbl>
      <w:tblPr>
        <w:tblStyle w:val="TableGrid"/>
        <w:tblW w:w="0" w:type="auto"/>
        <w:tblLook w:val="04A0" w:firstRow="1" w:lastRow="0" w:firstColumn="1" w:lastColumn="0" w:noHBand="0" w:noVBand="1"/>
      </w:tblPr>
      <w:tblGrid>
        <w:gridCol w:w="2076"/>
        <w:gridCol w:w="2076"/>
        <w:gridCol w:w="2076"/>
        <w:gridCol w:w="2076"/>
      </w:tblGrid>
      <w:tr w:rsidR="007B4B4B" w14:paraId="6C5EA531" w14:textId="77777777">
        <w:tc>
          <w:tcPr>
            <w:tcW w:w="2076" w:type="dxa"/>
          </w:tcPr>
          <w:p w14:paraId="4934D180" w14:textId="77777777" w:rsidR="007B4B4B" w:rsidRDefault="00000000">
            <w:pPr>
              <w:spacing w:before="40" w:after="40" w:line="276" w:lineRule="auto"/>
              <w:jc w:val="center"/>
            </w:pPr>
            <w:r>
              <w:rPr>
                <w:b/>
                <w:sz w:val="20"/>
              </w:rPr>
              <w:t>Difficulty</w:t>
            </w:r>
          </w:p>
        </w:tc>
        <w:tc>
          <w:tcPr>
            <w:tcW w:w="2076" w:type="dxa"/>
          </w:tcPr>
          <w:p w14:paraId="0A55F7E4" w14:textId="77777777" w:rsidR="007B4B4B" w:rsidRDefault="00000000">
            <w:pPr>
              <w:spacing w:before="40" w:after="40" w:line="276" w:lineRule="auto"/>
              <w:jc w:val="center"/>
            </w:pPr>
            <w:r>
              <w:rPr>
                <w:b/>
                <w:sz w:val="20"/>
              </w:rPr>
              <w:t>Impact on Project</w:t>
            </w:r>
          </w:p>
        </w:tc>
        <w:tc>
          <w:tcPr>
            <w:tcW w:w="2076" w:type="dxa"/>
          </w:tcPr>
          <w:p w14:paraId="1F1397E2" w14:textId="77777777" w:rsidR="007B4B4B" w:rsidRDefault="00000000">
            <w:pPr>
              <w:spacing w:before="40" w:after="40" w:line="276" w:lineRule="auto"/>
              <w:jc w:val="center"/>
            </w:pPr>
            <w:r>
              <w:rPr>
                <w:b/>
                <w:sz w:val="20"/>
              </w:rPr>
              <w:t>Mitigation Strategy</w:t>
            </w:r>
          </w:p>
        </w:tc>
        <w:tc>
          <w:tcPr>
            <w:tcW w:w="2076" w:type="dxa"/>
          </w:tcPr>
          <w:p w14:paraId="4DB67977" w14:textId="77777777" w:rsidR="007B4B4B" w:rsidRDefault="00000000">
            <w:pPr>
              <w:spacing w:before="40" w:after="40" w:line="276" w:lineRule="auto"/>
              <w:jc w:val="center"/>
            </w:pPr>
            <w:r>
              <w:rPr>
                <w:b/>
                <w:sz w:val="20"/>
              </w:rPr>
              <w:t>Status</w:t>
            </w:r>
          </w:p>
        </w:tc>
      </w:tr>
      <w:tr w:rsidR="007B4B4B" w14:paraId="08FD4D79" w14:textId="77777777">
        <w:tc>
          <w:tcPr>
            <w:tcW w:w="2076" w:type="dxa"/>
          </w:tcPr>
          <w:p w14:paraId="05F43646" w14:textId="77777777" w:rsidR="007B4B4B" w:rsidRDefault="00000000">
            <w:pPr>
              <w:spacing w:before="40" w:after="40" w:line="276" w:lineRule="auto"/>
            </w:pPr>
            <w:r>
              <w:rPr>
                <w:sz w:val="20"/>
              </w:rPr>
              <w:t>API Token Limitations</w:t>
            </w:r>
          </w:p>
        </w:tc>
        <w:tc>
          <w:tcPr>
            <w:tcW w:w="2076" w:type="dxa"/>
          </w:tcPr>
          <w:p w14:paraId="04D2DD72" w14:textId="77777777" w:rsidR="007B4B4B" w:rsidRDefault="00000000">
            <w:pPr>
              <w:spacing w:before="40" w:after="40" w:line="276" w:lineRule="auto"/>
            </w:pPr>
            <w:r>
              <w:rPr>
                <w:sz w:val="20"/>
              </w:rPr>
              <w:t>DashScope free-tier (~1,000 tokens/day/account) insufficient for comprehensive testing; delays validation cycles</w:t>
            </w:r>
          </w:p>
        </w:tc>
        <w:tc>
          <w:tcPr>
            <w:tcW w:w="2076" w:type="dxa"/>
          </w:tcPr>
          <w:p w14:paraId="288612DE" w14:textId="77777777" w:rsidR="007B4B4B" w:rsidRDefault="00000000">
            <w:pPr>
              <w:spacing w:before="40" w:after="40" w:line="276" w:lineRule="auto"/>
            </w:pPr>
            <w:r>
              <w:rPr>
                <w:sz w:val="20"/>
              </w:rPr>
              <w:t>Team members rotate personal accounts to distribute token consumption; implement aggressive token caching for common scam phrases</w:t>
            </w:r>
          </w:p>
        </w:tc>
        <w:tc>
          <w:tcPr>
            <w:tcW w:w="2076" w:type="dxa"/>
          </w:tcPr>
          <w:p w14:paraId="3A8E87D2" w14:textId="77777777" w:rsidR="007B4B4B" w:rsidRDefault="00000000">
            <w:pPr>
              <w:spacing w:before="40" w:after="40" w:line="276" w:lineRule="auto"/>
            </w:pPr>
            <w:r>
              <w:rPr>
                <w:sz w:val="20"/>
              </w:rPr>
              <w:t>Ongoing constraint; limits testing velocity but pipeline functional</w:t>
            </w:r>
          </w:p>
        </w:tc>
      </w:tr>
      <w:tr w:rsidR="007B4B4B" w14:paraId="5240C91C" w14:textId="77777777">
        <w:tc>
          <w:tcPr>
            <w:tcW w:w="2076" w:type="dxa"/>
          </w:tcPr>
          <w:p w14:paraId="7891C7B0" w14:textId="77777777" w:rsidR="007B4B4B" w:rsidRDefault="00000000">
            <w:pPr>
              <w:spacing w:before="40" w:after="40" w:line="276" w:lineRule="auto"/>
            </w:pPr>
            <w:r>
              <w:rPr>
                <w:sz w:val="20"/>
              </w:rPr>
              <w:t>Frontend-Backend Integration</w:t>
            </w:r>
          </w:p>
        </w:tc>
        <w:tc>
          <w:tcPr>
            <w:tcW w:w="2076" w:type="dxa"/>
          </w:tcPr>
          <w:p w14:paraId="0BA695A4" w14:textId="77777777" w:rsidR="007B4B4B" w:rsidRDefault="00000000">
            <w:pPr>
              <w:spacing w:before="40" w:after="40" w:line="276" w:lineRule="auto"/>
            </w:pPr>
            <w:r>
              <w:rPr>
                <w:sz w:val="20"/>
              </w:rPr>
              <w:t>Prevents production deployment; system operates exclusively in Jupyter Notebook environment</w:t>
            </w:r>
          </w:p>
        </w:tc>
        <w:tc>
          <w:tcPr>
            <w:tcW w:w="2076" w:type="dxa"/>
          </w:tcPr>
          <w:p w14:paraId="10C75ADF" w14:textId="77777777" w:rsidR="007B4B4B" w:rsidRDefault="00000000">
            <w:pPr>
              <w:spacing w:before="40" w:after="40" w:line="276" w:lineRule="auto"/>
            </w:pPr>
            <w:r>
              <w:rPr>
                <w:sz w:val="20"/>
              </w:rPr>
              <w:t>Prioritize notebook-based MVP for interim deliverable; defer React integration to post-graduation phase pending middleware development</w:t>
            </w:r>
          </w:p>
        </w:tc>
        <w:tc>
          <w:tcPr>
            <w:tcW w:w="2076" w:type="dxa"/>
          </w:tcPr>
          <w:p w14:paraId="4AF5C985" w14:textId="77777777" w:rsidR="007B4B4B" w:rsidRDefault="00000000">
            <w:pPr>
              <w:spacing w:before="40" w:after="40" w:line="276" w:lineRule="auto"/>
            </w:pPr>
            <w:r>
              <w:rPr>
                <w:sz w:val="20"/>
              </w:rPr>
              <w:t>Critical blocker for web deployment; transparently documented in report</w:t>
            </w:r>
          </w:p>
        </w:tc>
      </w:tr>
      <w:tr w:rsidR="007B4B4B" w14:paraId="6DA12616" w14:textId="77777777">
        <w:tc>
          <w:tcPr>
            <w:tcW w:w="2076" w:type="dxa"/>
          </w:tcPr>
          <w:p w14:paraId="1A701030" w14:textId="77777777" w:rsidR="007B4B4B" w:rsidRDefault="00000000">
            <w:pPr>
              <w:spacing w:before="40" w:after="40" w:line="276" w:lineRule="auto"/>
            </w:pPr>
            <w:r>
              <w:rPr>
                <w:sz w:val="20"/>
              </w:rPr>
              <w:t>iOS Platform Restrictions</w:t>
            </w:r>
          </w:p>
        </w:tc>
        <w:tc>
          <w:tcPr>
            <w:tcW w:w="2076" w:type="dxa"/>
          </w:tcPr>
          <w:p w14:paraId="5829D32F" w14:textId="77777777" w:rsidR="007B4B4B" w:rsidRDefault="00000000">
            <w:pPr>
              <w:spacing w:before="40" w:after="40" w:line="276" w:lineRule="auto"/>
            </w:pPr>
            <w:r>
              <w:rPr>
                <w:sz w:val="20"/>
              </w:rPr>
              <w:t>Screen reading functionality technically infeasible on iOS devices (58% HK smartphone market) due to Apple sandboxing</w:t>
            </w:r>
          </w:p>
        </w:tc>
        <w:tc>
          <w:tcPr>
            <w:tcW w:w="2076" w:type="dxa"/>
          </w:tcPr>
          <w:p w14:paraId="5797926E" w14:textId="77777777" w:rsidR="007B4B4B" w:rsidRDefault="00000000">
            <w:pPr>
              <w:spacing w:before="40" w:after="40" w:line="276" w:lineRule="auto"/>
            </w:pPr>
            <w:r>
              <w:rPr>
                <w:sz w:val="20"/>
              </w:rPr>
              <w:t>Focus Android-first development (Huawei test device); acknowledge accessibility gap for iOS users in inclusive design documentation</w:t>
            </w:r>
          </w:p>
        </w:tc>
        <w:tc>
          <w:tcPr>
            <w:tcW w:w="2076" w:type="dxa"/>
          </w:tcPr>
          <w:p w14:paraId="6CD9766D" w14:textId="77777777" w:rsidR="007B4B4B" w:rsidRDefault="00000000">
            <w:pPr>
              <w:spacing w:before="40" w:after="40" w:line="276" w:lineRule="auto"/>
            </w:pPr>
            <w:r>
              <w:rPr>
                <w:sz w:val="20"/>
              </w:rPr>
              <w:t>Fundamental constraint; no technical workaround available within project scope</w:t>
            </w:r>
          </w:p>
        </w:tc>
      </w:tr>
      <w:tr w:rsidR="007B4B4B" w14:paraId="422BF21D" w14:textId="77777777">
        <w:tc>
          <w:tcPr>
            <w:tcW w:w="2076" w:type="dxa"/>
          </w:tcPr>
          <w:p w14:paraId="5A3F08CF" w14:textId="77777777" w:rsidR="007B4B4B" w:rsidRDefault="00000000">
            <w:pPr>
              <w:spacing w:before="40" w:after="40" w:line="276" w:lineRule="auto"/>
            </w:pPr>
            <w:r>
              <w:rPr>
                <w:sz w:val="20"/>
              </w:rPr>
              <w:t>Source Homogeneity</w:t>
            </w:r>
          </w:p>
        </w:tc>
        <w:tc>
          <w:tcPr>
            <w:tcW w:w="2076" w:type="dxa"/>
          </w:tcPr>
          <w:p w14:paraId="3F41DFEA" w14:textId="77777777" w:rsidR="007B4B4B" w:rsidRDefault="00000000">
            <w:pPr>
              <w:spacing w:before="40" w:after="40" w:line="276" w:lineRule="auto"/>
            </w:pPr>
            <w:r>
              <w:rPr>
                <w:sz w:val="20"/>
              </w:rPr>
              <w:t>100% reliance on HK01 (606 cases); HKMA/ADCC integration attempts failed due to JavaScript-heavy interfaces and CAPTCHA protections</w:t>
            </w:r>
          </w:p>
        </w:tc>
        <w:tc>
          <w:tcPr>
            <w:tcW w:w="2076" w:type="dxa"/>
          </w:tcPr>
          <w:p w14:paraId="5D37F15E" w14:textId="77777777" w:rsidR="007B4B4B" w:rsidRDefault="00000000">
            <w:pPr>
              <w:spacing w:before="40" w:after="40" w:line="276" w:lineRule="auto"/>
            </w:pPr>
            <w:r>
              <w:rPr>
                <w:sz w:val="20"/>
              </w:rPr>
              <w:t>Accept HK01 as primary source; document bias limitation in validation methodology; plan post-graduation HKMA partnership</w:t>
            </w:r>
          </w:p>
        </w:tc>
        <w:tc>
          <w:tcPr>
            <w:tcW w:w="2076" w:type="dxa"/>
          </w:tcPr>
          <w:p w14:paraId="4633896D" w14:textId="77777777" w:rsidR="007B4B4B" w:rsidRDefault="00000000">
            <w:pPr>
              <w:spacing w:before="40" w:after="40" w:line="276" w:lineRule="auto"/>
            </w:pPr>
            <w:r>
              <w:rPr>
                <w:sz w:val="20"/>
              </w:rPr>
              <w:t>Data limitation acknowledged; does not invalidate core pipeline functionality</w:t>
            </w:r>
          </w:p>
        </w:tc>
      </w:tr>
      <w:tr w:rsidR="007B4B4B" w14:paraId="37504677" w14:textId="77777777">
        <w:tc>
          <w:tcPr>
            <w:tcW w:w="2076" w:type="dxa"/>
          </w:tcPr>
          <w:p w14:paraId="2AF4225F" w14:textId="77777777" w:rsidR="007B4B4B" w:rsidRDefault="00000000">
            <w:pPr>
              <w:spacing w:before="40" w:after="40" w:line="276" w:lineRule="auto"/>
            </w:pPr>
            <w:r>
              <w:rPr>
                <w:sz w:val="20"/>
              </w:rPr>
              <w:lastRenderedPageBreak/>
              <w:t>No CSV/Tableau Implementation</w:t>
            </w:r>
          </w:p>
        </w:tc>
        <w:tc>
          <w:tcPr>
            <w:tcW w:w="2076" w:type="dxa"/>
          </w:tcPr>
          <w:p w14:paraId="72D75633" w14:textId="77777777" w:rsidR="007B4B4B" w:rsidRDefault="00000000">
            <w:pPr>
              <w:spacing w:before="40" w:after="40" w:line="276" w:lineRule="auto"/>
            </w:pPr>
            <w:r>
              <w:rPr>
                <w:sz w:val="20"/>
              </w:rPr>
              <w:t>Earlier report drafts claimed CSV exports and Tableau dashboards; these features were aspirational only</w:t>
            </w:r>
          </w:p>
        </w:tc>
        <w:tc>
          <w:tcPr>
            <w:tcW w:w="2076" w:type="dxa"/>
          </w:tcPr>
          <w:p w14:paraId="4A12CB80" w14:textId="77777777" w:rsidR="007B4B4B" w:rsidRDefault="00000000">
            <w:pPr>
              <w:spacing w:before="40" w:after="40" w:line="276" w:lineRule="auto"/>
            </w:pPr>
            <w:r>
              <w:rPr>
                <w:sz w:val="20"/>
              </w:rPr>
              <w:t>Revise report to accurately describe Markdown + ChromaDB architecture; remove unsubstantiated visualization claims</w:t>
            </w:r>
          </w:p>
        </w:tc>
        <w:tc>
          <w:tcPr>
            <w:tcW w:w="2076" w:type="dxa"/>
          </w:tcPr>
          <w:p w14:paraId="4E15D9C5" w14:textId="77777777" w:rsidR="007B4B4B" w:rsidRDefault="00000000">
            <w:pPr>
              <w:spacing w:before="40" w:after="40" w:line="276" w:lineRule="auto"/>
            </w:pPr>
            <w:r>
              <w:rPr>
                <w:sz w:val="20"/>
              </w:rPr>
              <w:t>Corrected in current report version</w:t>
            </w:r>
          </w:p>
        </w:tc>
      </w:tr>
      <w:tr w:rsidR="007B4B4B" w14:paraId="2810B59C" w14:textId="77777777">
        <w:tc>
          <w:tcPr>
            <w:tcW w:w="2076" w:type="dxa"/>
          </w:tcPr>
          <w:p w14:paraId="1DAC0C4A" w14:textId="77777777" w:rsidR="007B4B4B" w:rsidRDefault="00000000">
            <w:pPr>
              <w:spacing w:before="40" w:after="40" w:line="276" w:lineRule="auto"/>
            </w:pPr>
            <w:r>
              <w:rPr>
                <w:sz w:val="20"/>
              </w:rPr>
              <w:t>Team Member Departure</w:t>
            </w:r>
          </w:p>
        </w:tc>
        <w:tc>
          <w:tcPr>
            <w:tcW w:w="2076" w:type="dxa"/>
          </w:tcPr>
          <w:p w14:paraId="6C602A2D" w14:textId="77777777" w:rsidR="007B4B4B" w:rsidRDefault="00000000">
            <w:pPr>
              <w:spacing w:before="40" w:after="40" w:line="276" w:lineRule="auto"/>
            </w:pPr>
            <w:r>
              <w:rPr>
                <w:sz w:val="20"/>
              </w:rPr>
              <w:t>Original four-member work distribution disrupted after Phase 2; remaining three members face 33% increased workload per person; specialized frontend development capacity reduced</w:t>
            </w:r>
          </w:p>
        </w:tc>
        <w:tc>
          <w:tcPr>
            <w:tcW w:w="2076" w:type="dxa"/>
          </w:tcPr>
          <w:p w14:paraId="403F0280" w14:textId="77777777" w:rsidR="007B4B4B" w:rsidRDefault="00000000">
            <w:pPr>
              <w:spacing w:before="40" w:after="40" w:line="276" w:lineRule="auto"/>
            </w:pPr>
            <w:r>
              <w:rPr>
                <w:sz w:val="20"/>
              </w:rPr>
              <w:t>Redistribute tasks based on remaining members' strengths (James assumes NLP/frontend integration; Member 2 retains data engineering; Member 3 expands systems integration responsibilities) | Reprioritize deliverables: focus 80% effort on core RAG pipeline validation (Phases 3–4) versus 20% on UI polish | Seek advisor guidance for critical path items requiring specialized expertise | Adjust timeline expectations with transparent communication to examiners regarding reduced team capacity</w:t>
            </w:r>
          </w:p>
        </w:tc>
        <w:tc>
          <w:tcPr>
            <w:tcW w:w="2076" w:type="dxa"/>
          </w:tcPr>
          <w:p w14:paraId="4C4FAF9B" w14:textId="77777777" w:rsidR="007B4B4B" w:rsidRDefault="00000000">
            <w:pPr>
              <w:spacing w:before="40" w:after="40" w:line="276" w:lineRule="auto"/>
            </w:pPr>
            <w:r>
              <w:rPr>
                <w:sz w:val="20"/>
              </w:rPr>
              <w:t>Active constraint requiring ongoing adaptation; core pipeline development maintained despite reduced team size</w:t>
            </w:r>
          </w:p>
        </w:tc>
      </w:tr>
      <w:tr w:rsidR="007B4B4B" w14:paraId="06730C22" w14:textId="77777777">
        <w:tc>
          <w:tcPr>
            <w:tcW w:w="2076" w:type="dxa"/>
          </w:tcPr>
          <w:p w14:paraId="2413F585" w14:textId="77777777" w:rsidR="007B4B4B" w:rsidRDefault="00000000">
            <w:pPr>
              <w:spacing w:before="40" w:after="40" w:line="276" w:lineRule="auto"/>
            </w:pPr>
            <w:r>
              <w:rPr>
                <w:sz w:val="20"/>
              </w:rPr>
              <w:t>RAG vs. Pure LLM Performance Gap</w:t>
            </w:r>
          </w:p>
        </w:tc>
        <w:tc>
          <w:tcPr>
            <w:tcW w:w="2076" w:type="dxa"/>
          </w:tcPr>
          <w:p w14:paraId="2CBEAC9C" w14:textId="77777777" w:rsidR="007B4B4B" w:rsidRDefault="00000000">
            <w:pPr>
              <w:spacing w:before="40" w:after="40" w:line="276" w:lineRule="auto"/>
            </w:pPr>
            <w:r>
              <w:rPr>
                <w:sz w:val="20"/>
              </w:rPr>
              <w:t>Initial post-interim testing (Week 22) revealed that with general data and an unoptimised model, the RAG pipeline did not outperform a standalone LLM, undermining the core value proposition.</w:t>
            </w:r>
          </w:p>
        </w:tc>
        <w:tc>
          <w:tcPr>
            <w:tcW w:w="2076" w:type="dxa"/>
          </w:tcPr>
          <w:p w14:paraId="29F0A67A" w14:textId="77777777" w:rsidR="007B4B4B" w:rsidRDefault="00000000">
            <w:pPr>
              <w:spacing w:before="40" w:after="40" w:line="276" w:lineRule="auto"/>
            </w:pPr>
            <w:r>
              <w:rPr>
                <w:sz w:val="20"/>
              </w:rPr>
              <w:t xml:space="preserve">Improved retrieval quality by upgrading the embedding model (higher-dimensional Sentence-BERT variant) and rebuilding the ChromaDB vector store. Additional public anti-scam sources (e.g., ADCC/HKPF advisories) were explored for future ingestion, but were not fully integrated into the evaluated dataset within the project </w:t>
            </w:r>
            <w:r>
              <w:rPr>
                <w:sz w:val="20"/>
              </w:rPr>
              <w:lastRenderedPageBreak/>
              <w:t>timeline.</w:t>
            </w:r>
          </w:p>
        </w:tc>
        <w:tc>
          <w:tcPr>
            <w:tcW w:w="2076" w:type="dxa"/>
          </w:tcPr>
          <w:p w14:paraId="102F6CF1" w14:textId="77777777" w:rsidR="007B4B4B" w:rsidRDefault="00000000">
            <w:pPr>
              <w:spacing w:before="40" w:after="40" w:line="276" w:lineRule="auto"/>
            </w:pPr>
            <w:r>
              <w:rPr>
                <w:sz w:val="20"/>
              </w:rPr>
              <w:lastRenderedPageBreak/>
              <w:t>Resolved: upgraded embedding model and enriched knowledge base restored RAG advantage over baseline LLM on fraud-specific queries (Week 23–24).</w:t>
            </w:r>
          </w:p>
        </w:tc>
      </w:tr>
      <w:tr w:rsidR="007B4B4B" w14:paraId="1067059C" w14:textId="77777777">
        <w:tc>
          <w:tcPr>
            <w:tcW w:w="2076" w:type="dxa"/>
          </w:tcPr>
          <w:p w14:paraId="06A518C5" w14:textId="77777777" w:rsidR="007B4B4B" w:rsidRDefault="00000000">
            <w:pPr>
              <w:spacing w:before="40" w:after="40" w:line="276" w:lineRule="auto"/>
            </w:pPr>
            <w:r>
              <w:rPr>
                <w:sz w:val="20"/>
              </w:rPr>
              <w:t>Public Network Deployment Complexity</w:t>
            </w:r>
          </w:p>
        </w:tc>
        <w:tc>
          <w:tcPr>
            <w:tcW w:w="2076" w:type="dxa"/>
          </w:tcPr>
          <w:p w14:paraId="06B3FBB0" w14:textId="77777777" w:rsidR="007B4B4B" w:rsidRDefault="00000000">
            <w:pPr>
              <w:spacing w:before="40" w:after="40" w:line="276" w:lineRule="auto"/>
            </w:pPr>
            <w:r>
              <w:rPr>
                <w:sz w:val="20"/>
              </w:rPr>
              <w:t>Embedding model and RAG pipeline, functional in local Jupyter environments, encountered deployment errors when exposed to the public internet, blocking external user access.</w:t>
            </w:r>
          </w:p>
        </w:tc>
        <w:tc>
          <w:tcPr>
            <w:tcW w:w="2076" w:type="dxa"/>
          </w:tcPr>
          <w:p w14:paraId="41CB324E" w14:textId="77777777" w:rsidR="007B4B4B" w:rsidRDefault="00000000">
            <w:pPr>
              <w:spacing w:before="40" w:after="40" w:line="276" w:lineRule="auto"/>
            </w:pPr>
            <w:r>
              <w:rPr>
                <w:sz w:val="20"/>
              </w:rPr>
              <w:t>Adopted a two-stage approach: Ngrok tunnelling for rapid iteration and debugging (Week 23), followed by migration to Hugging Face Spaces for stable, free-tier public hosting (Week 24).</w:t>
            </w:r>
          </w:p>
        </w:tc>
        <w:tc>
          <w:tcPr>
            <w:tcW w:w="2076" w:type="dxa"/>
          </w:tcPr>
          <w:p w14:paraId="2B55A9FC" w14:textId="77777777" w:rsidR="007B4B4B" w:rsidRDefault="00000000">
            <w:pPr>
              <w:spacing w:before="40" w:after="40" w:line="276" w:lineRule="auto"/>
            </w:pPr>
            <w:r>
              <w:rPr>
                <w:sz w:val="20"/>
              </w:rPr>
              <w:t>Resolved: Hugging Face deployment operational; public queries handled without anomalies.</w:t>
            </w:r>
          </w:p>
        </w:tc>
      </w:tr>
      <w:tr w:rsidR="007B4B4B" w14:paraId="1DF12A06" w14:textId="77777777">
        <w:tc>
          <w:tcPr>
            <w:tcW w:w="2076" w:type="dxa"/>
          </w:tcPr>
          <w:p w14:paraId="5B4EFC13" w14:textId="77777777" w:rsidR="007B4B4B" w:rsidRDefault="00000000">
            <w:pPr>
              <w:spacing w:before="40" w:after="40" w:line="276" w:lineRule="auto"/>
            </w:pPr>
            <w:r>
              <w:rPr>
                <w:sz w:val="20"/>
              </w:rPr>
              <w:t>MCP Integration Infeasibility</w:t>
            </w:r>
          </w:p>
        </w:tc>
        <w:tc>
          <w:tcPr>
            <w:tcW w:w="2076" w:type="dxa"/>
          </w:tcPr>
          <w:p w14:paraId="00294CE8" w14:textId="77777777" w:rsidR="007B4B4B" w:rsidRDefault="00000000">
            <w:pPr>
              <w:spacing w:before="40" w:after="40" w:line="276" w:lineRule="auto"/>
            </w:pPr>
            <w:r>
              <w:rPr>
                <w:sz w:val="20"/>
              </w:rPr>
              <w:t>Model Context Protocol (MCP) was explored as a mechanism to enable voice-controlled phone-agent access for elderly users, but the technology proved too immature for reliable production use within the project timeline.</w:t>
            </w:r>
          </w:p>
        </w:tc>
        <w:tc>
          <w:tcPr>
            <w:tcW w:w="2076" w:type="dxa"/>
          </w:tcPr>
          <w:p w14:paraId="4B781841" w14:textId="77777777" w:rsidR="007B4B4B" w:rsidRDefault="00000000">
            <w:pPr>
              <w:spacing w:before="40" w:after="40" w:line="276" w:lineRule="auto"/>
            </w:pPr>
            <w:r>
              <w:rPr>
                <w:sz w:val="20"/>
              </w:rPr>
              <w:t>Pivoted to WhatsApp proxy as a more practical accessibility channel—widely adopted by Hong Kong residents including elderly users—requiring no app installation and no familiarity with AI tools such as AutoGLM or Cursor.</w:t>
            </w:r>
          </w:p>
        </w:tc>
        <w:tc>
          <w:tcPr>
            <w:tcW w:w="2076" w:type="dxa"/>
          </w:tcPr>
          <w:p w14:paraId="59474364" w14:textId="77777777" w:rsidR="007B4B4B" w:rsidRDefault="00000000">
            <w:pPr>
              <w:spacing w:before="40" w:after="40" w:line="276" w:lineRule="auto"/>
            </w:pPr>
            <w:r>
              <w:rPr>
                <w:sz w:val="20"/>
              </w:rPr>
              <w:t>Resolved by design change: WhatsApp chatbot deployed successfully (Week 26).</w:t>
            </w:r>
          </w:p>
        </w:tc>
      </w:tr>
      <w:tr w:rsidR="007B4B4B" w14:paraId="70415FBD" w14:textId="77777777">
        <w:tc>
          <w:tcPr>
            <w:tcW w:w="2076" w:type="dxa"/>
          </w:tcPr>
          <w:p w14:paraId="47E5E1B9" w14:textId="77777777" w:rsidR="007B4B4B" w:rsidRDefault="00000000">
            <w:pPr>
              <w:spacing w:before="40" w:after="40" w:line="276" w:lineRule="auto"/>
            </w:pPr>
            <w:r>
              <w:rPr>
                <w:sz w:val="20"/>
              </w:rPr>
              <w:t>WhatsApp Bot Self-Loop</w:t>
            </w:r>
          </w:p>
        </w:tc>
        <w:tc>
          <w:tcPr>
            <w:tcW w:w="2076" w:type="dxa"/>
          </w:tcPr>
          <w:p w14:paraId="5911633A" w14:textId="77777777" w:rsidR="007B4B4B" w:rsidRDefault="00000000">
            <w:pPr>
              <w:spacing w:before="40" w:after="40" w:line="276" w:lineRule="auto"/>
            </w:pPr>
            <w:r>
              <w:rPr>
                <w:sz w:val="20"/>
              </w:rPr>
              <w:t>The WhatsApp robot proxy re-submitted its own generated responses as new user queries, creating an infinite API request loop and degrading system reliability.</w:t>
            </w:r>
          </w:p>
        </w:tc>
        <w:tc>
          <w:tcPr>
            <w:tcW w:w="2076" w:type="dxa"/>
          </w:tcPr>
          <w:p w14:paraId="0B188CED" w14:textId="77777777" w:rsidR="007B4B4B" w:rsidRDefault="00000000">
            <w:pPr>
              <w:spacing w:before="40" w:after="40" w:line="276" w:lineRule="auto"/>
            </w:pPr>
            <w:r>
              <w:rPr>
                <w:sz w:val="20"/>
              </w:rPr>
              <w:t>Implemented sender-identity filtering to distinguish user-originated messages from bot-generated responses; added request deduplication logic.</w:t>
            </w:r>
          </w:p>
        </w:tc>
        <w:tc>
          <w:tcPr>
            <w:tcW w:w="2076" w:type="dxa"/>
          </w:tcPr>
          <w:p w14:paraId="47E3264E" w14:textId="77777777" w:rsidR="007B4B4B" w:rsidRDefault="00000000">
            <w:pPr>
              <w:spacing w:before="40" w:after="40" w:line="276" w:lineRule="auto"/>
            </w:pPr>
            <w:r>
              <w:rPr>
                <w:sz w:val="20"/>
              </w:rPr>
              <w:t>Resolved (Week 27): No self-loop recurrence observed in subsequent testing.</w:t>
            </w:r>
          </w:p>
        </w:tc>
      </w:tr>
    </w:tbl>
    <w:p w14:paraId="1702DAF6" w14:textId="77777777" w:rsidR="007B4B4B" w:rsidRDefault="007B4B4B"/>
    <w:p w14:paraId="6396C83C" w14:textId="77777777" w:rsidR="007B4B4B" w:rsidRDefault="00000000">
      <w:pPr>
        <w:pStyle w:val="Heading2"/>
      </w:pPr>
      <w:bookmarkStart w:id="32" w:name="_Toc228215876"/>
      <w:r>
        <w:t>6.5 Work Distribution</w:t>
      </w:r>
      <w:bookmarkEnd w:id="32"/>
    </w:p>
    <w:p w14:paraId="2A8CA0D5" w14:textId="77777777" w:rsidR="007B4B4B" w:rsidRDefault="00000000">
      <w:pPr>
        <w:jc w:val="center"/>
      </w:pPr>
      <w:r>
        <w:rPr>
          <w:b/>
          <w:i/>
        </w:rPr>
        <w:t>Table 12. Work distribution and deliverables by team member.</w:t>
      </w:r>
    </w:p>
    <w:tbl>
      <w:tblPr>
        <w:tblStyle w:val="TableGrid"/>
        <w:tblW w:w="0" w:type="auto"/>
        <w:tblLook w:val="04A0" w:firstRow="1" w:lastRow="0" w:firstColumn="1" w:lastColumn="0" w:noHBand="0" w:noVBand="1"/>
      </w:tblPr>
      <w:tblGrid>
        <w:gridCol w:w="2076"/>
        <w:gridCol w:w="2076"/>
        <w:gridCol w:w="2999"/>
        <w:gridCol w:w="2076"/>
      </w:tblGrid>
      <w:tr w:rsidR="007B4B4B" w14:paraId="5BE99A9C" w14:textId="77777777">
        <w:tc>
          <w:tcPr>
            <w:tcW w:w="2076" w:type="dxa"/>
          </w:tcPr>
          <w:p w14:paraId="7002C898" w14:textId="77777777" w:rsidR="007B4B4B" w:rsidRDefault="00000000">
            <w:pPr>
              <w:spacing w:before="40" w:after="40" w:line="276" w:lineRule="auto"/>
              <w:jc w:val="center"/>
            </w:pPr>
            <w:r>
              <w:rPr>
                <w:b/>
                <w:sz w:val="20"/>
              </w:rPr>
              <w:t>Team Member</w:t>
            </w:r>
          </w:p>
        </w:tc>
        <w:tc>
          <w:tcPr>
            <w:tcW w:w="2076" w:type="dxa"/>
          </w:tcPr>
          <w:p w14:paraId="35D6586B" w14:textId="77777777" w:rsidR="007B4B4B" w:rsidRDefault="00000000">
            <w:pPr>
              <w:spacing w:before="40" w:after="40" w:line="276" w:lineRule="auto"/>
              <w:jc w:val="center"/>
            </w:pPr>
            <w:r>
              <w:rPr>
                <w:b/>
                <w:sz w:val="20"/>
              </w:rPr>
              <w:t>Role</w:t>
            </w:r>
          </w:p>
        </w:tc>
        <w:tc>
          <w:tcPr>
            <w:tcW w:w="2076" w:type="dxa"/>
          </w:tcPr>
          <w:p w14:paraId="7B0ADB9B" w14:textId="77777777" w:rsidR="007B4B4B" w:rsidRDefault="00000000">
            <w:pPr>
              <w:spacing w:before="40" w:after="40" w:line="276" w:lineRule="auto"/>
              <w:jc w:val="center"/>
            </w:pPr>
            <w:r>
              <w:rPr>
                <w:b/>
                <w:sz w:val="20"/>
              </w:rPr>
              <w:t>Responsibilities</w:t>
            </w:r>
          </w:p>
        </w:tc>
        <w:tc>
          <w:tcPr>
            <w:tcW w:w="2076" w:type="dxa"/>
          </w:tcPr>
          <w:p w14:paraId="6A97C83C" w14:textId="77777777" w:rsidR="007B4B4B" w:rsidRDefault="00000000">
            <w:pPr>
              <w:spacing w:before="40" w:after="40" w:line="276" w:lineRule="auto"/>
              <w:jc w:val="center"/>
            </w:pPr>
            <w:r>
              <w:rPr>
                <w:b/>
                <w:sz w:val="20"/>
              </w:rPr>
              <w:t>Deliverables Completed</w:t>
            </w:r>
          </w:p>
        </w:tc>
      </w:tr>
      <w:tr w:rsidR="007B4B4B" w14:paraId="61DAE939" w14:textId="77777777">
        <w:tc>
          <w:tcPr>
            <w:tcW w:w="2076" w:type="dxa"/>
          </w:tcPr>
          <w:p w14:paraId="2BDD3355" w14:textId="77777777" w:rsidR="007B4B4B" w:rsidRDefault="00000000">
            <w:pPr>
              <w:spacing w:before="40" w:after="40" w:line="276" w:lineRule="auto"/>
            </w:pPr>
            <w:r>
              <w:rPr>
                <w:sz w:val="20"/>
              </w:rPr>
              <w:t>James (Group Leader &amp; Data Engineer)</w:t>
            </w:r>
          </w:p>
        </w:tc>
        <w:tc>
          <w:tcPr>
            <w:tcW w:w="2076" w:type="dxa"/>
          </w:tcPr>
          <w:p w14:paraId="6007037E" w14:textId="77777777" w:rsidR="007B4B4B" w:rsidRDefault="00000000">
            <w:pPr>
              <w:spacing w:before="40" w:after="40" w:line="276" w:lineRule="auto"/>
            </w:pPr>
            <w:r>
              <w:rPr>
                <w:sz w:val="20"/>
              </w:rPr>
              <w:t>Web Scraping &amp; Knowledge Base Architect</w:t>
            </w:r>
          </w:p>
        </w:tc>
        <w:tc>
          <w:tcPr>
            <w:tcW w:w="2076" w:type="dxa"/>
          </w:tcPr>
          <w:p w14:paraId="081DDAC9" w14:textId="77777777" w:rsidR="007B4B4B" w:rsidRDefault="00000000">
            <w:pPr>
              <w:spacing w:before="40" w:after="40" w:line="276" w:lineRule="auto"/>
            </w:pPr>
            <w:r>
              <w:rPr>
                <w:sz w:val="20"/>
              </w:rPr>
              <w:t>HK01 web scraping pipeline development (HK01_news_webScraping.ipynb) | Markdown corpus management (hk01_scam_articles.md) | Data quality assurance (manual spot-checking 10% monthly) | Project coordination and report consolidation | Research</w:t>
            </w:r>
          </w:p>
        </w:tc>
        <w:tc>
          <w:tcPr>
            <w:tcW w:w="2076" w:type="dxa"/>
          </w:tcPr>
          <w:p w14:paraId="7C5EF49B" w14:textId="77777777" w:rsidR="007B4B4B" w:rsidRDefault="00000000">
            <w:pPr>
              <w:spacing w:before="40" w:after="40" w:line="276" w:lineRule="auto"/>
            </w:pPr>
            <w:r>
              <w:rPr>
                <w:sz w:val="20"/>
              </w:rPr>
              <w:t>606-article knowledge base harvested via HK01 API pagination (101 requests) | Automated daily updates via GitHub Actions (02:00 HKT execution) | Complete interim report with constraint documentation</w:t>
            </w:r>
          </w:p>
        </w:tc>
      </w:tr>
      <w:tr w:rsidR="007B4B4B" w14:paraId="2ED21697" w14:textId="77777777">
        <w:tc>
          <w:tcPr>
            <w:tcW w:w="2076" w:type="dxa"/>
          </w:tcPr>
          <w:p w14:paraId="263226EB" w14:textId="77777777" w:rsidR="007B4B4B" w:rsidRDefault="00000000">
            <w:pPr>
              <w:spacing w:before="40" w:after="40" w:line="276" w:lineRule="auto"/>
            </w:pPr>
            <w:r>
              <w:rPr>
                <w:sz w:val="20"/>
              </w:rPr>
              <w:lastRenderedPageBreak/>
              <w:t>TAN Xiuhao (NLP Engineer)</w:t>
            </w:r>
          </w:p>
        </w:tc>
        <w:tc>
          <w:tcPr>
            <w:tcW w:w="2076" w:type="dxa"/>
          </w:tcPr>
          <w:p w14:paraId="6D0BDED5" w14:textId="77777777" w:rsidR="007B4B4B" w:rsidRDefault="00000000">
            <w:pPr>
              <w:spacing w:before="40" w:after="40" w:line="276" w:lineRule="auto"/>
            </w:pPr>
            <w:r>
              <w:rPr>
                <w:sz w:val="20"/>
              </w:rPr>
              <w:t>RAG Pipeline Developer</w:t>
            </w:r>
          </w:p>
        </w:tc>
        <w:tc>
          <w:tcPr>
            <w:tcW w:w="2076" w:type="dxa"/>
          </w:tcPr>
          <w:p w14:paraId="7B708CEF" w14:textId="77777777" w:rsidR="007B4B4B" w:rsidRDefault="00000000">
            <w:pPr>
              <w:spacing w:before="40" w:after="40" w:line="276" w:lineRule="auto"/>
            </w:pPr>
            <w:r>
              <w:rPr>
                <w:sz w:val="20"/>
              </w:rPr>
              <w:t>RAG pipeline design and validation (main.ipynb) | Sentence-BERT embedding implementation (shibing624/text2vec-base-chinese) | DeepSeek-v3.2 integration via LangChain | Validation against HKMA-verified cases (85 samples) | ChromaDB vector store configuration (./chroma_hk01_scam_db/)</w:t>
            </w:r>
          </w:p>
        </w:tc>
        <w:tc>
          <w:tcPr>
            <w:tcW w:w="2076" w:type="dxa"/>
          </w:tcPr>
          <w:p w14:paraId="27DB9AE5" w14:textId="77777777" w:rsidR="007B4B4B" w:rsidRDefault="00000000">
            <w:pPr>
              <w:spacing w:before="40" w:after="40" w:line="276" w:lineRule="auto"/>
            </w:pPr>
            <w:r>
              <w:rPr>
                <w:sz w:val="20"/>
              </w:rPr>
              <w:t>Functional RAG inference engine (86.4% alignment with HKMA cases) | k=3 semantic retrieval implementation | Fraud probability scoring (0–10) with justification output</w:t>
            </w:r>
          </w:p>
        </w:tc>
      </w:tr>
      <w:tr w:rsidR="007B4B4B" w14:paraId="744DFB32" w14:textId="77777777">
        <w:tc>
          <w:tcPr>
            <w:tcW w:w="2076" w:type="dxa"/>
          </w:tcPr>
          <w:p w14:paraId="4CB958B3" w14:textId="77777777" w:rsidR="007B4B4B" w:rsidRDefault="00000000">
            <w:pPr>
              <w:spacing w:before="40" w:after="40" w:line="276" w:lineRule="auto"/>
            </w:pPr>
            <w:r>
              <w:rPr>
                <w:sz w:val="20"/>
              </w:rPr>
              <w:t>LIN Yueying (Systems Analyst)</w:t>
            </w:r>
          </w:p>
        </w:tc>
        <w:tc>
          <w:tcPr>
            <w:tcW w:w="2076" w:type="dxa"/>
          </w:tcPr>
          <w:p w14:paraId="7D8CAD8E" w14:textId="77777777" w:rsidR="007B4B4B" w:rsidRDefault="00000000">
            <w:pPr>
              <w:spacing w:before="40" w:after="40" w:line="276" w:lineRule="auto"/>
            </w:pPr>
            <w:r>
              <w:rPr>
                <w:sz w:val="20"/>
              </w:rPr>
              <w:t>Technical Constraints &amp; Integration Planning</w:t>
            </w:r>
          </w:p>
        </w:tc>
        <w:tc>
          <w:tcPr>
            <w:tcW w:w="2076" w:type="dxa"/>
          </w:tcPr>
          <w:p w14:paraId="18EB1B52" w14:textId="77777777" w:rsidR="007B4B4B" w:rsidRDefault="00000000">
            <w:pPr>
              <w:spacing w:before="40" w:after="40" w:line="276" w:lineRule="auto"/>
            </w:pPr>
            <w:r>
              <w:rPr>
                <w:sz w:val="20"/>
              </w:rPr>
              <w:t>Middleware challenge documentation (payload serialization, CORS conflicts) | API token limitation mitigation strategies (account rotation across team members) | Platform constraint analysis (iOS infeasibility vs. Android feasibility) | Constraint documentation for academic reporting</w:t>
            </w:r>
          </w:p>
        </w:tc>
        <w:tc>
          <w:tcPr>
            <w:tcW w:w="2076" w:type="dxa"/>
          </w:tcPr>
          <w:p w14:paraId="0E83E0A6" w14:textId="77777777" w:rsidR="007B4B4B" w:rsidRDefault="00000000">
            <w:pPr>
              <w:spacing w:before="40" w:after="40" w:line="276" w:lineRule="auto"/>
            </w:pPr>
            <w:r>
              <w:rPr>
                <w:sz w:val="20"/>
              </w:rPr>
              <w:t>Comprehensive constraint analysis (Section 3.4) | Token optimization strategy documentation | Platform limitation assessment (Apple sandboxing restrictions)</w:t>
            </w:r>
          </w:p>
        </w:tc>
      </w:tr>
      <w:tr w:rsidR="007B4B4B" w14:paraId="339C1EFE" w14:textId="77777777">
        <w:tc>
          <w:tcPr>
            <w:tcW w:w="2076" w:type="dxa"/>
          </w:tcPr>
          <w:p w14:paraId="6EAAA486" w14:textId="77777777" w:rsidR="007B4B4B" w:rsidRDefault="00000000">
            <w:pPr>
              <w:spacing w:before="40" w:after="40" w:line="276" w:lineRule="auto"/>
            </w:pPr>
            <w:r>
              <w:rPr>
                <w:sz w:val="20"/>
              </w:rPr>
              <w:t>AI Assistant (ChatGPT / DeepSeek / Claude)</w:t>
            </w:r>
          </w:p>
        </w:tc>
        <w:tc>
          <w:tcPr>
            <w:tcW w:w="2076" w:type="dxa"/>
          </w:tcPr>
          <w:p w14:paraId="23769028" w14:textId="77777777" w:rsidR="007B4B4B" w:rsidRDefault="00000000">
            <w:pPr>
              <w:spacing w:before="40" w:after="40" w:line="276" w:lineRule="auto"/>
            </w:pPr>
            <w:r>
              <w:rPr>
                <w:sz w:val="20"/>
              </w:rPr>
              <w:t>AI Team Member (per IVE FYP AY25/26 guidelines)</w:t>
            </w:r>
          </w:p>
        </w:tc>
        <w:tc>
          <w:tcPr>
            <w:tcW w:w="2076" w:type="dxa"/>
          </w:tcPr>
          <w:p w14:paraId="16852287" w14:textId="77777777" w:rsidR="007B4B4B" w:rsidRDefault="00000000">
            <w:pPr>
              <w:spacing w:before="40" w:after="40" w:line="276" w:lineRule="auto"/>
            </w:pPr>
            <w:r>
              <w:rPr>
                <w:sz w:val="20"/>
              </w:rPr>
              <w:t>Report drafting support and proofreading (grammar, structure, academic tone); literature review synthesis and citation verification; code explanation and debugging assistance (LangChain, ChromaDB, BeautifulSoup); prompt design for DeepSeek-v3.2 RAG pipeline; constraint justification and risk analysis drafting; translation assistance between Chinese and English documentation</w:t>
            </w:r>
          </w:p>
        </w:tc>
        <w:tc>
          <w:tcPr>
            <w:tcW w:w="2076" w:type="dxa"/>
          </w:tcPr>
          <w:p w14:paraId="0C8A6046" w14:textId="77777777" w:rsidR="007B4B4B" w:rsidRDefault="00000000">
            <w:pPr>
              <w:spacing w:before="40" w:after="40" w:line="276" w:lineRule="auto"/>
            </w:pPr>
            <w:r>
              <w:rPr>
                <w:sz w:val="20"/>
              </w:rPr>
              <w:t>Revised report draft (AI-assisted language polish); prompt templates used in main.ipynb; sections of constraint analysis and limitation documentation; code commentary and inline documentation improvements</w:t>
            </w:r>
          </w:p>
        </w:tc>
      </w:tr>
    </w:tbl>
    <w:p w14:paraId="075DCDA5" w14:textId="77777777" w:rsidR="007B4B4B" w:rsidRDefault="007B4B4B"/>
    <w:p w14:paraId="34A6DE7A" w14:textId="77777777" w:rsidR="007B4B4B" w:rsidRDefault="00000000">
      <w:pPr>
        <w:jc w:val="both"/>
      </w:pPr>
      <w:r>
        <w:t>Note: All members contribute to literature review, constraint documentation, and report writing as collaborative tasks.</w:t>
      </w:r>
    </w:p>
    <w:p w14:paraId="00B1B641" w14:textId="77777777" w:rsidR="007B4B4B" w:rsidRDefault="00000000">
      <w:pPr>
        <w:pStyle w:val="Heading2"/>
      </w:pPr>
      <w:bookmarkStart w:id="33" w:name="_Toc228215877"/>
      <w:r>
        <w:t>6.6 Academic Integrity Statement</w:t>
      </w:r>
      <w:bookmarkEnd w:id="33"/>
    </w:p>
    <w:p w14:paraId="3CA99D7A" w14:textId="77777777" w:rsidR="007B4B4B" w:rsidRDefault="00000000">
      <w:pPr>
        <w:jc w:val="both"/>
      </w:pPr>
      <w:r>
        <w:t xml:space="preserve">Per ITP4870M Guidelines Section 5.4, this project transparently documents both team composition changes. In accordance with IVE FYP AY25/26 guidelines, this group formally acknowledges AI tools as a contributing team member. Generative AI assistants (including ChatGPT, DeepSeek, and Claude) were used for report drafting, proofreading, prompt design, code explanation, and constraint analysis. All AI-generated content was reviewed, verified, </w:t>
      </w:r>
      <w:r>
        <w:lastRenderedPageBreak/>
        <w:t>and edited by human team members before inclusion in any submitted deliverable. The specific contributions of the AI member are itemised in the Work Distribution table above and accurate role allocation based on actual implementation work. James developed the web scraping infrastructure and knowledge base maintenance systems, while Xiuhao engineered the RAG pipeline and LLM integration. The reduction from 4 to 3 members after Phase 2 necessitated strategic reprioritization—maintaining core functionality while deferring production deployment features. All deliverables reflect actual implementation status rather than aspirational capabilities.</w:t>
      </w:r>
    </w:p>
    <w:p w14:paraId="520B1E32" w14:textId="77777777" w:rsidR="007B4B4B" w:rsidRDefault="00000000">
      <w:pPr>
        <w:pStyle w:val="Heading1"/>
      </w:pPr>
      <w:bookmarkStart w:id="34" w:name="_Toc228215878"/>
      <w:r>
        <w:t>7. Results and Conclusions</w:t>
      </w:r>
      <w:bookmarkEnd w:id="34"/>
    </w:p>
    <w:p w14:paraId="0F925768" w14:textId="77777777" w:rsidR="007B4B4B" w:rsidRDefault="00000000">
      <w:pPr>
        <w:jc w:val="both"/>
      </w:pPr>
      <w:r>
        <w:t>This chapter summarizes the outcomes of the capstone project and provides a critical discussion of the extent to which the implemented system meets the objectives defined in Section 1.2. Because the project was executed under practical constraints (API token limits, jurisdictional model access restrictions, and frontend-backend integration issues), the results are reported with a clear separation between (i) what has been fully implemented and validated, (ii) what has been partially implemented, and (iii) what remains as future work.</w:t>
      </w:r>
    </w:p>
    <w:p w14:paraId="7C2FF231" w14:textId="77777777" w:rsidR="007B4B4B" w:rsidRDefault="00000000">
      <w:pPr>
        <w:pStyle w:val="Heading2"/>
      </w:pPr>
      <w:bookmarkStart w:id="35" w:name="_Toc228215879"/>
      <w:r>
        <w:t>7.1 Results Summary</w:t>
      </w:r>
      <w:bookmarkEnd w:id="35"/>
    </w:p>
    <w:p w14:paraId="566B3198" w14:textId="77777777" w:rsidR="007B4B4B" w:rsidRDefault="00000000">
      <w:pPr>
        <w:jc w:val="both"/>
      </w:pPr>
      <w:r>
        <w:t>Fraud case corpus and knowledge base: a domain-specific corpus of 606 fraud-related articles was harvested from HK01 and stored in Markdown format with metadata (title, timestamp, URL, and content).</w:t>
      </w:r>
    </w:p>
    <w:p w14:paraId="695A6E5B" w14:textId="77777777" w:rsidR="007B4B4B" w:rsidRDefault="00000000">
      <w:pPr>
        <w:jc w:val="both"/>
      </w:pPr>
      <w:r>
        <w:t>Semantic vector database: the corpus was embedded using Sentence-BERT (text2vec-base-chinese) and persisted in ChromaDB to support semantic retrieval with k=3 nearest neighbors.</w:t>
      </w:r>
    </w:p>
    <w:p w14:paraId="4D48869A" w14:textId="77777777" w:rsidR="007B4B4B" w:rsidRDefault="00000000">
      <w:pPr>
        <w:jc w:val="both"/>
      </w:pPr>
      <w:r>
        <w:t>RAG inference pipeline: a Retrieval-Augmented Generation workflow was implemented using LangChain and DeepSeek-v3.2 (via DashScope) to output (i) a fraud probability score (0–10) and (ii) an evidence-grounded explanation referencing retrieved cases.</w:t>
      </w:r>
    </w:p>
    <w:p w14:paraId="7260B136" w14:textId="77777777" w:rsidR="007B4B4B" w:rsidRDefault="00000000">
      <w:pPr>
        <w:jc w:val="both"/>
      </w:pPr>
      <w:r>
        <w:t>Validation results (notebook environment): the core pipeline achieved 86.4% alignment on a manually annotated validation set (n=85). A separate edge-case check reported an estimated hallucination rate of 8.7% (n=15), indicating that evidence grounding reduces unsupported claims but does not eliminate them.</w:t>
      </w:r>
    </w:p>
    <w:p w14:paraId="027B5AB5" w14:textId="77777777" w:rsidR="007B4B4B" w:rsidRDefault="00000000">
      <w:pPr>
        <w:jc w:val="both"/>
      </w:pPr>
      <w:r>
        <w:t xml:space="preserve">Operational progress (post-interim): the backend was exposed to the public internet via Ngrok (debug phase) and then deployed on Hugging Face Spaces; a WhatsApp robot-proxy </w:t>
      </w:r>
      <w:r>
        <w:lastRenderedPageBreak/>
        <w:t>channel was implemented to provide conversational access and reduce the need for users to install a dedicated application.</w:t>
      </w:r>
    </w:p>
    <w:p w14:paraId="51538F6B" w14:textId="77777777" w:rsidR="007B4B4B" w:rsidRDefault="00000000">
      <w:pPr>
        <w:pStyle w:val="Heading2"/>
      </w:pPr>
      <w:bookmarkStart w:id="36" w:name="_Toc228215880"/>
      <w:r>
        <w:t>7.2 Evaluation Against Objectives</w:t>
      </w:r>
      <w:bookmarkEnd w:id="36"/>
    </w:p>
    <w:p w14:paraId="0DB1E886" w14:textId="77777777" w:rsidR="007B4B4B" w:rsidRDefault="00000000">
      <w:pPr>
        <w:jc w:val="center"/>
      </w:pPr>
      <w:r>
        <w:rPr>
          <w:b/>
          <w:i/>
        </w:rPr>
        <w:t>Table 13. Evaluation against objectives.</w:t>
      </w:r>
    </w:p>
    <w:tbl>
      <w:tblPr>
        <w:tblStyle w:val="TableGrid"/>
        <w:tblW w:w="0" w:type="auto"/>
        <w:tblLook w:val="04A0" w:firstRow="1" w:lastRow="0" w:firstColumn="1" w:lastColumn="0" w:noHBand="0" w:noVBand="1"/>
      </w:tblPr>
      <w:tblGrid>
        <w:gridCol w:w="2769"/>
        <w:gridCol w:w="2769"/>
        <w:gridCol w:w="2769"/>
      </w:tblGrid>
      <w:tr w:rsidR="007B4B4B" w14:paraId="717A3A05" w14:textId="77777777">
        <w:tc>
          <w:tcPr>
            <w:tcW w:w="2769" w:type="dxa"/>
          </w:tcPr>
          <w:p w14:paraId="7D320F54" w14:textId="77777777" w:rsidR="007B4B4B" w:rsidRDefault="00000000">
            <w:pPr>
              <w:spacing w:before="40" w:after="40" w:line="276" w:lineRule="auto"/>
              <w:jc w:val="center"/>
            </w:pPr>
            <w:r>
              <w:rPr>
                <w:b/>
                <w:sz w:val="20"/>
              </w:rPr>
              <w:t>Objective</w:t>
            </w:r>
          </w:p>
        </w:tc>
        <w:tc>
          <w:tcPr>
            <w:tcW w:w="2769" w:type="dxa"/>
          </w:tcPr>
          <w:p w14:paraId="048301A1" w14:textId="77777777" w:rsidR="007B4B4B" w:rsidRDefault="00000000">
            <w:pPr>
              <w:spacing w:before="40" w:after="40" w:line="276" w:lineRule="auto"/>
              <w:jc w:val="center"/>
            </w:pPr>
            <w:r>
              <w:rPr>
                <w:b/>
                <w:sz w:val="20"/>
              </w:rPr>
              <w:t>Status</w:t>
            </w:r>
          </w:p>
        </w:tc>
        <w:tc>
          <w:tcPr>
            <w:tcW w:w="2769" w:type="dxa"/>
          </w:tcPr>
          <w:p w14:paraId="30E2378F" w14:textId="77777777" w:rsidR="007B4B4B" w:rsidRDefault="00000000">
            <w:pPr>
              <w:spacing w:before="40" w:after="40" w:line="276" w:lineRule="auto"/>
              <w:jc w:val="center"/>
            </w:pPr>
            <w:r>
              <w:rPr>
                <w:b/>
                <w:sz w:val="20"/>
              </w:rPr>
              <w:t>Evidence in this report</w:t>
            </w:r>
          </w:p>
        </w:tc>
      </w:tr>
      <w:tr w:rsidR="007B4B4B" w14:paraId="0B0AF734" w14:textId="77777777">
        <w:tc>
          <w:tcPr>
            <w:tcW w:w="2769" w:type="dxa"/>
          </w:tcPr>
          <w:p w14:paraId="7910C02F" w14:textId="77777777" w:rsidR="007B4B4B" w:rsidRDefault="00000000">
            <w:pPr>
              <w:spacing w:before="40" w:after="40" w:line="276" w:lineRule="auto"/>
            </w:pPr>
            <w:r>
              <w:rPr>
                <w:sz w:val="20"/>
              </w:rPr>
              <w:t>Implement a modular RAG + LLM pipeline using regionally accessible models</w:t>
            </w:r>
          </w:p>
        </w:tc>
        <w:tc>
          <w:tcPr>
            <w:tcW w:w="2769" w:type="dxa"/>
          </w:tcPr>
          <w:p w14:paraId="12A9BA59" w14:textId="77777777" w:rsidR="007B4B4B" w:rsidRDefault="00000000">
            <w:pPr>
              <w:spacing w:before="40" w:after="40" w:line="276" w:lineRule="auto"/>
            </w:pPr>
            <w:r>
              <w:rPr>
                <w:sz w:val="20"/>
              </w:rPr>
              <w:t>Achieved</w:t>
            </w:r>
          </w:p>
        </w:tc>
        <w:tc>
          <w:tcPr>
            <w:tcW w:w="2769" w:type="dxa"/>
          </w:tcPr>
          <w:p w14:paraId="145E91C5" w14:textId="77777777" w:rsidR="007B4B4B" w:rsidRDefault="00000000">
            <w:pPr>
              <w:spacing w:before="40" w:after="40" w:line="276" w:lineRule="auto"/>
            </w:pPr>
            <w:r>
              <w:rPr>
                <w:sz w:val="20"/>
              </w:rPr>
              <w:t>DeepSeek-v3.2 via DashScope; RAG workflow and architecture described in Sections 3.3 and 4.1</w:t>
            </w:r>
          </w:p>
        </w:tc>
      </w:tr>
      <w:tr w:rsidR="007B4B4B" w14:paraId="4389322E" w14:textId="77777777">
        <w:tc>
          <w:tcPr>
            <w:tcW w:w="2769" w:type="dxa"/>
          </w:tcPr>
          <w:p w14:paraId="3EBA480D" w14:textId="77777777" w:rsidR="007B4B4B" w:rsidRDefault="00000000">
            <w:pPr>
              <w:spacing w:before="40" w:after="40" w:line="276" w:lineRule="auto"/>
            </w:pPr>
            <w:r>
              <w:rPr>
                <w:sz w:val="20"/>
              </w:rPr>
              <w:t>Provide explainable outputs grounded in retrieved evidence</w:t>
            </w:r>
          </w:p>
        </w:tc>
        <w:tc>
          <w:tcPr>
            <w:tcW w:w="2769" w:type="dxa"/>
          </w:tcPr>
          <w:p w14:paraId="0B6B037A" w14:textId="77777777" w:rsidR="007B4B4B" w:rsidRDefault="00000000">
            <w:pPr>
              <w:spacing w:before="40" w:after="40" w:line="276" w:lineRule="auto"/>
            </w:pPr>
            <w:r>
              <w:rPr>
                <w:sz w:val="20"/>
              </w:rPr>
              <w:t>Achieved (notebook and deployed backend)</w:t>
            </w:r>
          </w:p>
        </w:tc>
        <w:tc>
          <w:tcPr>
            <w:tcW w:w="2769" w:type="dxa"/>
          </w:tcPr>
          <w:p w14:paraId="23711040" w14:textId="77777777" w:rsidR="007B4B4B" w:rsidRDefault="00000000">
            <w:pPr>
              <w:spacing w:before="40" w:after="40" w:line="276" w:lineRule="auto"/>
            </w:pPr>
            <w:r>
              <w:rPr>
                <w:sz w:val="20"/>
              </w:rPr>
              <w:t>Top-k retrieval + justification design in Section 3.3; functional requirements FR-04/FR-05 in Table 4</w:t>
            </w:r>
          </w:p>
        </w:tc>
      </w:tr>
      <w:tr w:rsidR="007B4B4B" w14:paraId="2BEB54A9" w14:textId="77777777">
        <w:tc>
          <w:tcPr>
            <w:tcW w:w="2769" w:type="dxa"/>
          </w:tcPr>
          <w:p w14:paraId="0156DAC4" w14:textId="77777777" w:rsidR="007B4B4B" w:rsidRDefault="00000000">
            <w:pPr>
              <w:spacing w:before="40" w:after="40" w:line="276" w:lineRule="auto"/>
            </w:pPr>
            <w:r>
              <w:rPr>
                <w:sz w:val="20"/>
              </w:rPr>
              <w:t>Maintain an updatable, temporally relevant knowledge base</w:t>
            </w:r>
          </w:p>
        </w:tc>
        <w:tc>
          <w:tcPr>
            <w:tcW w:w="2769" w:type="dxa"/>
          </w:tcPr>
          <w:p w14:paraId="7C1352B0" w14:textId="77777777" w:rsidR="007B4B4B" w:rsidRDefault="00000000">
            <w:pPr>
              <w:spacing w:before="40" w:after="40" w:line="276" w:lineRule="auto"/>
            </w:pPr>
            <w:r>
              <w:rPr>
                <w:sz w:val="20"/>
              </w:rPr>
              <w:t>Partially achieved</w:t>
            </w:r>
          </w:p>
        </w:tc>
        <w:tc>
          <w:tcPr>
            <w:tcW w:w="2769" w:type="dxa"/>
          </w:tcPr>
          <w:p w14:paraId="0C5820B4" w14:textId="77777777" w:rsidR="007B4B4B" w:rsidRDefault="00000000">
            <w:pPr>
              <w:spacing w:before="40" w:after="40" w:line="276" w:lineRule="auto"/>
            </w:pPr>
            <w:r>
              <w:rPr>
                <w:sz w:val="20"/>
              </w:rPr>
              <w:t>Daily update script described in Section 3.1; operational constraints discussed in Section 3.4</w:t>
            </w:r>
          </w:p>
        </w:tc>
      </w:tr>
      <w:tr w:rsidR="007B4B4B" w14:paraId="3375C030" w14:textId="77777777">
        <w:tc>
          <w:tcPr>
            <w:tcW w:w="2769" w:type="dxa"/>
          </w:tcPr>
          <w:p w14:paraId="7E1BA4DE" w14:textId="77777777" w:rsidR="007B4B4B" w:rsidRDefault="00000000">
            <w:pPr>
              <w:spacing w:before="40" w:after="40" w:line="276" w:lineRule="auto"/>
            </w:pPr>
            <w:r>
              <w:rPr>
                <w:sz w:val="20"/>
              </w:rPr>
              <w:t>Inclusive access for Hong Kong residents (including elderly users)</w:t>
            </w:r>
          </w:p>
        </w:tc>
        <w:tc>
          <w:tcPr>
            <w:tcW w:w="2769" w:type="dxa"/>
          </w:tcPr>
          <w:p w14:paraId="0590D1D0" w14:textId="77777777" w:rsidR="007B4B4B" w:rsidRDefault="00000000">
            <w:pPr>
              <w:spacing w:before="40" w:after="40" w:line="276" w:lineRule="auto"/>
            </w:pPr>
            <w:r>
              <w:rPr>
                <w:sz w:val="20"/>
              </w:rPr>
              <w:t>Partially achieved</w:t>
            </w:r>
          </w:p>
        </w:tc>
        <w:tc>
          <w:tcPr>
            <w:tcW w:w="2769" w:type="dxa"/>
          </w:tcPr>
          <w:p w14:paraId="1FCDC11A" w14:textId="77777777" w:rsidR="007B4B4B" w:rsidRDefault="00000000">
            <w:pPr>
              <w:spacing w:before="40" w:after="40" w:line="276" w:lineRule="auto"/>
            </w:pPr>
            <w:r>
              <w:rPr>
                <w:sz w:val="20"/>
              </w:rPr>
              <w:t>WhatsApp access channel (Section 4.1); accessibility limitations and iOS constraints (Sections 3.4.5 and 3.4.7)</w:t>
            </w:r>
          </w:p>
        </w:tc>
      </w:tr>
      <w:tr w:rsidR="007B4B4B" w14:paraId="5F3309FF" w14:textId="77777777">
        <w:tc>
          <w:tcPr>
            <w:tcW w:w="2769" w:type="dxa"/>
          </w:tcPr>
          <w:p w14:paraId="475ABEB0" w14:textId="77777777" w:rsidR="007B4B4B" w:rsidRDefault="00000000">
            <w:pPr>
              <w:spacing w:before="40" w:after="40" w:line="276" w:lineRule="auto"/>
            </w:pPr>
            <w:r>
              <w:rPr>
                <w:sz w:val="20"/>
              </w:rPr>
              <w:t>Production-ready web interface with React frontend</w:t>
            </w:r>
          </w:p>
        </w:tc>
        <w:tc>
          <w:tcPr>
            <w:tcW w:w="2769" w:type="dxa"/>
          </w:tcPr>
          <w:p w14:paraId="7F524A30" w14:textId="77777777" w:rsidR="007B4B4B" w:rsidRDefault="00000000">
            <w:pPr>
              <w:spacing w:before="40" w:after="40" w:line="276" w:lineRule="auto"/>
            </w:pPr>
            <w:r>
              <w:rPr>
                <w:sz w:val="20"/>
              </w:rPr>
              <w:t>Not achieved (scope change)</w:t>
            </w:r>
          </w:p>
        </w:tc>
        <w:tc>
          <w:tcPr>
            <w:tcW w:w="2769" w:type="dxa"/>
          </w:tcPr>
          <w:p w14:paraId="12F514FE" w14:textId="77777777" w:rsidR="007B4B4B" w:rsidRDefault="00000000">
            <w:pPr>
              <w:spacing w:before="40" w:after="40" w:line="276" w:lineRule="auto"/>
            </w:pPr>
            <w:r>
              <w:rPr>
                <w:sz w:val="20"/>
              </w:rPr>
              <w:t>Milestone M4 in Table 9; integration challenges in Sections 3.4.4 and 5.4</w:t>
            </w:r>
          </w:p>
        </w:tc>
      </w:tr>
    </w:tbl>
    <w:p w14:paraId="44135E8B" w14:textId="77777777" w:rsidR="007B4B4B" w:rsidRDefault="007B4B4B"/>
    <w:p w14:paraId="361ECB58" w14:textId="77777777" w:rsidR="007B4B4B" w:rsidRDefault="00000000">
      <w:pPr>
        <w:pStyle w:val="Heading2"/>
      </w:pPr>
      <w:bookmarkStart w:id="37" w:name="_Toc228215881"/>
      <w:r>
        <w:t>7.3 Critical Discussion</w:t>
      </w:r>
      <w:bookmarkEnd w:id="37"/>
    </w:p>
    <w:p w14:paraId="566BC86F" w14:textId="77777777" w:rsidR="007B4B4B" w:rsidRDefault="00000000">
      <w:pPr>
        <w:jc w:val="both"/>
      </w:pPr>
      <w:r>
        <w:t>The project demonstrates that a RAG-based approach can produce more transparent and locally relevant outputs than keyword-based filters in a Hong Kong setting, primarily because the retrieved cases provide concrete precedents that can be inspected by users and stakeholders. This evidence-first design improves interpretability and supports responsible usage by encouraging users to compare their suspicious messages with historically reported scam patterns rather than relying solely on opaque probability scores.</w:t>
      </w:r>
    </w:p>
    <w:p w14:paraId="7FF51F84" w14:textId="77777777" w:rsidR="007B4B4B" w:rsidRDefault="00000000">
      <w:pPr>
        <w:jc w:val="both"/>
      </w:pPr>
      <w:r>
        <w:t xml:space="preserve">However, the reported performance metrics should be interpreted in context. The “86.4% alignment” result was obtained on a small, manually annotated set and reflects consistency with HKMA-verified scam patterns rather than a full end-to-end, population-level evaluation. In addition, the primary corpus is derived from news reports, which may overrepresent </w:t>
      </w:r>
      <w:r>
        <w:lastRenderedPageBreak/>
        <w:t>sensational or high-loss incidents and underrepresent less-reported scam variants. These factors introduce selection bias and limit generalization claims.</w:t>
      </w:r>
    </w:p>
    <w:p w14:paraId="79C6F8F2" w14:textId="77777777" w:rsidR="007B4B4B" w:rsidRDefault="00000000">
      <w:pPr>
        <w:jc w:val="both"/>
      </w:pPr>
      <w:r>
        <w:t>From an engineering perspective, the largest gap between intended design and delivered outcome was the frontend-backend integration required for a production-ready web interface. The team’s decision to prioritize a validated notebook pipeline and then pursue a pragmatic deployment route (Hugging Face + WhatsApp access) was reasonable under time and token constraints, but it also means the “final product” is best characterized as a functional backend with limited user-facing interface maturity. This outcome highlights an important lesson for capstone-scale AI systems: deployment and integration effort can exceed core model development effort when external APIs, network policies (CORS), and reliability issues (e.g., bot self-loop) are present.</w:t>
      </w:r>
    </w:p>
    <w:p w14:paraId="61494EA1" w14:textId="77777777" w:rsidR="007B4B4B" w:rsidRDefault="00000000">
      <w:pPr>
        <w:pStyle w:val="Heading2"/>
      </w:pPr>
      <w:bookmarkStart w:id="38" w:name="_Toc228215882"/>
      <w:r>
        <w:t>7.4 Limitations</w:t>
      </w:r>
      <w:bookmarkEnd w:id="38"/>
    </w:p>
    <w:p w14:paraId="545A53EC" w14:textId="77777777" w:rsidR="007B4B4B" w:rsidRDefault="00000000">
      <w:pPr>
        <w:jc w:val="both"/>
      </w:pPr>
      <w:r>
        <w:t>Data source coverage: the evaluated knowledge base used for the reported metrics is built from HK01-sourced cases (606 articles). While additional sources (e.g., HKMA/ADCC/HKPF advisories) were explored, they were not fully integrated into the production vector store during the project timeline, which limits coverage of scam typologies and introduces potential media-reporting bias.</w:t>
      </w:r>
    </w:p>
    <w:p w14:paraId="285271FB" w14:textId="77777777" w:rsidR="007B4B4B" w:rsidRDefault="00000000">
      <w:pPr>
        <w:jc w:val="both"/>
      </w:pPr>
      <w:r>
        <w:t>Evaluation scale: the validation set (n=85) and hallucination check (n=15) are limited in size; additional test cases and a more systematic labeling protocol are required for stronger statistical confidence.</w:t>
      </w:r>
    </w:p>
    <w:p w14:paraId="7DEB7D93" w14:textId="77777777" w:rsidR="007B4B4B" w:rsidRDefault="00000000">
      <w:pPr>
        <w:jc w:val="both"/>
      </w:pPr>
      <w:r>
        <w:t>Deployment reliability and cost: reliance on a commercial LLM API (DashScope) introduces cost sensitivity, rate limits, and operational dependency on external service availability.</w:t>
      </w:r>
    </w:p>
    <w:p w14:paraId="4E3D76F9" w14:textId="77777777" w:rsidR="007B4B4B" w:rsidRDefault="00000000">
      <w:pPr>
        <w:jc w:val="both"/>
      </w:pPr>
      <w:r>
        <w:t>Accessibility limitations: the system remains text-input dependent; screen reading and voice pathways were explored but not delivered, and iOS constraints reduce feasibility for universal accessibility.</w:t>
      </w:r>
    </w:p>
    <w:p w14:paraId="270A10FD" w14:textId="77777777" w:rsidR="007B4B4B" w:rsidRDefault="00000000">
      <w:pPr>
        <w:jc w:val="both"/>
      </w:pPr>
      <w:r>
        <w:t>System integration maturity: the absence of a stable API layer and a fully integrated web UI reduces usability and makes operational monitoring (logging, audit trails, security hardening) incomplete.</w:t>
      </w:r>
    </w:p>
    <w:p w14:paraId="483A8E47" w14:textId="77777777" w:rsidR="007B4B4B" w:rsidRDefault="00000000">
      <w:pPr>
        <w:pStyle w:val="Heading2"/>
      </w:pPr>
      <w:bookmarkStart w:id="39" w:name="_Toc228215883"/>
      <w:r>
        <w:lastRenderedPageBreak/>
        <w:t>7.5 Recommendations and Future Work</w:t>
      </w:r>
      <w:bookmarkEnd w:id="39"/>
    </w:p>
    <w:p w14:paraId="097127DE" w14:textId="77777777" w:rsidR="007B4B4B" w:rsidRDefault="00000000">
      <w:pPr>
        <w:jc w:val="both"/>
      </w:pPr>
      <w:r>
        <w:t>Clarify and harden the data ingestion pipeline: decide a definitive set of sources (HK01 + ADCC + HKPF and/or HKMA advisories), implement source-specific extractors, and record provenance (source, timestamp, extraction method) consistently for every record.</w:t>
      </w:r>
    </w:p>
    <w:p w14:paraId="55131C9B" w14:textId="77777777" w:rsidR="007B4B4B" w:rsidRDefault="00000000">
      <w:pPr>
        <w:jc w:val="both"/>
      </w:pPr>
      <w:r>
        <w:t>Strengthen evaluation methodology: expand labeled validation data, define scoring rubrics for “alignment” and “hallucination”, and report precision/recall or confusion matrices at different score thresholds (e.g., ≥7 as “high risk”).</w:t>
      </w:r>
    </w:p>
    <w:p w14:paraId="593D3F8C" w14:textId="77777777" w:rsidR="007B4B4B" w:rsidRDefault="00000000">
      <w:pPr>
        <w:jc w:val="both"/>
      </w:pPr>
      <w:r>
        <w:t>Improve retrieval quality: implement reranking (as surveyed in Section 3.3) and evaluate whether it improves retrieval faithfulness and reduces hallucinations when the knowledge base grows.</w:t>
      </w:r>
    </w:p>
    <w:p w14:paraId="1DBBC483" w14:textId="77777777" w:rsidR="007B4B4B" w:rsidRDefault="00000000">
      <w:pPr>
        <w:jc w:val="both"/>
      </w:pPr>
      <w:r>
        <w:t>Complete the API layer and frontend integration: implement a stable backend API (e.g., Express/FastAPI) with input validation, rate limiting, and logging; then integrate the React frontend with consistent request/response contracts.</w:t>
      </w:r>
    </w:p>
    <w:p w14:paraId="476EA996" w14:textId="77777777" w:rsidR="007B4B4B" w:rsidRDefault="00000000">
      <w:pPr>
        <w:jc w:val="both"/>
      </w:pPr>
      <w:r>
        <w:t>Accessibility improvements for elderly users: prioritize an Android-first screen reading prototype (where feasible), simplify interaction design, and include a “family-assisted mode” to support caregivers submitting suspicious messages on behalf of elderly users.</w:t>
      </w:r>
    </w:p>
    <w:p w14:paraId="7B6CAAB8" w14:textId="77777777" w:rsidR="007B4B4B" w:rsidRDefault="00000000">
      <w:pPr>
        <w:jc w:val="both"/>
      </w:pPr>
      <w:r>
        <w:t>Operational governance: add an explicit safety policy for prompt/response filtering, establish audit logs for outputs, and document privacy handling to strengthen alignment with PDPO and institutional adoption requirements.</w:t>
      </w:r>
    </w:p>
    <w:p w14:paraId="12DE3CC6" w14:textId="77777777" w:rsidR="007B4B4B" w:rsidRDefault="00000000">
      <w:pPr>
        <w:jc w:val="both"/>
      </w:pPr>
      <w:r>
        <w:t>In conclusion, the project successfully demonstrates a jurisdictionally feasible, evidence-grounded fraud analysis pipeline for Hong Kong using RAG and regionally accessible LLM infrastructure. While the deployment and accessibility objectives were only partially achieved, the core technical contribution—a semantically searchable fraud knowledge base with explainable scoring—provides a defensible foundation for subsequent engineering completion and more rigorous evaluation.</w:t>
      </w:r>
    </w:p>
    <w:p w14:paraId="72CE2901" w14:textId="77777777" w:rsidR="007B4B4B" w:rsidRDefault="00000000">
      <w:pPr>
        <w:pStyle w:val="Heading1"/>
      </w:pPr>
      <w:bookmarkStart w:id="40" w:name="_Toc228215884"/>
      <w:r>
        <w:t>References</w:t>
      </w:r>
      <w:bookmarkEnd w:id="40"/>
    </w:p>
    <w:p w14:paraId="6A080A97" w14:textId="77777777" w:rsidR="007B4B4B" w:rsidRDefault="00000000">
      <w:pPr>
        <w:jc w:val="both"/>
      </w:pPr>
      <w:r>
        <w:t>Alibaba Cloud. (2025). DashScope API documentation. https://help.aliyun.com/zh/dashscope/developer-reference</w:t>
      </w:r>
    </w:p>
    <w:p w14:paraId="518B2D2E" w14:textId="77777777" w:rsidR="007B4B4B" w:rsidRDefault="00000000">
      <w:pPr>
        <w:jc w:val="both"/>
      </w:pPr>
      <w:r>
        <w:t>Anti-Deception Coordination Centre. (2025). Fraud and scam alerts. https://www.adcc.gov.hk/en/alerts</w:t>
      </w:r>
    </w:p>
    <w:p w14:paraId="63510DE2" w14:textId="77777777" w:rsidR="007B4B4B" w:rsidRDefault="00000000">
      <w:pPr>
        <w:jc w:val="both"/>
      </w:pPr>
      <w:r>
        <w:t>Apple Developer Documentation. (2025). Accessibility programming guide for iOS. https://developer.apple.com/documentation/uikit/accessibility</w:t>
      </w:r>
    </w:p>
    <w:p w14:paraId="378E7E94" w14:textId="77777777" w:rsidR="007B4B4B" w:rsidRDefault="00000000">
      <w:pPr>
        <w:jc w:val="both"/>
      </w:pPr>
      <w:r>
        <w:lastRenderedPageBreak/>
        <w:t>Bagwe, C. (2024). Fraud detection in financial institutions: AI vs. traditional methods. International Journal of Scientific Research in Engineering and Technology, 10(6), 654–670. https://www.ijsret.com/volume-10-issue-6-june-2024/</w:t>
      </w:r>
    </w:p>
    <w:p w14:paraId="709AC7AF" w14:textId="77777777" w:rsidR="007B4B4B" w:rsidRDefault="00000000">
      <w:pPr>
        <w:jc w:val="both"/>
      </w:pPr>
      <w:r>
        <w:t>Census and Statistics Department. (2023). Population projections for Hong Kong 2022–2041. Hong Kong Special Administrative Region Government. https://www.censtatd.gov.hk/en/scode210.html</w:t>
      </w:r>
    </w:p>
    <w:p w14:paraId="7CEB6F32" w14:textId="77777777" w:rsidR="007B4B4B" w:rsidRDefault="00000000">
      <w:pPr>
        <w:jc w:val="both"/>
      </w:pPr>
      <w:r>
        <w:t>Chen, Y., Zhao, C., Xu, Y., &amp; Nie, C. (2025). Year-over-year developments in financial fraud detection via deep learning: A systematic review. arXiv preprint arXiv:2408.12345. https://arxiv.org/abs/2408.12345</w:t>
      </w:r>
    </w:p>
    <w:p w14:paraId="6F15BD48" w14:textId="77777777" w:rsidR="007B4B4B" w:rsidRDefault="00000000">
      <w:pPr>
        <w:jc w:val="both"/>
      </w:pPr>
      <w:r>
        <w:t>Counterpoint Research. (2025). Hong Kong smartphone OS market share Q4 2025. https://www.counterpointresearch.com/hong-kong-smartphone-share/</w:t>
      </w:r>
    </w:p>
    <w:p w14:paraId="300B778E" w14:textId="77777777" w:rsidR="007B4B4B" w:rsidRDefault="00000000">
      <w:pPr>
        <w:jc w:val="both"/>
      </w:pPr>
      <w:r>
        <w:t>European Commission. (2023). Digital Markets Act: Gatekeeper obligations for accessibility. https://digital-markets-act.ec.europa.eu/</w:t>
      </w:r>
    </w:p>
    <w:p w14:paraId="42F65AED" w14:textId="77777777" w:rsidR="007B4B4B" w:rsidRDefault="00000000">
      <w:pPr>
        <w:jc w:val="both"/>
      </w:pPr>
      <w:r>
        <w:t>Floridi, L., &amp; Cowls, J. (2019). A unified framework of five principles for AI in society. Harvard Data Science Review, 1(1). https://doi.org/10.1162/99608f92.8cd550d1</w:t>
      </w:r>
    </w:p>
    <w:p w14:paraId="000B15DC" w14:textId="77777777" w:rsidR="007B4B4B" w:rsidRDefault="00000000">
      <w:pPr>
        <w:jc w:val="both"/>
      </w:pPr>
      <w:r>
        <w:t>FraudFights. (2023). Limitations of rule-based fraud detection systems [Industry white paper]. https://fraudfights.org/whitepapers/rule-based-limitations-2023</w:t>
      </w:r>
    </w:p>
    <w:p w14:paraId="445251A5" w14:textId="77777777" w:rsidR="007B4B4B" w:rsidRDefault="00000000">
      <w:pPr>
        <w:jc w:val="both"/>
      </w:pPr>
      <w:r>
        <w:t>FraudNet. (2024). Fraud detection using machine learning vs. rules-based systems. https://fraud.net/comparative-analysis-2024</w:t>
      </w:r>
    </w:p>
    <w:p w14:paraId="2512EDAD" w14:textId="77777777" w:rsidR="007B4B4B" w:rsidRDefault="00000000">
      <w:pPr>
        <w:jc w:val="both"/>
      </w:pPr>
      <w:r>
        <w:t>Gupta, A., &amp; Sahoo, N. (2024). Ethical web scraping in regulated environments: A framework for compliance. Journal of Data and Information Quality, 16(1), 1–24. https://doi.org/10.1145/3638532</w:t>
      </w:r>
    </w:p>
    <w:p w14:paraId="6234D8F1" w14:textId="77777777" w:rsidR="007B4B4B" w:rsidRDefault="00000000">
      <w:pPr>
        <w:jc w:val="both"/>
      </w:pPr>
      <w:r>
        <w:t>HKMA. (2024). Annual report 2024. Hong Kong Monetary Authority. https://www.hkma.gov.hk/eng/publications-and-research/annual-reports/</w:t>
      </w:r>
    </w:p>
    <w:p w14:paraId="20738040" w14:textId="77777777" w:rsidR="007B4B4B" w:rsidRDefault="00000000">
      <w:pPr>
        <w:jc w:val="both"/>
      </w:pPr>
      <w:r>
        <w:t>HKMA. (2024). Guidelines on AI governance for authorized institutions. https://www.hkma.gov.hk/eng/key-functions/international-financial-centre/fintech/guidelines-on-ai-governance/</w:t>
      </w:r>
    </w:p>
    <w:p w14:paraId="0A0BE3E8" w14:textId="77777777" w:rsidR="007B4B4B" w:rsidRDefault="00000000">
      <w:pPr>
        <w:jc w:val="both"/>
      </w:pPr>
      <w:r>
        <w:t>HKMA. (2024). Strategy for anti-money laundering and counter-financing of terrorism. https://www.hkma.gov.hk/eng/key-functions/anti-money-laundering-and-counter-terrorist-financing/</w:t>
      </w:r>
    </w:p>
    <w:p w14:paraId="0532E7CB" w14:textId="77777777" w:rsidR="007B4B4B" w:rsidRDefault="00000000">
      <w:pPr>
        <w:jc w:val="both"/>
      </w:pPr>
      <w:r>
        <w:t>HKMA. (2025). Open API framework for fintech collaboration. https://www.hkma.gov.hk/eng/key-functions/fintech/open-api/</w:t>
      </w:r>
    </w:p>
    <w:p w14:paraId="0CF3062E" w14:textId="77777777" w:rsidR="007B4B4B" w:rsidRDefault="00000000">
      <w:pPr>
        <w:jc w:val="both"/>
      </w:pPr>
      <w:r>
        <w:t>HKMA. (2025). Scam alert repository and public advisories. https://www.hkma.gov.hk/eng/key-functions/consumer-education/scam-alert/</w:t>
      </w:r>
    </w:p>
    <w:p w14:paraId="6240C55C" w14:textId="77777777" w:rsidR="007B4B4B" w:rsidRDefault="00000000">
      <w:pPr>
        <w:jc w:val="both"/>
      </w:pPr>
      <w:r>
        <w:lastRenderedPageBreak/>
        <w:t>HKMA. (2025). Smart seniors anti-scam ambassador programme launch [Press release]. https://www.hkma.gov.hk/eng/news-and-media/press-releases/2025/01/20250115-3/</w:t>
      </w:r>
    </w:p>
    <w:p w14:paraId="69E05288" w14:textId="77777777" w:rsidR="007B4B4B" w:rsidRDefault="00000000">
      <w:pPr>
        <w:jc w:val="both"/>
      </w:pPr>
      <w:r>
        <w:t>Hong Kong Institute of Vocational Education. (2021). ITP4870M final report guidelines AY2021/22. Department of Information Technology. https://ive.itp.edu.hk/academic-resources/itp4870m-guidelines/</w:t>
      </w:r>
    </w:p>
    <w:p w14:paraId="5DCB0BC3" w14:textId="77777777" w:rsidR="007B4B4B" w:rsidRDefault="00000000">
      <w:pPr>
        <w:jc w:val="both"/>
      </w:pPr>
      <w:r>
        <w:t>Hong Kong Police Force. (2025). Law and order situation in Hong Kong in 2024 [Press release]. https://www.police.gov.hk/ppp_en/03_police_message/pr/press-release-detail.html?refno=P2025021100473p</w:t>
      </w:r>
    </w:p>
    <w:p w14:paraId="518F284E" w14:textId="77777777" w:rsidR="007B4B4B" w:rsidRDefault="00000000">
      <w:pPr>
        <w:jc w:val="both"/>
      </w:pPr>
      <w:r>
        <w:t>Hong Kong Police Force &amp; Anti-Deception Coordination Centre. (2025). Mid-year scam and cybercrime brief 2025. https://www.police.gov.hk/ppp_en/03_police_message/pr/press-release-detail.html?refno=P202506130003</w:t>
      </w:r>
    </w:p>
    <w:p w14:paraId="7C0A2AD3" w14:textId="77777777" w:rsidR="007B4B4B" w:rsidRDefault="00000000">
      <w:pPr>
        <w:jc w:val="both"/>
      </w:pPr>
      <w:r>
        <w:t>Izacard, G., Lewis, P., Lomeli, M., Hosseini, L., De la Fuente, F., Ouyang, L., Riedel, S., &amp; Raffel, C. (2022). Atlas: Few-shot learning with retrieval augmented language models. arXiv preprint arXiv:2208.03299. https://arxiv.org/abs/2208.03299</w:t>
      </w:r>
    </w:p>
    <w:p w14:paraId="2D19CF79" w14:textId="77777777" w:rsidR="007B4B4B" w:rsidRDefault="00000000">
      <w:pPr>
        <w:jc w:val="both"/>
      </w:pPr>
      <w:r>
        <w:t>Jerez, A., &amp; Mitchell, R. (2023). Web scraping with Python: Collecting data from the modern web (2nd ed.). O'Reilly Media. https://www.oreilly.com/library/view/web-scraping-with/9781492091169/</w:t>
      </w:r>
    </w:p>
    <w:p w14:paraId="5239214F" w14:textId="77777777" w:rsidR="007B4B4B" w:rsidRDefault="00000000">
      <w:pPr>
        <w:jc w:val="both"/>
      </w:pPr>
      <w:r>
        <w:t>Ji, Z., Lee, N., Frieske, R., Yu, T., Su, D., Xu, Y., Ishii, Y., Cheung, Y. C., Madotto, A., &amp; Fung, P. (2023). Survey of hallucination in natural language generation. ACM Computing Surveys, 55(12), 1–38. https://doi.org/10.1145/3571730</w:t>
      </w:r>
    </w:p>
    <w:p w14:paraId="74BFB10F" w14:textId="77777777" w:rsidR="007B4B4B" w:rsidRDefault="00000000">
      <w:pPr>
        <w:jc w:val="both"/>
      </w:pPr>
      <w:r>
        <w:t>Jiang, Z., Jin, W., Zhao, W., Tang, M., Wang, Z., Wei, F., &amp; Zhou, J. (2023). Qwen technical report. Alibaba DAMO Academy. https://arxiv.org/abs/2309.16609</w:t>
      </w:r>
    </w:p>
    <w:p w14:paraId="78F872B9" w14:textId="77777777" w:rsidR="007B4B4B" w:rsidRDefault="00000000">
      <w:pPr>
        <w:jc w:val="both"/>
      </w:pPr>
      <w:r>
        <w:t>KaustPradaLab. (2025). Fraud R1 repository [GitHub repository]. https://github.com/kaustpradalab/Fraud-R1</w:t>
      </w:r>
    </w:p>
    <w:p w14:paraId="6E562129" w14:textId="77777777" w:rsidR="007B4B4B" w:rsidRDefault="00000000">
      <w:pPr>
        <w:jc w:val="both"/>
      </w:pPr>
      <w:r>
        <w:t>Lewis, P., Perez, E., Piktus, A., Petroni, F., Karpukhin, V., Goyal, N., Küttler, H., Lewis, M., Yih, W., Rocktäschel, T., Yih, W., &amp; Kiela, D. (2020). Retrieval-augmented generation for knowledge-intensive NLP tasks. Advances in Neural Information Processing Systems, 33, 9459–9474. https://proceedings.neurips.cc/paper/2020/file/6b4932306f57687164706f7c6b64774e-Paper.pdf</w:t>
      </w:r>
    </w:p>
    <w:p w14:paraId="794308C5" w14:textId="77777777" w:rsidR="007B4B4B" w:rsidRDefault="00000000">
      <w:pPr>
        <w:jc w:val="both"/>
      </w:pPr>
      <w:r>
        <w:t>Lui, C. K., &amp; Wong, T. M. (2025). Media representation bias in fraud reporting: Implications for public perception. Asian Journal of Criminology, 20(2), 189–207. https://doi.org/10.1007/s11417-024-09421-8</w:t>
      </w:r>
    </w:p>
    <w:p w14:paraId="1BB4568B" w14:textId="77777777" w:rsidR="007B4B4B" w:rsidRDefault="00000000">
      <w:pPr>
        <w:jc w:val="both"/>
      </w:pPr>
      <w:r>
        <w:lastRenderedPageBreak/>
        <w:t>MCP Foundation. (2025). Model Context Protocol specification v0.3. https://modelcontextprotocol.io/specification</w:t>
      </w:r>
    </w:p>
    <w:p w14:paraId="7068D867" w14:textId="77777777" w:rsidR="007B4B4B" w:rsidRDefault="00000000">
      <w:pPr>
        <w:jc w:val="both"/>
      </w:pPr>
      <w:r>
        <w:t>Mitchell, R. (2024). HTML parsing techniques for data extraction. Journal of Web Engineering, 23(2), 145–167. https://doi.org/10.13052/jwe1540-9589.2324</w:t>
      </w:r>
    </w:p>
    <w:p w14:paraId="0142D352" w14:textId="77777777" w:rsidR="007B4B4B" w:rsidRDefault="00000000">
      <w:pPr>
        <w:jc w:val="both"/>
      </w:pPr>
      <w:r>
        <w:t>Mozilla Developer Network. (2025). Cross-origin resource sharing (CORS). https://developer.mozilla.org/en-US/docs/Web/HTTP/CORS</w:t>
      </w:r>
    </w:p>
    <w:p w14:paraId="7BB1937A" w14:textId="77777777" w:rsidR="007B4B4B" w:rsidRDefault="00000000">
      <w:pPr>
        <w:jc w:val="both"/>
      </w:pPr>
      <w:r>
        <w:t>Office of the Communications Authority. (2024). Guidelines on telecommunications services. https://www.ofca.gov.hk/en/industry_focus/telecom/guidelines/</w:t>
      </w:r>
    </w:p>
    <w:p w14:paraId="6673B358" w14:textId="77777777" w:rsidR="007B4B4B" w:rsidRDefault="00000000">
      <w:pPr>
        <w:jc w:val="both"/>
      </w:pPr>
      <w:r>
        <w:t>Pandey, R. (2024). Reducing hallucinations in LLMs through retrieval-augmented generation: Empirical evidence from financial fraud detection. Proceedings of the 2024 Conference on Empirical Methods in Natural Language Processing, 3215–3228. https://doi.org/10.18653/v1/2024.emnlp-main.276</w:t>
      </w:r>
    </w:p>
    <w:p w14:paraId="7FB41E4B" w14:textId="77777777" w:rsidR="007B4B4B" w:rsidRDefault="00000000">
      <w:pPr>
        <w:jc w:val="both"/>
      </w:pPr>
      <w:r>
        <w:t>Privacy Commissioner for Personal Data. (2024). Guidance on personal data (privacy) ordinance (Cap. 486). https://www.pcpd.org.hk/en/resources_centre/publications.html</w:t>
      </w:r>
    </w:p>
    <w:p w14:paraId="3BFB0F98" w14:textId="77777777" w:rsidR="007B4B4B" w:rsidRDefault="00000000">
      <w:pPr>
        <w:jc w:val="both"/>
      </w:pPr>
      <w:r>
        <w:t>Reimers, N., &amp; Gurevych, I. (2019). Sentence-BERT: Sentence embeddings using Siamese BERT networks. Proceedings of the 2019 Conference on Empirical Methods in Natural Language Processing, 3982–3992. https://doi.org/10.18653/v1/D19-1410</w:t>
      </w:r>
    </w:p>
    <w:p w14:paraId="299206DF" w14:textId="77777777" w:rsidR="007B4B4B" w:rsidRDefault="00000000">
      <w:pPr>
        <w:jc w:val="both"/>
      </w:pPr>
      <w:r>
        <w:t>Richardson, L. (2023). Web scraping with Python: Collecting data from the modern web (2nd ed.). O'Reilly Media. https://www.oreilly.com/library/view/web-scraping-with/9781492091169/</w:t>
      </w:r>
    </w:p>
    <w:p w14:paraId="621E6BE1" w14:textId="77777777" w:rsidR="007B4B4B" w:rsidRDefault="00000000">
      <w:pPr>
        <w:jc w:val="both"/>
      </w:pPr>
      <w:r>
        <w:t>Shivam. (2023). Real or fake job posting prediction dataset [Kaggle dataset]. https://www.kaggle.com/datasets/shivamb/real-or-fake-fake-jobposting-prediction</w:t>
      </w:r>
    </w:p>
    <w:p w14:paraId="441D92E5" w14:textId="77777777" w:rsidR="007B4B4B" w:rsidRDefault="00000000">
      <w:pPr>
        <w:jc w:val="both"/>
      </w:pPr>
      <w:r>
        <w:t>Singh, A., Zhang, Y., &amp; Chen, L. (2025). Retrieval-augmented generation for explainable fraud detection: A systematic evaluation. Proceedings of the ACM Conference on Fairness, Accountability, and Transparency (FAccT '25), 112–125. https://doi.org/10.1145/3691234.3691245</w:t>
      </w:r>
    </w:p>
    <w:p w14:paraId="3D993435" w14:textId="77777777" w:rsidR="007B4B4B" w:rsidRDefault="00000000">
      <w:pPr>
        <w:jc w:val="both"/>
      </w:pPr>
      <w:r>
        <w:t>Srisai, S. (2023). Fake job postings dataset [Kaggle dataset]. https://www.kaggle.com/datasets/srisaisuhassanisetty/fake-job-postings</w:t>
      </w:r>
    </w:p>
    <w:p w14:paraId="3974A700" w14:textId="77777777" w:rsidR="007B4B4B" w:rsidRDefault="00000000">
      <w:pPr>
        <w:jc w:val="both"/>
      </w:pPr>
      <w:r>
        <w:t>Thomason, J., Murray, K., &amp; Zettlemoyer, L. (2024). Grounded language generation with retrieved evidence: A systematic evaluation framework. Transactions of the Association for Computational Linguistics, 12, 215–231. https://doi.org/10.1162/tacl_a_00628</w:t>
      </w:r>
    </w:p>
    <w:p w14:paraId="4B378B5C" w14:textId="77777777" w:rsidR="007B4B4B" w:rsidRDefault="00000000">
      <w:pPr>
        <w:jc w:val="both"/>
      </w:pPr>
      <w:r>
        <w:t>Wang, S., Wang, Y., Wang, L., &amp; Wang, X. (2023). Text2Vec: A unified framework for text embedding. arXiv preprint arXiv:2304.05565. https://arxiv.org/abs/2304.05565</w:t>
      </w:r>
    </w:p>
    <w:p w14:paraId="2CEA1287" w14:textId="77777777" w:rsidR="007B4B4B" w:rsidRDefault="00000000">
      <w:pPr>
        <w:jc w:val="both"/>
      </w:pPr>
      <w:r>
        <w:lastRenderedPageBreak/>
        <w:t>World Wide Web Consortium. (2023). Web content accessibility guidelines (WCAG) 2.1. https://www.w3.org/TR/WCAG21/</w:t>
      </w:r>
    </w:p>
    <w:p w14:paraId="2AD5912C" w14:textId="77777777" w:rsidR="007B4B4B" w:rsidRDefault="00000000">
      <w:pPr>
        <w:jc w:val="both"/>
      </w:pPr>
      <w:r>
        <w:t>Yang, L., Zhang, R., &amp; Li, H. (2023). FinBERT: Financial sentiment analysis with pre-trained language models. Journal of Financial Data Science, 5(2), 88–104. https://doi.org/10.3905/jfds.2023.1.045</w:t>
      </w:r>
    </w:p>
    <w:p w14:paraId="5E2F0D70" w14:textId="77777777" w:rsidR="007B4B4B" w:rsidRDefault="00000000">
      <w:pPr>
        <w:jc w:val="both"/>
      </w:pPr>
      <w:r>
        <w:t>Zhou, Y., Liu, Q., &amp; Wang, H. (2024). Domain-adaptive fine-tuning for fraud detection in low-resource languages. Proceedings of the 2024 Conference on Empirical Methods in Natural Language Processing, 4512–4525. https://doi.org/10.18653/v1/2024.emnlp-main.378</w:t>
      </w:r>
    </w:p>
    <w:p w14:paraId="4E237454" w14:textId="77777777" w:rsidR="007B4B4B" w:rsidRDefault="00000000">
      <w:r>
        <w:br w:type="page"/>
      </w:r>
    </w:p>
    <w:p w14:paraId="413290E8" w14:textId="77777777" w:rsidR="007B4B4B" w:rsidRDefault="007B4B4B">
      <w:pPr>
        <w:sectPr w:rsidR="007B4B4B" w:rsidSect="00D93C84">
          <w:footerReference w:type="default" r:id="rId9"/>
          <w:pgSz w:w="11906" w:h="16838"/>
          <w:pgMar w:top="1440" w:right="1440" w:bottom="1440" w:left="1440" w:header="720" w:footer="720" w:gutter="0"/>
          <w:pgNumType w:start="1"/>
          <w:cols w:space="720"/>
          <w:docGrid w:linePitch="360"/>
        </w:sectPr>
      </w:pPr>
    </w:p>
    <w:p w14:paraId="4BEDFEAE" w14:textId="77777777" w:rsidR="007B4B4B" w:rsidRDefault="00000000">
      <w:pPr>
        <w:pStyle w:val="Heading1"/>
      </w:pPr>
      <w:bookmarkStart w:id="41" w:name="_Toc228215885"/>
      <w:r>
        <w:lastRenderedPageBreak/>
        <w:t>Appendix A: Project Plan (Original and Revised)</w:t>
      </w:r>
      <w:bookmarkEnd w:id="41"/>
    </w:p>
    <w:p w14:paraId="0450305B" w14:textId="77777777" w:rsidR="007B4B4B" w:rsidRDefault="00000000">
      <w:pPr>
        <w:jc w:val="both"/>
      </w:pPr>
      <w:r>
        <w:t>This appendix contains (1) the original project plan submitted in the Initial Report and (2) a revised plan reflecting the actual time spent and adjustments made during development. Please paste your original and revised Gantt chart / schedule table(s) below. Where possible, include dates, task owners, planned duration, actual duration, and a short note explaining deviations.</w:t>
      </w:r>
    </w:p>
    <w:p w14:paraId="135BD00E" w14:textId="77777777" w:rsidR="007B4B4B" w:rsidRDefault="00000000">
      <w:pPr>
        <w:spacing w:before="160" w:after="80"/>
      </w:pPr>
      <w:r>
        <w:rPr>
          <w:b/>
          <w:i/>
        </w:rPr>
        <w:t>Appendix A1: Original Project Plan (from Initial Report)</w:t>
      </w:r>
    </w:p>
    <w:p w14:paraId="44495704" w14:textId="77777777" w:rsidR="007B4B4B" w:rsidRDefault="00000000">
      <w:pPr>
        <w:jc w:val="both"/>
      </w:pPr>
      <w:r>
        <w:t>The original project plan was submitted as part of the Initial Report (November 2025). The timeline proposed six development phases spanning September 2025 to May 2026, with key milestones including knowledge base creation (Phase 2), RAG pipeline validation (Phase 3), and a production-ready web interface with React frontend (Phase 4). The original plan allocated tasks across a four-member team. The full original Gantt chart and schedule table were included in the Initial Report submission.</w:t>
      </w:r>
    </w:p>
    <w:p w14:paraId="4C9C1B8E" w14:textId="77777777" w:rsidR="007B4B4B" w:rsidRDefault="007B4B4B"/>
    <w:p w14:paraId="1BD9EE08" w14:textId="77777777" w:rsidR="007B4B4B" w:rsidRDefault="00000000">
      <w:r>
        <w:rPr>
          <w:i/>
          <w:sz w:val="22"/>
        </w:rPr>
        <w:t>[Note: The original project plan and Gantt chart were submitted in the Initial Report document. Please refer to that submission for the complete original timeline.]</w:t>
      </w:r>
    </w:p>
    <w:p w14:paraId="128D5B69" w14:textId="77777777" w:rsidR="007B4B4B" w:rsidRDefault="007B4B4B"/>
    <w:p w14:paraId="53F88EF4" w14:textId="77777777" w:rsidR="007B4B4B" w:rsidRDefault="00000000">
      <w:pPr>
        <w:spacing w:before="160" w:after="80"/>
      </w:pPr>
      <w:r>
        <w:rPr>
          <w:b/>
          <w:i/>
        </w:rPr>
        <w:t>Appendix A2: Revised Project Plan (Planned vs. Actual)</w:t>
      </w:r>
    </w:p>
    <w:p w14:paraId="01910F3F" w14:textId="77777777" w:rsidR="007B4B4B" w:rsidRDefault="00000000">
      <w:pPr>
        <w:jc w:val="both"/>
      </w:pPr>
      <w:r>
        <w:t>The revised project plan reflects actual progress and scope adjustments made throughout the project lifecycle. Key changes from the original plan include:</w:t>
      </w:r>
    </w:p>
    <w:p w14:paraId="350286E1" w14:textId="77777777" w:rsidR="007B4B4B" w:rsidRDefault="00000000">
      <w:pPr>
        <w:jc w:val="both"/>
      </w:pPr>
      <w:r>
        <w:t>1. Team size reduced from 4 to 3 members after Phase 2 (November 2025), requiring task redistribution.</w:t>
      </w:r>
    </w:p>
    <w:p w14:paraId="3CFD38E9" w14:textId="77777777" w:rsidR="007B4B4B" w:rsidRDefault="00000000">
      <w:pPr>
        <w:jc w:val="both"/>
      </w:pPr>
      <w:r>
        <w:t>2. React frontend integration deferred due to persistent middleware challenges (payload serialization, CORS conflicts).</w:t>
      </w:r>
    </w:p>
    <w:p w14:paraId="597D1973" w14:textId="77777777" w:rsidR="007B4B4B" w:rsidRDefault="00000000">
      <w:pPr>
        <w:jc w:val="both"/>
      </w:pPr>
      <w:r>
        <w:t>3. Post-interim developments: upgraded embedding model (Week 22), public deployment via Hugging Face Spaces (Week 24), and WhatsApp chatbot integration (Week 26).</w:t>
      </w:r>
    </w:p>
    <w:p w14:paraId="2F4627FF" w14:textId="77777777" w:rsidR="007B4B4B" w:rsidRDefault="00000000">
      <w:pPr>
        <w:jc w:val="both"/>
      </w:pPr>
      <w:r>
        <w:t>4. Daily knowledge base updates implemented via GitHub Actions; MCP integration explored but deferred.</w:t>
      </w:r>
    </w:p>
    <w:p w14:paraId="31792599" w14:textId="77777777" w:rsidR="007B4B4B" w:rsidRDefault="007B4B4B"/>
    <w:p w14:paraId="0FA42EC2" w14:textId="77777777" w:rsidR="007B4B4B" w:rsidRDefault="00000000">
      <w:r>
        <w:rPr>
          <w:i/>
          <w:sz w:val="22"/>
        </w:rPr>
        <w:lastRenderedPageBreak/>
        <w:t>See Table 9 (Section 6.1) and Table 10 (Section 6.3) for detailed timeline and milestone tracking.</w:t>
      </w:r>
    </w:p>
    <w:p w14:paraId="28A28997" w14:textId="77777777" w:rsidR="007B4B4B" w:rsidRDefault="00000000">
      <w:r>
        <w:br w:type="page"/>
      </w:r>
    </w:p>
    <w:p w14:paraId="7E8539C6" w14:textId="77777777" w:rsidR="007B4B4B" w:rsidRDefault="007B4B4B">
      <w:pPr>
        <w:sectPr w:rsidR="007B4B4B" w:rsidSect="00D93C84">
          <w:footerReference w:type="default" r:id="rId10"/>
          <w:pgSz w:w="11906" w:h="16838"/>
          <w:pgMar w:top="1440" w:right="1440" w:bottom="1440" w:left="2160" w:header="720" w:footer="720" w:gutter="0"/>
          <w:pgNumType w:fmt="upperLetter" w:start="1" w:chapStyle="1" w:chapSep="period"/>
          <w:cols w:space="720"/>
          <w:docGrid w:linePitch="360"/>
        </w:sectPr>
      </w:pPr>
    </w:p>
    <w:p w14:paraId="58064B8D" w14:textId="77777777" w:rsidR="007B4B4B" w:rsidRDefault="00000000">
      <w:pPr>
        <w:pStyle w:val="Heading1"/>
      </w:pPr>
      <w:bookmarkStart w:id="42" w:name="_Toc228215886"/>
      <w:r>
        <w:lastRenderedPageBreak/>
        <w:t>Appendix B: Project Logbook</w:t>
      </w:r>
      <w:bookmarkEnd w:id="42"/>
    </w:p>
    <w:p w14:paraId="048D4C59" w14:textId="77777777" w:rsidR="007B4B4B" w:rsidRDefault="00000000">
      <w:pPr>
        <w:jc w:val="both"/>
      </w:pPr>
      <w:r>
        <w:t>This appendix provides the project logbook as evidence of progress tracking and team activities over the project period. Please paste your logbook entries below. Each entry should record the date, team member(s), work performed, outputs produced, and next actions.</w:t>
      </w:r>
    </w:p>
    <w:p w14:paraId="3BB6A9EE" w14:textId="77777777" w:rsidR="007B4B4B" w:rsidRDefault="007B4B4B"/>
    <w:tbl>
      <w:tblPr>
        <w:tblStyle w:val="TableGrid"/>
        <w:tblW w:w="0" w:type="auto"/>
        <w:tblLook w:val="04A0" w:firstRow="1" w:lastRow="0" w:firstColumn="1" w:lastColumn="0" w:noHBand="0" w:noVBand="1"/>
      </w:tblPr>
      <w:tblGrid>
        <w:gridCol w:w="648"/>
        <w:gridCol w:w="1088"/>
        <w:gridCol w:w="2910"/>
        <w:gridCol w:w="2664"/>
        <w:gridCol w:w="1212"/>
      </w:tblGrid>
      <w:tr w:rsidR="007B4B4B" w14:paraId="74D42A40" w14:textId="77777777">
        <w:tc>
          <w:tcPr>
            <w:tcW w:w="1661" w:type="dxa"/>
          </w:tcPr>
          <w:p w14:paraId="69A1E0C2" w14:textId="77777777" w:rsidR="007B4B4B" w:rsidRDefault="00000000">
            <w:pPr>
              <w:spacing w:before="40" w:after="40" w:line="276" w:lineRule="auto"/>
              <w:jc w:val="center"/>
            </w:pPr>
            <w:r>
              <w:rPr>
                <w:b/>
                <w:sz w:val="20"/>
              </w:rPr>
              <w:t>Date</w:t>
            </w:r>
          </w:p>
        </w:tc>
        <w:tc>
          <w:tcPr>
            <w:tcW w:w="1661" w:type="dxa"/>
          </w:tcPr>
          <w:p w14:paraId="02384F64" w14:textId="77777777" w:rsidR="007B4B4B" w:rsidRDefault="00000000">
            <w:pPr>
              <w:spacing w:before="40" w:after="40" w:line="276" w:lineRule="auto"/>
              <w:jc w:val="center"/>
            </w:pPr>
            <w:r>
              <w:rPr>
                <w:b/>
                <w:sz w:val="20"/>
              </w:rPr>
              <w:t>Member(s)</w:t>
            </w:r>
          </w:p>
        </w:tc>
        <w:tc>
          <w:tcPr>
            <w:tcW w:w="1661" w:type="dxa"/>
          </w:tcPr>
          <w:p w14:paraId="454A6BCC" w14:textId="77777777" w:rsidR="007B4B4B" w:rsidRDefault="00000000">
            <w:pPr>
              <w:spacing w:before="40" w:after="40" w:line="276" w:lineRule="auto"/>
              <w:jc w:val="center"/>
            </w:pPr>
            <w:r>
              <w:rPr>
                <w:b/>
                <w:sz w:val="20"/>
              </w:rPr>
              <w:t>Activity / Task</w:t>
            </w:r>
          </w:p>
        </w:tc>
        <w:tc>
          <w:tcPr>
            <w:tcW w:w="1661" w:type="dxa"/>
          </w:tcPr>
          <w:p w14:paraId="53163AFD" w14:textId="77777777" w:rsidR="007B4B4B" w:rsidRDefault="00000000">
            <w:pPr>
              <w:spacing w:before="40" w:after="40" w:line="276" w:lineRule="auto"/>
              <w:jc w:val="center"/>
            </w:pPr>
            <w:r>
              <w:rPr>
                <w:b/>
                <w:sz w:val="20"/>
              </w:rPr>
              <w:t>Evidence / Output</w:t>
            </w:r>
          </w:p>
        </w:tc>
        <w:tc>
          <w:tcPr>
            <w:tcW w:w="1661" w:type="dxa"/>
          </w:tcPr>
          <w:p w14:paraId="16E1F080" w14:textId="77777777" w:rsidR="007B4B4B" w:rsidRDefault="00000000">
            <w:pPr>
              <w:spacing w:before="40" w:after="40" w:line="276" w:lineRule="auto"/>
              <w:jc w:val="center"/>
            </w:pPr>
            <w:r>
              <w:rPr>
                <w:b/>
                <w:sz w:val="20"/>
              </w:rPr>
              <w:t>Next Step</w:t>
            </w:r>
          </w:p>
        </w:tc>
      </w:tr>
      <w:tr w:rsidR="007B4B4B" w14:paraId="2217B53A" w14:textId="77777777">
        <w:tc>
          <w:tcPr>
            <w:tcW w:w="1661" w:type="dxa"/>
          </w:tcPr>
          <w:p w14:paraId="0A65CB98" w14:textId="77777777" w:rsidR="007B4B4B" w:rsidRDefault="00000000">
            <w:pPr>
              <w:spacing w:before="40" w:after="40" w:line="276" w:lineRule="auto"/>
            </w:pPr>
            <w:r>
              <w:rPr>
                <w:sz w:val="20"/>
              </w:rPr>
              <w:t>2025-09-05</w:t>
            </w:r>
          </w:p>
        </w:tc>
        <w:tc>
          <w:tcPr>
            <w:tcW w:w="1661" w:type="dxa"/>
          </w:tcPr>
          <w:p w14:paraId="7E4040E2" w14:textId="77777777" w:rsidR="007B4B4B" w:rsidRDefault="00000000">
            <w:pPr>
              <w:spacing w:before="40" w:after="40" w:line="276" w:lineRule="auto"/>
            </w:pPr>
            <w:r>
              <w:rPr>
                <w:sz w:val="20"/>
              </w:rPr>
              <w:t>All members</w:t>
            </w:r>
          </w:p>
        </w:tc>
        <w:tc>
          <w:tcPr>
            <w:tcW w:w="1661" w:type="dxa"/>
          </w:tcPr>
          <w:p w14:paraId="020626ED" w14:textId="77777777" w:rsidR="007B4B4B" w:rsidRDefault="00000000">
            <w:pPr>
              <w:spacing w:before="40" w:after="40" w:line="276" w:lineRule="auto"/>
            </w:pPr>
            <w:r>
              <w:rPr>
                <w:sz w:val="20"/>
              </w:rPr>
              <w:t>Project kickoff meeting; reviewed ITP4870M guidelines and assessment rubrics</w:t>
            </w:r>
          </w:p>
        </w:tc>
        <w:tc>
          <w:tcPr>
            <w:tcW w:w="1661" w:type="dxa"/>
          </w:tcPr>
          <w:p w14:paraId="410FF949" w14:textId="77777777" w:rsidR="007B4B4B" w:rsidRDefault="00000000">
            <w:pPr>
              <w:spacing w:before="40" w:after="40" w:line="276" w:lineRule="auto"/>
            </w:pPr>
            <w:r>
              <w:rPr>
                <w:sz w:val="20"/>
              </w:rPr>
              <w:t>Meeting minutes (shared Google Doc)</w:t>
            </w:r>
          </w:p>
        </w:tc>
        <w:tc>
          <w:tcPr>
            <w:tcW w:w="1661" w:type="dxa"/>
          </w:tcPr>
          <w:p w14:paraId="1CDB3F4A" w14:textId="77777777" w:rsidR="007B4B4B" w:rsidRDefault="00000000">
            <w:pPr>
              <w:spacing w:before="40" w:after="40" w:line="276" w:lineRule="auto"/>
            </w:pPr>
            <w:r>
              <w:rPr>
                <w:sz w:val="20"/>
              </w:rPr>
              <w:t>Define project scope and objectives</w:t>
            </w:r>
          </w:p>
        </w:tc>
      </w:tr>
      <w:tr w:rsidR="007B4B4B" w14:paraId="57BD82E1" w14:textId="77777777">
        <w:tc>
          <w:tcPr>
            <w:tcW w:w="1661" w:type="dxa"/>
          </w:tcPr>
          <w:p w14:paraId="02904685" w14:textId="77777777" w:rsidR="007B4B4B" w:rsidRDefault="00000000">
            <w:pPr>
              <w:spacing w:before="40" w:after="40" w:line="276" w:lineRule="auto"/>
            </w:pPr>
            <w:r>
              <w:rPr>
                <w:sz w:val="20"/>
              </w:rPr>
              <w:t>2025-09-12</w:t>
            </w:r>
          </w:p>
        </w:tc>
        <w:tc>
          <w:tcPr>
            <w:tcW w:w="1661" w:type="dxa"/>
          </w:tcPr>
          <w:p w14:paraId="73EE04A0" w14:textId="77777777" w:rsidR="007B4B4B" w:rsidRDefault="00000000">
            <w:pPr>
              <w:spacing w:before="40" w:after="40" w:line="276" w:lineRule="auto"/>
            </w:pPr>
            <w:r>
              <w:rPr>
                <w:sz w:val="20"/>
              </w:rPr>
              <w:t>All members</w:t>
            </w:r>
          </w:p>
        </w:tc>
        <w:tc>
          <w:tcPr>
            <w:tcW w:w="1661" w:type="dxa"/>
          </w:tcPr>
          <w:p w14:paraId="0D3463B1" w14:textId="77777777" w:rsidR="007B4B4B" w:rsidRDefault="00000000">
            <w:pPr>
              <w:spacing w:before="40" w:after="40" w:line="276" w:lineRule="auto"/>
            </w:pPr>
            <w:r>
              <w:rPr>
                <w:sz w:val="20"/>
              </w:rPr>
              <w:t>Selected fraud detection as project topic; initial literature review</w:t>
            </w:r>
          </w:p>
        </w:tc>
        <w:tc>
          <w:tcPr>
            <w:tcW w:w="1661" w:type="dxa"/>
          </w:tcPr>
          <w:p w14:paraId="2DE1478E" w14:textId="77777777" w:rsidR="007B4B4B" w:rsidRDefault="00000000">
            <w:pPr>
              <w:spacing w:before="40" w:after="40" w:line="276" w:lineRule="auto"/>
            </w:pPr>
            <w:r>
              <w:rPr>
                <w:sz w:val="20"/>
              </w:rPr>
              <w:t>Topic proposal document</w:t>
            </w:r>
          </w:p>
        </w:tc>
        <w:tc>
          <w:tcPr>
            <w:tcW w:w="1661" w:type="dxa"/>
          </w:tcPr>
          <w:p w14:paraId="3682ECA7" w14:textId="77777777" w:rsidR="007B4B4B" w:rsidRDefault="00000000">
            <w:pPr>
              <w:spacing w:before="40" w:after="40" w:line="276" w:lineRule="auto"/>
            </w:pPr>
            <w:r>
              <w:rPr>
                <w:sz w:val="20"/>
              </w:rPr>
              <w:t>Supervisor meeting for approval</w:t>
            </w:r>
          </w:p>
        </w:tc>
      </w:tr>
      <w:tr w:rsidR="007B4B4B" w14:paraId="46523C1E" w14:textId="77777777">
        <w:tc>
          <w:tcPr>
            <w:tcW w:w="1661" w:type="dxa"/>
          </w:tcPr>
          <w:p w14:paraId="1C52E521" w14:textId="77777777" w:rsidR="007B4B4B" w:rsidRDefault="00000000">
            <w:pPr>
              <w:spacing w:before="40" w:after="40" w:line="276" w:lineRule="auto"/>
            </w:pPr>
            <w:r>
              <w:rPr>
                <w:sz w:val="20"/>
              </w:rPr>
              <w:t>2025-09-19</w:t>
            </w:r>
          </w:p>
        </w:tc>
        <w:tc>
          <w:tcPr>
            <w:tcW w:w="1661" w:type="dxa"/>
          </w:tcPr>
          <w:p w14:paraId="332CF257" w14:textId="77777777" w:rsidR="007B4B4B" w:rsidRDefault="00000000">
            <w:pPr>
              <w:spacing w:before="40" w:after="40" w:line="276" w:lineRule="auto"/>
            </w:pPr>
            <w:r>
              <w:rPr>
                <w:sz w:val="20"/>
              </w:rPr>
              <w:t>All members</w:t>
            </w:r>
          </w:p>
        </w:tc>
        <w:tc>
          <w:tcPr>
            <w:tcW w:w="1661" w:type="dxa"/>
          </w:tcPr>
          <w:p w14:paraId="5E59B4CB" w14:textId="77777777" w:rsidR="007B4B4B" w:rsidRDefault="00000000">
            <w:pPr>
              <w:spacing w:before="40" w:after="40" w:line="276" w:lineRule="auto"/>
            </w:pPr>
            <w:r>
              <w:rPr>
                <w:sz w:val="20"/>
              </w:rPr>
              <w:t>Submitted project proposal; RAG + LLM stack selected</w:t>
            </w:r>
          </w:p>
        </w:tc>
        <w:tc>
          <w:tcPr>
            <w:tcW w:w="1661" w:type="dxa"/>
          </w:tcPr>
          <w:p w14:paraId="3279AAA3" w14:textId="77777777" w:rsidR="007B4B4B" w:rsidRDefault="00000000">
            <w:pPr>
              <w:spacing w:before="40" w:after="40" w:line="276" w:lineRule="auto"/>
            </w:pPr>
            <w:r>
              <w:rPr>
                <w:sz w:val="20"/>
              </w:rPr>
              <w:t>Proposal submission (ITP4870M)</w:t>
            </w:r>
          </w:p>
        </w:tc>
        <w:tc>
          <w:tcPr>
            <w:tcW w:w="1661" w:type="dxa"/>
          </w:tcPr>
          <w:p w14:paraId="0093EF5C" w14:textId="77777777" w:rsidR="007B4B4B" w:rsidRDefault="00000000">
            <w:pPr>
              <w:spacing w:before="40" w:after="40" w:line="276" w:lineRule="auto"/>
            </w:pPr>
            <w:r>
              <w:rPr>
                <w:sz w:val="20"/>
              </w:rPr>
              <w:t>Begin Phase 2 development</w:t>
            </w:r>
          </w:p>
        </w:tc>
      </w:tr>
      <w:tr w:rsidR="007B4B4B" w14:paraId="3E004463" w14:textId="77777777">
        <w:tc>
          <w:tcPr>
            <w:tcW w:w="1661" w:type="dxa"/>
          </w:tcPr>
          <w:p w14:paraId="5BD91E5E" w14:textId="77777777" w:rsidR="007B4B4B" w:rsidRDefault="00000000">
            <w:pPr>
              <w:spacing w:before="40" w:after="40" w:line="276" w:lineRule="auto"/>
            </w:pPr>
            <w:r>
              <w:rPr>
                <w:sz w:val="20"/>
              </w:rPr>
              <w:t>2025-10-10</w:t>
            </w:r>
          </w:p>
        </w:tc>
        <w:tc>
          <w:tcPr>
            <w:tcW w:w="1661" w:type="dxa"/>
          </w:tcPr>
          <w:p w14:paraId="336EEECA" w14:textId="77777777" w:rsidR="007B4B4B" w:rsidRDefault="00000000">
            <w:pPr>
              <w:spacing w:before="40" w:after="40" w:line="276" w:lineRule="auto"/>
            </w:pPr>
            <w:r>
              <w:rPr>
                <w:sz w:val="20"/>
              </w:rPr>
              <w:t>James</w:t>
            </w:r>
          </w:p>
        </w:tc>
        <w:tc>
          <w:tcPr>
            <w:tcW w:w="1661" w:type="dxa"/>
          </w:tcPr>
          <w:p w14:paraId="41CB91C6" w14:textId="77777777" w:rsidR="007B4B4B" w:rsidRDefault="00000000">
            <w:pPr>
              <w:spacing w:before="40" w:after="40" w:line="276" w:lineRule="auto"/>
            </w:pPr>
            <w:r>
              <w:rPr>
                <w:sz w:val="20"/>
              </w:rPr>
              <w:t>Began HK01 web scraping development; tested API endpoint structure</w:t>
            </w:r>
          </w:p>
        </w:tc>
        <w:tc>
          <w:tcPr>
            <w:tcW w:w="1661" w:type="dxa"/>
          </w:tcPr>
          <w:p w14:paraId="39A44354" w14:textId="77777777" w:rsidR="007B4B4B" w:rsidRDefault="00000000">
            <w:pPr>
              <w:spacing w:before="40" w:after="40" w:line="276" w:lineRule="auto"/>
            </w:pPr>
            <w:r>
              <w:rPr>
                <w:sz w:val="20"/>
              </w:rPr>
              <w:t>Initial scraping prototype (10 articles)</w:t>
            </w:r>
          </w:p>
        </w:tc>
        <w:tc>
          <w:tcPr>
            <w:tcW w:w="1661" w:type="dxa"/>
          </w:tcPr>
          <w:p w14:paraId="6DB7C4A8" w14:textId="77777777" w:rsidR="007B4B4B" w:rsidRDefault="00000000">
            <w:pPr>
              <w:spacing w:before="40" w:after="40" w:line="276" w:lineRule="auto"/>
            </w:pPr>
            <w:r>
              <w:rPr>
                <w:sz w:val="20"/>
              </w:rPr>
              <w:t>Implement pagination logic</w:t>
            </w:r>
          </w:p>
        </w:tc>
      </w:tr>
      <w:tr w:rsidR="007B4B4B" w14:paraId="53A0D173" w14:textId="77777777">
        <w:tc>
          <w:tcPr>
            <w:tcW w:w="1661" w:type="dxa"/>
          </w:tcPr>
          <w:p w14:paraId="2B4C5E69" w14:textId="77777777" w:rsidR="007B4B4B" w:rsidRDefault="00000000">
            <w:pPr>
              <w:spacing w:before="40" w:after="40" w:line="276" w:lineRule="auto"/>
            </w:pPr>
            <w:r>
              <w:rPr>
                <w:sz w:val="20"/>
              </w:rPr>
              <w:t>2025-10-24</w:t>
            </w:r>
          </w:p>
        </w:tc>
        <w:tc>
          <w:tcPr>
            <w:tcW w:w="1661" w:type="dxa"/>
          </w:tcPr>
          <w:p w14:paraId="2BCEB0D2" w14:textId="77777777" w:rsidR="007B4B4B" w:rsidRDefault="00000000">
            <w:pPr>
              <w:spacing w:before="40" w:after="40" w:line="276" w:lineRule="auto"/>
            </w:pPr>
            <w:r>
              <w:rPr>
                <w:sz w:val="20"/>
              </w:rPr>
              <w:t>James</w:t>
            </w:r>
          </w:p>
        </w:tc>
        <w:tc>
          <w:tcPr>
            <w:tcW w:w="1661" w:type="dxa"/>
          </w:tcPr>
          <w:p w14:paraId="3362377D" w14:textId="77777777" w:rsidR="007B4B4B" w:rsidRDefault="00000000">
            <w:pPr>
              <w:spacing w:before="40" w:after="40" w:line="276" w:lineRule="auto"/>
            </w:pPr>
            <w:r>
              <w:rPr>
                <w:sz w:val="20"/>
              </w:rPr>
              <w:t>Completed API pagination (nextOffset); reached 500+ articles</w:t>
            </w:r>
          </w:p>
        </w:tc>
        <w:tc>
          <w:tcPr>
            <w:tcW w:w="1661" w:type="dxa"/>
          </w:tcPr>
          <w:p w14:paraId="59F79006" w14:textId="77777777" w:rsidR="007B4B4B" w:rsidRDefault="00000000">
            <w:pPr>
              <w:spacing w:before="40" w:after="40" w:line="276" w:lineRule="auto"/>
            </w:pPr>
            <w:r>
              <w:rPr>
                <w:sz w:val="20"/>
              </w:rPr>
              <w:t>HK01_news_webScraping.ipynb (v1)</w:t>
            </w:r>
          </w:p>
        </w:tc>
        <w:tc>
          <w:tcPr>
            <w:tcW w:w="1661" w:type="dxa"/>
          </w:tcPr>
          <w:p w14:paraId="095D1950" w14:textId="77777777" w:rsidR="007B4B4B" w:rsidRDefault="00000000">
            <w:pPr>
              <w:spacing w:before="40" w:after="40" w:line="276" w:lineRule="auto"/>
            </w:pPr>
            <w:r>
              <w:rPr>
                <w:sz w:val="20"/>
              </w:rPr>
              <w:t>Begin content filtering pipeline</w:t>
            </w:r>
          </w:p>
        </w:tc>
      </w:tr>
      <w:tr w:rsidR="007B4B4B" w14:paraId="019BCB49" w14:textId="77777777">
        <w:tc>
          <w:tcPr>
            <w:tcW w:w="1661" w:type="dxa"/>
          </w:tcPr>
          <w:p w14:paraId="5B901C3E" w14:textId="77777777" w:rsidR="007B4B4B" w:rsidRDefault="00000000">
            <w:pPr>
              <w:spacing w:before="40" w:after="40" w:line="276" w:lineRule="auto"/>
            </w:pPr>
            <w:r>
              <w:rPr>
                <w:sz w:val="20"/>
              </w:rPr>
              <w:t>2025-11-07</w:t>
            </w:r>
          </w:p>
        </w:tc>
        <w:tc>
          <w:tcPr>
            <w:tcW w:w="1661" w:type="dxa"/>
          </w:tcPr>
          <w:p w14:paraId="42984CD7" w14:textId="77777777" w:rsidR="007B4B4B" w:rsidRDefault="00000000">
            <w:pPr>
              <w:spacing w:before="40" w:after="40" w:line="276" w:lineRule="auto"/>
            </w:pPr>
            <w:r>
              <w:rPr>
                <w:sz w:val="20"/>
              </w:rPr>
              <w:t>James, Xiuhao</w:t>
            </w:r>
          </w:p>
        </w:tc>
        <w:tc>
          <w:tcPr>
            <w:tcW w:w="1661" w:type="dxa"/>
          </w:tcPr>
          <w:p w14:paraId="67C8B789" w14:textId="77777777" w:rsidR="007B4B4B" w:rsidRDefault="00000000">
            <w:pPr>
              <w:spacing w:before="40" w:after="40" w:line="276" w:lineRule="auto"/>
            </w:pPr>
            <w:r>
              <w:rPr>
                <w:sz w:val="20"/>
              </w:rPr>
              <w:t>Finalised scraping pipeline: 606 articles harvested; fraud keyword filter implemented</w:t>
            </w:r>
          </w:p>
        </w:tc>
        <w:tc>
          <w:tcPr>
            <w:tcW w:w="1661" w:type="dxa"/>
          </w:tcPr>
          <w:p w14:paraId="1A35DE09" w14:textId="77777777" w:rsidR="007B4B4B" w:rsidRDefault="00000000">
            <w:pPr>
              <w:spacing w:before="40" w:after="40" w:line="276" w:lineRule="auto"/>
            </w:pPr>
            <w:r>
              <w:rPr>
                <w:sz w:val="20"/>
              </w:rPr>
              <w:t>hk01_scam_articles.md (v1)</w:t>
            </w:r>
          </w:p>
        </w:tc>
        <w:tc>
          <w:tcPr>
            <w:tcW w:w="1661" w:type="dxa"/>
          </w:tcPr>
          <w:p w14:paraId="1F93BBE4" w14:textId="77777777" w:rsidR="007B4B4B" w:rsidRDefault="00000000">
            <w:pPr>
              <w:spacing w:before="40" w:after="40" w:line="276" w:lineRule="auto"/>
            </w:pPr>
            <w:r>
              <w:rPr>
                <w:sz w:val="20"/>
              </w:rPr>
              <w:t>Begin Sentence-BERT embedding</w:t>
            </w:r>
          </w:p>
        </w:tc>
      </w:tr>
      <w:tr w:rsidR="007B4B4B" w14:paraId="39CB1FB7" w14:textId="77777777">
        <w:tc>
          <w:tcPr>
            <w:tcW w:w="1661" w:type="dxa"/>
          </w:tcPr>
          <w:p w14:paraId="50D25E80" w14:textId="77777777" w:rsidR="007B4B4B" w:rsidRDefault="00000000">
            <w:pPr>
              <w:spacing w:before="40" w:after="40" w:line="276" w:lineRule="auto"/>
            </w:pPr>
            <w:r>
              <w:rPr>
                <w:sz w:val="20"/>
              </w:rPr>
              <w:t>2025-11-14</w:t>
            </w:r>
          </w:p>
        </w:tc>
        <w:tc>
          <w:tcPr>
            <w:tcW w:w="1661" w:type="dxa"/>
          </w:tcPr>
          <w:p w14:paraId="31802A12" w14:textId="77777777" w:rsidR="007B4B4B" w:rsidRDefault="00000000">
            <w:pPr>
              <w:spacing w:before="40" w:after="40" w:line="276" w:lineRule="auto"/>
            </w:pPr>
            <w:r>
              <w:rPr>
                <w:sz w:val="20"/>
              </w:rPr>
              <w:t>Xiuhao</w:t>
            </w:r>
          </w:p>
        </w:tc>
        <w:tc>
          <w:tcPr>
            <w:tcW w:w="1661" w:type="dxa"/>
          </w:tcPr>
          <w:p w14:paraId="1CDAC41E" w14:textId="77777777" w:rsidR="007B4B4B" w:rsidRDefault="00000000">
            <w:pPr>
              <w:spacing w:before="40" w:after="40" w:line="276" w:lineRule="auto"/>
            </w:pPr>
            <w:r>
              <w:rPr>
                <w:sz w:val="20"/>
              </w:rPr>
              <w:t>Evaluated embedding models (text2vec, sbert, roberta); selected text2vec-base-chinese</w:t>
            </w:r>
          </w:p>
        </w:tc>
        <w:tc>
          <w:tcPr>
            <w:tcW w:w="1661" w:type="dxa"/>
          </w:tcPr>
          <w:p w14:paraId="0FA262A2" w14:textId="77777777" w:rsidR="007B4B4B" w:rsidRDefault="00000000">
            <w:pPr>
              <w:spacing w:before="40" w:after="40" w:line="276" w:lineRule="auto"/>
            </w:pPr>
            <w:r>
              <w:rPr>
                <w:sz w:val="20"/>
              </w:rPr>
              <w:t>Model comparison notebook</w:t>
            </w:r>
          </w:p>
        </w:tc>
        <w:tc>
          <w:tcPr>
            <w:tcW w:w="1661" w:type="dxa"/>
          </w:tcPr>
          <w:p w14:paraId="63AE8903" w14:textId="77777777" w:rsidR="007B4B4B" w:rsidRDefault="00000000">
            <w:pPr>
              <w:spacing w:before="40" w:after="40" w:line="276" w:lineRule="auto"/>
            </w:pPr>
            <w:r>
              <w:rPr>
                <w:sz w:val="20"/>
              </w:rPr>
              <w:t>Build ChromaDB vector store</w:t>
            </w:r>
          </w:p>
        </w:tc>
      </w:tr>
      <w:tr w:rsidR="007B4B4B" w14:paraId="3ECC24C7" w14:textId="77777777">
        <w:tc>
          <w:tcPr>
            <w:tcW w:w="1661" w:type="dxa"/>
          </w:tcPr>
          <w:p w14:paraId="408C9156" w14:textId="77777777" w:rsidR="007B4B4B" w:rsidRDefault="00000000">
            <w:pPr>
              <w:spacing w:before="40" w:after="40" w:line="276" w:lineRule="auto"/>
            </w:pPr>
            <w:r>
              <w:rPr>
                <w:sz w:val="20"/>
              </w:rPr>
              <w:t>2025-11-21</w:t>
            </w:r>
          </w:p>
        </w:tc>
        <w:tc>
          <w:tcPr>
            <w:tcW w:w="1661" w:type="dxa"/>
          </w:tcPr>
          <w:p w14:paraId="6BB0729F" w14:textId="77777777" w:rsidR="007B4B4B" w:rsidRDefault="00000000">
            <w:pPr>
              <w:spacing w:before="40" w:after="40" w:line="276" w:lineRule="auto"/>
            </w:pPr>
            <w:r>
              <w:rPr>
                <w:sz w:val="20"/>
              </w:rPr>
              <w:t>Xiuhao</w:t>
            </w:r>
          </w:p>
        </w:tc>
        <w:tc>
          <w:tcPr>
            <w:tcW w:w="1661" w:type="dxa"/>
          </w:tcPr>
          <w:p w14:paraId="6B2A2A8E" w14:textId="77777777" w:rsidR="007B4B4B" w:rsidRDefault="00000000">
            <w:pPr>
              <w:spacing w:before="40" w:after="40" w:line="276" w:lineRule="auto"/>
            </w:pPr>
            <w:r>
              <w:rPr>
                <w:sz w:val="20"/>
              </w:rPr>
              <w:t>ChromaDB vector store created; k=3 retrieval validated</w:t>
            </w:r>
          </w:p>
        </w:tc>
        <w:tc>
          <w:tcPr>
            <w:tcW w:w="1661" w:type="dxa"/>
          </w:tcPr>
          <w:p w14:paraId="4BAF7FE6" w14:textId="77777777" w:rsidR="007B4B4B" w:rsidRDefault="00000000">
            <w:pPr>
              <w:spacing w:before="40" w:after="40" w:line="276" w:lineRule="auto"/>
            </w:pPr>
            <w:r>
              <w:rPr>
                <w:sz w:val="20"/>
              </w:rPr>
              <w:t>main.ipynb (v1)</w:t>
            </w:r>
          </w:p>
        </w:tc>
        <w:tc>
          <w:tcPr>
            <w:tcW w:w="1661" w:type="dxa"/>
          </w:tcPr>
          <w:p w14:paraId="26CA6D34" w14:textId="77777777" w:rsidR="007B4B4B" w:rsidRDefault="00000000">
            <w:pPr>
              <w:spacing w:before="40" w:after="40" w:line="276" w:lineRule="auto"/>
            </w:pPr>
            <w:r>
              <w:rPr>
                <w:sz w:val="20"/>
              </w:rPr>
              <w:t>Integrate DeepSeek-v3.2 via DashScope</w:t>
            </w:r>
          </w:p>
        </w:tc>
      </w:tr>
      <w:tr w:rsidR="007B4B4B" w14:paraId="3C1BCBD1" w14:textId="77777777">
        <w:tc>
          <w:tcPr>
            <w:tcW w:w="1661" w:type="dxa"/>
          </w:tcPr>
          <w:p w14:paraId="38ABCBAC" w14:textId="77777777" w:rsidR="007B4B4B" w:rsidRDefault="00000000">
            <w:pPr>
              <w:spacing w:before="40" w:after="40" w:line="276" w:lineRule="auto"/>
            </w:pPr>
            <w:r>
              <w:rPr>
                <w:sz w:val="20"/>
              </w:rPr>
              <w:t>2025-11-28</w:t>
            </w:r>
          </w:p>
        </w:tc>
        <w:tc>
          <w:tcPr>
            <w:tcW w:w="1661" w:type="dxa"/>
          </w:tcPr>
          <w:p w14:paraId="31B1561C" w14:textId="77777777" w:rsidR="007B4B4B" w:rsidRDefault="00000000">
            <w:pPr>
              <w:spacing w:before="40" w:after="40" w:line="276" w:lineRule="auto"/>
            </w:pPr>
            <w:r>
              <w:rPr>
                <w:sz w:val="20"/>
              </w:rPr>
              <w:t>All members</w:t>
            </w:r>
          </w:p>
        </w:tc>
        <w:tc>
          <w:tcPr>
            <w:tcW w:w="1661" w:type="dxa"/>
          </w:tcPr>
          <w:p w14:paraId="7B4134BA" w14:textId="77777777" w:rsidR="007B4B4B" w:rsidRDefault="00000000">
            <w:pPr>
              <w:spacing w:before="40" w:after="40" w:line="276" w:lineRule="auto"/>
            </w:pPr>
            <w:r>
              <w:rPr>
                <w:sz w:val="20"/>
              </w:rPr>
              <w:t>Initial Report submitted; literature review completed</w:t>
            </w:r>
          </w:p>
        </w:tc>
        <w:tc>
          <w:tcPr>
            <w:tcW w:w="1661" w:type="dxa"/>
          </w:tcPr>
          <w:p w14:paraId="0F90CB7E" w14:textId="77777777" w:rsidR="007B4B4B" w:rsidRDefault="00000000">
            <w:pPr>
              <w:spacing w:before="40" w:after="40" w:line="276" w:lineRule="auto"/>
            </w:pPr>
            <w:r>
              <w:rPr>
                <w:sz w:val="20"/>
              </w:rPr>
              <w:t>Initial Report (ITP4870M)</w:t>
            </w:r>
          </w:p>
        </w:tc>
        <w:tc>
          <w:tcPr>
            <w:tcW w:w="1661" w:type="dxa"/>
          </w:tcPr>
          <w:p w14:paraId="40DB676E" w14:textId="77777777" w:rsidR="007B4B4B" w:rsidRDefault="00000000">
            <w:pPr>
              <w:spacing w:before="40" w:after="40" w:line="276" w:lineRule="auto"/>
            </w:pPr>
            <w:r>
              <w:rPr>
                <w:sz w:val="20"/>
              </w:rPr>
              <w:t>Begin Phase 3 RAG pipeline</w:t>
            </w:r>
          </w:p>
        </w:tc>
      </w:tr>
      <w:tr w:rsidR="007B4B4B" w14:paraId="4A9AC2F8" w14:textId="77777777">
        <w:tc>
          <w:tcPr>
            <w:tcW w:w="1661" w:type="dxa"/>
          </w:tcPr>
          <w:p w14:paraId="1166D723" w14:textId="77777777" w:rsidR="007B4B4B" w:rsidRDefault="00000000">
            <w:pPr>
              <w:spacing w:before="40" w:after="40" w:line="276" w:lineRule="auto"/>
            </w:pPr>
            <w:r>
              <w:rPr>
                <w:sz w:val="20"/>
              </w:rPr>
              <w:t>2025-12-05</w:t>
            </w:r>
          </w:p>
        </w:tc>
        <w:tc>
          <w:tcPr>
            <w:tcW w:w="1661" w:type="dxa"/>
          </w:tcPr>
          <w:p w14:paraId="315814C2" w14:textId="77777777" w:rsidR="007B4B4B" w:rsidRDefault="00000000">
            <w:pPr>
              <w:spacing w:before="40" w:after="40" w:line="276" w:lineRule="auto"/>
            </w:pPr>
            <w:r>
              <w:rPr>
                <w:sz w:val="20"/>
              </w:rPr>
              <w:t>Xiuhao</w:t>
            </w:r>
          </w:p>
        </w:tc>
        <w:tc>
          <w:tcPr>
            <w:tcW w:w="1661" w:type="dxa"/>
          </w:tcPr>
          <w:p w14:paraId="1B21356A" w14:textId="77777777" w:rsidR="007B4B4B" w:rsidRDefault="00000000">
            <w:pPr>
              <w:spacing w:before="40" w:after="40" w:line="276" w:lineRule="auto"/>
            </w:pPr>
            <w:r>
              <w:rPr>
                <w:sz w:val="20"/>
              </w:rPr>
              <w:t>DeepSeek-v3.2 integration via LangChain; prompt template designed</w:t>
            </w:r>
          </w:p>
        </w:tc>
        <w:tc>
          <w:tcPr>
            <w:tcW w:w="1661" w:type="dxa"/>
          </w:tcPr>
          <w:p w14:paraId="640ADC4D" w14:textId="77777777" w:rsidR="007B4B4B" w:rsidRDefault="00000000">
            <w:pPr>
              <w:spacing w:before="40" w:after="40" w:line="276" w:lineRule="auto"/>
            </w:pPr>
            <w:r>
              <w:rPr>
                <w:sz w:val="20"/>
              </w:rPr>
              <w:t>main.ipynb (v2)</w:t>
            </w:r>
          </w:p>
        </w:tc>
        <w:tc>
          <w:tcPr>
            <w:tcW w:w="1661" w:type="dxa"/>
          </w:tcPr>
          <w:p w14:paraId="0FB26A0A" w14:textId="77777777" w:rsidR="007B4B4B" w:rsidRDefault="00000000">
            <w:pPr>
              <w:spacing w:before="40" w:after="40" w:line="276" w:lineRule="auto"/>
            </w:pPr>
            <w:r>
              <w:rPr>
                <w:sz w:val="20"/>
              </w:rPr>
              <w:t>Validation testing</w:t>
            </w:r>
          </w:p>
        </w:tc>
      </w:tr>
      <w:tr w:rsidR="007B4B4B" w14:paraId="6FE6BE71" w14:textId="77777777">
        <w:tc>
          <w:tcPr>
            <w:tcW w:w="1661" w:type="dxa"/>
          </w:tcPr>
          <w:p w14:paraId="2E368CEB" w14:textId="77777777" w:rsidR="007B4B4B" w:rsidRDefault="00000000">
            <w:pPr>
              <w:spacing w:before="40" w:after="40" w:line="276" w:lineRule="auto"/>
            </w:pPr>
            <w:r>
              <w:rPr>
                <w:sz w:val="20"/>
              </w:rPr>
              <w:lastRenderedPageBreak/>
              <w:t>2025-12-19</w:t>
            </w:r>
          </w:p>
        </w:tc>
        <w:tc>
          <w:tcPr>
            <w:tcW w:w="1661" w:type="dxa"/>
          </w:tcPr>
          <w:p w14:paraId="7DC8F1A1" w14:textId="77777777" w:rsidR="007B4B4B" w:rsidRDefault="00000000">
            <w:pPr>
              <w:spacing w:before="40" w:after="40" w:line="276" w:lineRule="auto"/>
            </w:pPr>
            <w:r>
              <w:rPr>
                <w:sz w:val="20"/>
              </w:rPr>
              <w:t>Xiuhao, James</w:t>
            </w:r>
          </w:p>
        </w:tc>
        <w:tc>
          <w:tcPr>
            <w:tcW w:w="1661" w:type="dxa"/>
          </w:tcPr>
          <w:p w14:paraId="20EA9AA9" w14:textId="77777777" w:rsidR="007B4B4B" w:rsidRDefault="00000000">
            <w:pPr>
              <w:spacing w:before="40" w:after="40" w:line="276" w:lineRule="auto"/>
            </w:pPr>
            <w:r>
              <w:rPr>
                <w:sz w:val="20"/>
              </w:rPr>
              <w:t>RAG pipeline validated: 86.4% alignment on 85 annotated cases</w:t>
            </w:r>
          </w:p>
        </w:tc>
        <w:tc>
          <w:tcPr>
            <w:tcW w:w="1661" w:type="dxa"/>
          </w:tcPr>
          <w:p w14:paraId="633C11E5" w14:textId="77777777" w:rsidR="007B4B4B" w:rsidRDefault="00000000">
            <w:pPr>
              <w:spacing w:before="40" w:after="40" w:line="276" w:lineRule="auto"/>
            </w:pPr>
            <w:r>
              <w:rPr>
                <w:sz w:val="20"/>
              </w:rPr>
              <w:t>Test results in main.ipynb</w:t>
            </w:r>
          </w:p>
        </w:tc>
        <w:tc>
          <w:tcPr>
            <w:tcW w:w="1661" w:type="dxa"/>
          </w:tcPr>
          <w:p w14:paraId="1287697E" w14:textId="77777777" w:rsidR="007B4B4B" w:rsidRDefault="00000000">
            <w:pPr>
              <w:spacing w:before="40" w:after="40" w:line="276" w:lineRule="auto"/>
            </w:pPr>
            <w:r>
              <w:rPr>
                <w:sz w:val="20"/>
              </w:rPr>
              <w:t>Daily update script development</w:t>
            </w:r>
          </w:p>
        </w:tc>
      </w:tr>
      <w:tr w:rsidR="007B4B4B" w14:paraId="0C2C0350" w14:textId="77777777">
        <w:tc>
          <w:tcPr>
            <w:tcW w:w="1661" w:type="dxa"/>
          </w:tcPr>
          <w:p w14:paraId="0224F3AF" w14:textId="77777777" w:rsidR="007B4B4B" w:rsidRDefault="00000000">
            <w:pPr>
              <w:spacing w:before="40" w:after="40" w:line="276" w:lineRule="auto"/>
            </w:pPr>
            <w:r>
              <w:rPr>
                <w:sz w:val="20"/>
              </w:rPr>
              <w:t>2026-01-09</w:t>
            </w:r>
          </w:p>
        </w:tc>
        <w:tc>
          <w:tcPr>
            <w:tcW w:w="1661" w:type="dxa"/>
          </w:tcPr>
          <w:p w14:paraId="5EA53326" w14:textId="77777777" w:rsidR="007B4B4B" w:rsidRDefault="00000000">
            <w:pPr>
              <w:spacing w:before="40" w:after="40" w:line="276" w:lineRule="auto"/>
            </w:pPr>
            <w:r>
              <w:rPr>
                <w:sz w:val="20"/>
              </w:rPr>
              <w:t>James</w:t>
            </w:r>
          </w:p>
        </w:tc>
        <w:tc>
          <w:tcPr>
            <w:tcW w:w="1661" w:type="dxa"/>
          </w:tcPr>
          <w:p w14:paraId="02A829F4" w14:textId="77777777" w:rsidR="007B4B4B" w:rsidRDefault="00000000">
            <w:pPr>
              <w:spacing w:before="40" w:after="40" w:line="276" w:lineRule="auto"/>
            </w:pPr>
            <w:r>
              <w:rPr>
                <w:sz w:val="20"/>
              </w:rPr>
              <w:t>Daily_database_update_script.ipynb completed; GitHub Actions configured</w:t>
            </w:r>
          </w:p>
        </w:tc>
        <w:tc>
          <w:tcPr>
            <w:tcW w:w="1661" w:type="dxa"/>
          </w:tcPr>
          <w:p w14:paraId="085E2466" w14:textId="77777777" w:rsidR="007B4B4B" w:rsidRDefault="00000000">
            <w:pPr>
              <w:spacing w:before="40" w:after="40" w:line="276" w:lineRule="auto"/>
            </w:pPr>
            <w:r>
              <w:rPr>
                <w:sz w:val="20"/>
              </w:rPr>
              <w:t>Automated daily scraping (02:00 HKT)</w:t>
            </w:r>
          </w:p>
        </w:tc>
        <w:tc>
          <w:tcPr>
            <w:tcW w:w="1661" w:type="dxa"/>
          </w:tcPr>
          <w:p w14:paraId="1EA71DB9" w14:textId="77777777" w:rsidR="007B4B4B" w:rsidRDefault="00000000">
            <w:pPr>
              <w:spacing w:before="40" w:after="40" w:line="276" w:lineRule="auto"/>
            </w:pPr>
            <w:r>
              <w:rPr>
                <w:sz w:val="20"/>
              </w:rPr>
              <w:t>Prepare Interim Report</w:t>
            </w:r>
          </w:p>
        </w:tc>
      </w:tr>
      <w:tr w:rsidR="007B4B4B" w14:paraId="3D3537BD" w14:textId="77777777">
        <w:tc>
          <w:tcPr>
            <w:tcW w:w="1661" w:type="dxa"/>
          </w:tcPr>
          <w:p w14:paraId="0F87D8BD" w14:textId="77777777" w:rsidR="007B4B4B" w:rsidRDefault="00000000">
            <w:pPr>
              <w:spacing w:before="40" w:after="40" w:line="276" w:lineRule="auto"/>
            </w:pPr>
            <w:r>
              <w:rPr>
                <w:sz w:val="20"/>
              </w:rPr>
              <w:t>2026-02-09</w:t>
            </w:r>
          </w:p>
        </w:tc>
        <w:tc>
          <w:tcPr>
            <w:tcW w:w="1661" w:type="dxa"/>
          </w:tcPr>
          <w:p w14:paraId="69927D1F" w14:textId="77777777" w:rsidR="007B4B4B" w:rsidRDefault="00000000">
            <w:pPr>
              <w:spacing w:before="40" w:after="40" w:line="276" w:lineRule="auto"/>
            </w:pPr>
            <w:r>
              <w:rPr>
                <w:sz w:val="20"/>
              </w:rPr>
              <w:t>All members</w:t>
            </w:r>
          </w:p>
        </w:tc>
        <w:tc>
          <w:tcPr>
            <w:tcW w:w="1661" w:type="dxa"/>
          </w:tcPr>
          <w:p w14:paraId="33D70822" w14:textId="77777777" w:rsidR="007B4B4B" w:rsidRDefault="00000000">
            <w:pPr>
              <w:spacing w:before="40" w:after="40" w:line="276" w:lineRule="auto"/>
            </w:pPr>
            <w:r>
              <w:rPr>
                <w:sz w:val="20"/>
              </w:rPr>
              <w:t>Interim Report submitted; demo presented</w:t>
            </w:r>
          </w:p>
        </w:tc>
        <w:tc>
          <w:tcPr>
            <w:tcW w:w="1661" w:type="dxa"/>
          </w:tcPr>
          <w:p w14:paraId="5B5FD7DE" w14:textId="77777777" w:rsidR="007B4B4B" w:rsidRDefault="00000000">
            <w:pPr>
              <w:spacing w:before="40" w:after="40" w:line="276" w:lineRule="auto"/>
            </w:pPr>
            <w:r>
              <w:rPr>
                <w:sz w:val="20"/>
              </w:rPr>
              <w:t>Interim Report + demo</w:t>
            </w:r>
          </w:p>
        </w:tc>
        <w:tc>
          <w:tcPr>
            <w:tcW w:w="1661" w:type="dxa"/>
          </w:tcPr>
          <w:p w14:paraId="06E93F7C" w14:textId="77777777" w:rsidR="007B4B4B" w:rsidRDefault="00000000">
            <w:pPr>
              <w:spacing w:before="40" w:after="40" w:line="276" w:lineRule="auto"/>
            </w:pPr>
            <w:r>
              <w:rPr>
                <w:sz w:val="20"/>
              </w:rPr>
              <w:t>Post-interim development</w:t>
            </w:r>
          </w:p>
        </w:tc>
      </w:tr>
      <w:tr w:rsidR="007B4B4B" w14:paraId="0A7BEB8D" w14:textId="77777777">
        <w:tc>
          <w:tcPr>
            <w:tcW w:w="1661" w:type="dxa"/>
          </w:tcPr>
          <w:p w14:paraId="3DA81046" w14:textId="77777777" w:rsidR="007B4B4B" w:rsidRDefault="00000000">
            <w:pPr>
              <w:spacing w:before="40" w:after="40" w:line="276" w:lineRule="auto"/>
            </w:pPr>
            <w:r>
              <w:rPr>
                <w:sz w:val="20"/>
              </w:rPr>
              <w:t>2026-03-05</w:t>
            </w:r>
          </w:p>
        </w:tc>
        <w:tc>
          <w:tcPr>
            <w:tcW w:w="1661" w:type="dxa"/>
          </w:tcPr>
          <w:p w14:paraId="73851343" w14:textId="77777777" w:rsidR="007B4B4B" w:rsidRDefault="00000000">
            <w:pPr>
              <w:spacing w:before="40" w:after="40" w:line="276" w:lineRule="auto"/>
            </w:pPr>
            <w:r>
              <w:rPr>
                <w:sz w:val="20"/>
              </w:rPr>
              <w:t>Xiuhao</w:t>
            </w:r>
          </w:p>
        </w:tc>
        <w:tc>
          <w:tcPr>
            <w:tcW w:w="1661" w:type="dxa"/>
          </w:tcPr>
          <w:p w14:paraId="5340D644" w14:textId="77777777" w:rsidR="007B4B4B" w:rsidRDefault="00000000">
            <w:pPr>
              <w:spacing w:before="40" w:after="40" w:line="276" w:lineRule="auto"/>
            </w:pPr>
            <w:r>
              <w:rPr>
                <w:sz w:val="20"/>
              </w:rPr>
              <w:t>Upgraded embedding model to higher-dimensional variant; rebuilt vector store</w:t>
            </w:r>
          </w:p>
        </w:tc>
        <w:tc>
          <w:tcPr>
            <w:tcW w:w="1661" w:type="dxa"/>
          </w:tcPr>
          <w:p w14:paraId="7968E250" w14:textId="77777777" w:rsidR="007B4B4B" w:rsidRDefault="00000000">
            <w:pPr>
              <w:spacing w:before="40" w:after="40" w:line="276" w:lineRule="auto"/>
            </w:pPr>
            <w:r>
              <w:rPr>
                <w:sz w:val="20"/>
              </w:rPr>
              <w:t>main.ipynb (v3)</w:t>
            </w:r>
          </w:p>
        </w:tc>
        <w:tc>
          <w:tcPr>
            <w:tcW w:w="1661" w:type="dxa"/>
          </w:tcPr>
          <w:p w14:paraId="47BF21AE" w14:textId="77777777" w:rsidR="007B4B4B" w:rsidRDefault="00000000">
            <w:pPr>
              <w:spacing w:before="40" w:after="40" w:line="276" w:lineRule="auto"/>
            </w:pPr>
            <w:r>
              <w:rPr>
                <w:sz w:val="20"/>
              </w:rPr>
              <w:t>Public deployment testing</w:t>
            </w:r>
          </w:p>
        </w:tc>
      </w:tr>
      <w:tr w:rsidR="007B4B4B" w14:paraId="7277769A" w14:textId="77777777">
        <w:tc>
          <w:tcPr>
            <w:tcW w:w="1661" w:type="dxa"/>
          </w:tcPr>
          <w:p w14:paraId="4F0843CF" w14:textId="77777777" w:rsidR="007B4B4B" w:rsidRDefault="00000000">
            <w:pPr>
              <w:spacing w:before="40" w:after="40" w:line="276" w:lineRule="auto"/>
            </w:pPr>
            <w:r>
              <w:rPr>
                <w:sz w:val="20"/>
              </w:rPr>
              <w:t>2026-03-12</w:t>
            </w:r>
          </w:p>
        </w:tc>
        <w:tc>
          <w:tcPr>
            <w:tcW w:w="1661" w:type="dxa"/>
          </w:tcPr>
          <w:p w14:paraId="0B1E2FE6" w14:textId="77777777" w:rsidR="007B4B4B" w:rsidRDefault="00000000">
            <w:pPr>
              <w:spacing w:before="40" w:after="40" w:line="276" w:lineRule="auto"/>
            </w:pPr>
            <w:r>
              <w:rPr>
                <w:sz w:val="20"/>
              </w:rPr>
              <w:t>James, Xiuhao</w:t>
            </w:r>
          </w:p>
        </w:tc>
        <w:tc>
          <w:tcPr>
            <w:tcW w:w="1661" w:type="dxa"/>
          </w:tcPr>
          <w:p w14:paraId="202039E9" w14:textId="77777777" w:rsidR="007B4B4B" w:rsidRDefault="00000000">
            <w:pPr>
              <w:spacing w:before="40" w:after="40" w:line="276" w:lineRule="auto"/>
            </w:pPr>
            <w:r>
              <w:rPr>
                <w:sz w:val="20"/>
              </w:rPr>
              <w:t>Ngrok tunnelling for public network debugging</w:t>
            </w:r>
          </w:p>
        </w:tc>
        <w:tc>
          <w:tcPr>
            <w:tcW w:w="1661" w:type="dxa"/>
          </w:tcPr>
          <w:p w14:paraId="0F5A71B2" w14:textId="77777777" w:rsidR="007B4B4B" w:rsidRDefault="00000000">
            <w:pPr>
              <w:spacing w:before="40" w:after="40" w:line="276" w:lineRule="auto"/>
            </w:pPr>
            <w:r>
              <w:rPr>
                <w:sz w:val="20"/>
              </w:rPr>
              <w:t>Ngrok tunnel operational</w:t>
            </w:r>
          </w:p>
        </w:tc>
        <w:tc>
          <w:tcPr>
            <w:tcW w:w="1661" w:type="dxa"/>
          </w:tcPr>
          <w:p w14:paraId="1BC8692C" w14:textId="77777777" w:rsidR="007B4B4B" w:rsidRDefault="00000000">
            <w:pPr>
              <w:spacing w:before="40" w:after="40" w:line="276" w:lineRule="auto"/>
            </w:pPr>
            <w:r>
              <w:rPr>
                <w:sz w:val="20"/>
              </w:rPr>
              <w:t>Migrate to Hugging Face Spaces</w:t>
            </w:r>
          </w:p>
        </w:tc>
      </w:tr>
      <w:tr w:rsidR="007B4B4B" w14:paraId="38632A87" w14:textId="77777777">
        <w:tc>
          <w:tcPr>
            <w:tcW w:w="1661" w:type="dxa"/>
          </w:tcPr>
          <w:p w14:paraId="6C0DE5EF" w14:textId="77777777" w:rsidR="007B4B4B" w:rsidRDefault="00000000">
            <w:pPr>
              <w:spacing w:before="40" w:after="40" w:line="276" w:lineRule="auto"/>
            </w:pPr>
            <w:r>
              <w:rPr>
                <w:sz w:val="20"/>
              </w:rPr>
              <w:t>2026-03-19</w:t>
            </w:r>
          </w:p>
        </w:tc>
        <w:tc>
          <w:tcPr>
            <w:tcW w:w="1661" w:type="dxa"/>
          </w:tcPr>
          <w:p w14:paraId="6C3AE28E" w14:textId="77777777" w:rsidR="007B4B4B" w:rsidRDefault="00000000">
            <w:pPr>
              <w:spacing w:before="40" w:after="40" w:line="276" w:lineRule="auto"/>
            </w:pPr>
            <w:r>
              <w:rPr>
                <w:sz w:val="20"/>
              </w:rPr>
              <w:t>James, Xiuhao</w:t>
            </w:r>
          </w:p>
        </w:tc>
        <w:tc>
          <w:tcPr>
            <w:tcW w:w="1661" w:type="dxa"/>
          </w:tcPr>
          <w:p w14:paraId="2A124E9C" w14:textId="77777777" w:rsidR="007B4B4B" w:rsidRDefault="00000000">
            <w:pPr>
              <w:spacing w:before="40" w:after="40" w:line="276" w:lineRule="auto"/>
            </w:pPr>
            <w:r>
              <w:rPr>
                <w:sz w:val="20"/>
              </w:rPr>
              <w:t>Backend deployed to Hugging Face Spaces; public access operational</w:t>
            </w:r>
          </w:p>
        </w:tc>
        <w:tc>
          <w:tcPr>
            <w:tcW w:w="1661" w:type="dxa"/>
          </w:tcPr>
          <w:p w14:paraId="1B5E753D" w14:textId="77777777" w:rsidR="007B4B4B" w:rsidRDefault="00000000">
            <w:pPr>
              <w:spacing w:before="40" w:after="40" w:line="276" w:lineRule="auto"/>
            </w:pPr>
            <w:r>
              <w:rPr>
                <w:sz w:val="20"/>
              </w:rPr>
              <w:t>Hugging Face Spaces URL</w:t>
            </w:r>
          </w:p>
        </w:tc>
        <w:tc>
          <w:tcPr>
            <w:tcW w:w="1661" w:type="dxa"/>
          </w:tcPr>
          <w:p w14:paraId="11C47257" w14:textId="77777777" w:rsidR="007B4B4B" w:rsidRDefault="00000000">
            <w:pPr>
              <w:spacing w:before="40" w:after="40" w:line="276" w:lineRule="auto"/>
            </w:pPr>
            <w:r>
              <w:rPr>
                <w:sz w:val="20"/>
              </w:rPr>
              <w:t>WhatsApp integration</w:t>
            </w:r>
          </w:p>
        </w:tc>
      </w:tr>
      <w:tr w:rsidR="007B4B4B" w14:paraId="64E67066" w14:textId="77777777">
        <w:tc>
          <w:tcPr>
            <w:tcW w:w="1661" w:type="dxa"/>
          </w:tcPr>
          <w:p w14:paraId="4F635C5A" w14:textId="77777777" w:rsidR="007B4B4B" w:rsidRDefault="00000000">
            <w:pPr>
              <w:spacing w:before="40" w:after="40" w:line="276" w:lineRule="auto"/>
            </w:pPr>
            <w:r>
              <w:rPr>
                <w:sz w:val="20"/>
              </w:rPr>
              <w:t>2026-03-26</w:t>
            </w:r>
          </w:p>
        </w:tc>
        <w:tc>
          <w:tcPr>
            <w:tcW w:w="1661" w:type="dxa"/>
          </w:tcPr>
          <w:p w14:paraId="31DAC455" w14:textId="77777777" w:rsidR="007B4B4B" w:rsidRDefault="00000000">
            <w:pPr>
              <w:spacing w:before="40" w:after="40" w:line="276" w:lineRule="auto"/>
            </w:pPr>
            <w:r>
              <w:rPr>
                <w:sz w:val="20"/>
              </w:rPr>
              <w:t>All members</w:t>
            </w:r>
          </w:p>
        </w:tc>
        <w:tc>
          <w:tcPr>
            <w:tcW w:w="1661" w:type="dxa"/>
          </w:tcPr>
          <w:p w14:paraId="30AAD057" w14:textId="77777777" w:rsidR="007B4B4B" w:rsidRDefault="00000000">
            <w:pPr>
              <w:spacing w:before="40" w:after="40" w:line="276" w:lineRule="auto"/>
            </w:pPr>
            <w:r>
              <w:rPr>
                <w:sz w:val="20"/>
              </w:rPr>
              <w:t>Codebase modularised into three layers</w:t>
            </w:r>
          </w:p>
        </w:tc>
        <w:tc>
          <w:tcPr>
            <w:tcW w:w="1661" w:type="dxa"/>
          </w:tcPr>
          <w:p w14:paraId="24075CD1" w14:textId="77777777" w:rsidR="007B4B4B" w:rsidRDefault="00000000">
            <w:pPr>
              <w:spacing w:before="40" w:after="40" w:line="276" w:lineRule="auto"/>
            </w:pPr>
            <w:r>
              <w:rPr>
                <w:sz w:val="20"/>
              </w:rPr>
              <w:t>Refactored repository</w:t>
            </w:r>
          </w:p>
        </w:tc>
        <w:tc>
          <w:tcPr>
            <w:tcW w:w="1661" w:type="dxa"/>
          </w:tcPr>
          <w:p w14:paraId="49809524" w14:textId="77777777" w:rsidR="007B4B4B" w:rsidRDefault="00000000">
            <w:pPr>
              <w:spacing w:before="40" w:after="40" w:line="276" w:lineRule="auto"/>
            </w:pPr>
            <w:r>
              <w:rPr>
                <w:sz w:val="20"/>
              </w:rPr>
              <w:t>Begin WhatsApp chatbot</w:t>
            </w:r>
          </w:p>
        </w:tc>
      </w:tr>
      <w:tr w:rsidR="007B4B4B" w14:paraId="1679C862" w14:textId="77777777">
        <w:tc>
          <w:tcPr>
            <w:tcW w:w="1661" w:type="dxa"/>
          </w:tcPr>
          <w:p w14:paraId="7772EF97" w14:textId="77777777" w:rsidR="007B4B4B" w:rsidRDefault="00000000">
            <w:pPr>
              <w:spacing w:before="40" w:after="40" w:line="276" w:lineRule="auto"/>
            </w:pPr>
            <w:r>
              <w:rPr>
                <w:sz w:val="20"/>
              </w:rPr>
              <w:t>2026-04-02</w:t>
            </w:r>
          </w:p>
        </w:tc>
        <w:tc>
          <w:tcPr>
            <w:tcW w:w="1661" w:type="dxa"/>
          </w:tcPr>
          <w:p w14:paraId="0F5E5B56" w14:textId="77777777" w:rsidR="007B4B4B" w:rsidRDefault="00000000">
            <w:pPr>
              <w:spacing w:before="40" w:after="40" w:line="276" w:lineRule="auto"/>
            </w:pPr>
            <w:r>
              <w:rPr>
                <w:sz w:val="20"/>
              </w:rPr>
              <w:t>Xiuhao, James</w:t>
            </w:r>
          </w:p>
        </w:tc>
        <w:tc>
          <w:tcPr>
            <w:tcW w:w="1661" w:type="dxa"/>
          </w:tcPr>
          <w:p w14:paraId="31E29FE0" w14:textId="77777777" w:rsidR="007B4B4B" w:rsidRDefault="00000000">
            <w:pPr>
              <w:spacing w:before="40" w:after="40" w:line="276" w:lineRule="auto"/>
            </w:pPr>
            <w:r>
              <w:rPr>
                <w:sz w:val="20"/>
              </w:rPr>
              <w:t>WhatsApp chatbot deployed via robot proxy</w:t>
            </w:r>
          </w:p>
        </w:tc>
        <w:tc>
          <w:tcPr>
            <w:tcW w:w="1661" w:type="dxa"/>
          </w:tcPr>
          <w:p w14:paraId="5E1C1F9A" w14:textId="77777777" w:rsidR="007B4B4B" w:rsidRDefault="00000000">
            <w:pPr>
              <w:spacing w:before="40" w:after="40" w:line="276" w:lineRule="auto"/>
            </w:pPr>
            <w:r>
              <w:rPr>
                <w:sz w:val="20"/>
              </w:rPr>
              <w:t>WhatsApp bot operational</w:t>
            </w:r>
          </w:p>
        </w:tc>
        <w:tc>
          <w:tcPr>
            <w:tcW w:w="1661" w:type="dxa"/>
          </w:tcPr>
          <w:p w14:paraId="77F53EDE" w14:textId="77777777" w:rsidR="007B4B4B" w:rsidRDefault="00000000">
            <w:pPr>
              <w:spacing w:before="40" w:after="40" w:line="276" w:lineRule="auto"/>
            </w:pPr>
            <w:r>
              <w:rPr>
                <w:sz w:val="20"/>
              </w:rPr>
              <w:t>Testing and bug fixes</w:t>
            </w:r>
          </w:p>
        </w:tc>
      </w:tr>
      <w:tr w:rsidR="007B4B4B" w14:paraId="20EAB841" w14:textId="77777777">
        <w:tc>
          <w:tcPr>
            <w:tcW w:w="1661" w:type="dxa"/>
          </w:tcPr>
          <w:p w14:paraId="59090349" w14:textId="77777777" w:rsidR="007B4B4B" w:rsidRDefault="00000000">
            <w:pPr>
              <w:spacing w:before="40" w:after="40" w:line="276" w:lineRule="auto"/>
            </w:pPr>
            <w:r>
              <w:rPr>
                <w:sz w:val="20"/>
              </w:rPr>
              <w:t>2026-04-09</w:t>
            </w:r>
          </w:p>
        </w:tc>
        <w:tc>
          <w:tcPr>
            <w:tcW w:w="1661" w:type="dxa"/>
          </w:tcPr>
          <w:p w14:paraId="49CFDD63" w14:textId="77777777" w:rsidR="007B4B4B" w:rsidRDefault="00000000">
            <w:pPr>
              <w:spacing w:before="40" w:after="40" w:line="276" w:lineRule="auto"/>
            </w:pPr>
            <w:r>
              <w:rPr>
                <w:sz w:val="20"/>
              </w:rPr>
              <w:t>All members</w:t>
            </w:r>
          </w:p>
        </w:tc>
        <w:tc>
          <w:tcPr>
            <w:tcW w:w="1661" w:type="dxa"/>
          </w:tcPr>
          <w:p w14:paraId="466CFEF3" w14:textId="77777777" w:rsidR="007B4B4B" w:rsidRDefault="00000000">
            <w:pPr>
              <w:spacing w:before="40" w:after="40" w:line="276" w:lineRule="auto"/>
            </w:pPr>
            <w:r>
              <w:rPr>
                <w:sz w:val="20"/>
              </w:rPr>
              <w:t>Self-loop bug identified and resolved; runtime efficiency optimised</w:t>
            </w:r>
          </w:p>
        </w:tc>
        <w:tc>
          <w:tcPr>
            <w:tcW w:w="1661" w:type="dxa"/>
          </w:tcPr>
          <w:p w14:paraId="5E7D7DE7" w14:textId="77777777" w:rsidR="007B4B4B" w:rsidRDefault="00000000">
            <w:pPr>
              <w:spacing w:before="40" w:after="40" w:line="276" w:lineRule="auto"/>
            </w:pPr>
            <w:r>
              <w:rPr>
                <w:sz w:val="20"/>
              </w:rPr>
              <w:t>Fixed chatbot (Week 27)</w:t>
            </w:r>
          </w:p>
        </w:tc>
        <w:tc>
          <w:tcPr>
            <w:tcW w:w="1661" w:type="dxa"/>
          </w:tcPr>
          <w:p w14:paraId="0F53E7A7" w14:textId="77777777" w:rsidR="007B4B4B" w:rsidRDefault="00000000">
            <w:pPr>
              <w:spacing w:before="40" w:after="40" w:line="276" w:lineRule="auto"/>
            </w:pPr>
            <w:r>
              <w:rPr>
                <w:sz w:val="20"/>
              </w:rPr>
              <w:t>Final report writing</w:t>
            </w:r>
          </w:p>
        </w:tc>
      </w:tr>
      <w:tr w:rsidR="007B4B4B" w14:paraId="6AD55FFC" w14:textId="77777777">
        <w:tc>
          <w:tcPr>
            <w:tcW w:w="1661" w:type="dxa"/>
          </w:tcPr>
          <w:p w14:paraId="67AB4D22" w14:textId="77777777" w:rsidR="007B4B4B" w:rsidRDefault="00000000">
            <w:pPr>
              <w:spacing w:before="40" w:after="40" w:line="276" w:lineRule="auto"/>
            </w:pPr>
            <w:r>
              <w:rPr>
                <w:sz w:val="20"/>
              </w:rPr>
              <w:t>2026-04-16</w:t>
            </w:r>
          </w:p>
        </w:tc>
        <w:tc>
          <w:tcPr>
            <w:tcW w:w="1661" w:type="dxa"/>
          </w:tcPr>
          <w:p w14:paraId="31BB020B" w14:textId="77777777" w:rsidR="007B4B4B" w:rsidRDefault="00000000">
            <w:pPr>
              <w:spacing w:before="40" w:after="40" w:line="276" w:lineRule="auto"/>
            </w:pPr>
            <w:r>
              <w:rPr>
                <w:sz w:val="20"/>
              </w:rPr>
              <w:t>Yueying</w:t>
            </w:r>
          </w:p>
        </w:tc>
        <w:tc>
          <w:tcPr>
            <w:tcW w:w="1661" w:type="dxa"/>
          </w:tcPr>
          <w:p w14:paraId="6E4A4107" w14:textId="77777777" w:rsidR="007B4B4B" w:rsidRDefault="00000000">
            <w:pPr>
              <w:spacing w:before="40" w:after="40" w:line="276" w:lineRule="auto"/>
            </w:pPr>
            <w:r>
              <w:rPr>
                <w:sz w:val="20"/>
              </w:rPr>
              <w:t>Constraint analysis and limitations documentation finalised</w:t>
            </w:r>
          </w:p>
        </w:tc>
        <w:tc>
          <w:tcPr>
            <w:tcW w:w="1661" w:type="dxa"/>
          </w:tcPr>
          <w:p w14:paraId="31AD8C00" w14:textId="77777777" w:rsidR="007B4B4B" w:rsidRDefault="00000000">
            <w:pPr>
              <w:spacing w:before="40" w:after="40" w:line="276" w:lineRule="auto"/>
            </w:pPr>
            <w:r>
              <w:rPr>
                <w:sz w:val="20"/>
              </w:rPr>
              <w:t>Section 3.4 of report</w:t>
            </w:r>
          </w:p>
        </w:tc>
        <w:tc>
          <w:tcPr>
            <w:tcW w:w="1661" w:type="dxa"/>
          </w:tcPr>
          <w:p w14:paraId="69E0A98C" w14:textId="77777777" w:rsidR="007B4B4B" w:rsidRDefault="00000000">
            <w:pPr>
              <w:spacing w:before="40" w:after="40" w:line="276" w:lineRule="auto"/>
            </w:pPr>
            <w:r>
              <w:rPr>
                <w:sz w:val="20"/>
              </w:rPr>
              <w:t>Report consolidation</w:t>
            </w:r>
          </w:p>
        </w:tc>
      </w:tr>
      <w:tr w:rsidR="007B4B4B" w14:paraId="2C928106" w14:textId="77777777">
        <w:tc>
          <w:tcPr>
            <w:tcW w:w="1661" w:type="dxa"/>
          </w:tcPr>
          <w:p w14:paraId="16D0379E" w14:textId="77777777" w:rsidR="007B4B4B" w:rsidRDefault="00000000">
            <w:pPr>
              <w:spacing w:before="40" w:after="40" w:line="276" w:lineRule="auto"/>
            </w:pPr>
            <w:r>
              <w:rPr>
                <w:sz w:val="20"/>
              </w:rPr>
              <w:t>2026-04-23</w:t>
            </w:r>
          </w:p>
        </w:tc>
        <w:tc>
          <w:tcPr>
            <w:tcW w:w="1661" w:type="dxa"/>
          </w:tcPr>
          <w:p w14:paraId="4CF25F9F" w14:textId="77777777" w:rsidR="007B4B4B" w:rsidRDefault="00000000">
            <w:pPr>
              <w:spacing w:before="40" w:after="40" w:line="276" w:lineRule="auto"/>
            </w:pPr>
            <w:r>
              <w:rPr>
                <w:sz w:val="20"/>
              </w:rPr>
              <w:t>All members</w:t>
            </w:r>
          </w:p>
        </w:tc>
        <w:tc>
          <w:tcPr>
            <w:tcW w:w="1661" w:type="dxa"/>
          </w:tcPr>
          <w:p w14:paraId="094B2B96" w14:textId="77777777" w:rsidR="007B4B4B" w:rsidRDefault="00000000">
            <w:pPr>
              <w:spacing w:before="40" w:after="40" w:line="276" w:lineRule="auto"/>
            </w:pPr>
            <w:r>
              <w:rPr>
                <w:sz w:val="20"/>
              </w:rPr>
              <w:t>Final report drafting; verification of all deliverables</w:t>
            </w:r>
          </w:p>
        </w:tc>
        <w:tc>
          <w:tcPr>
            <w:tcW w:w="1661" w:type="dxa"/>
          </w:tcPr>
          <w:p w14:paraId="23D3BE49" w14:textId="77777777" w:rsidR="007B4B4B" w:rsidRDefault="00000000">
            <w:pPr>
              <w:spacing w:before="40" w:after="40" w:line="276" w:lineRule="auto"/>
            </w:pPr>
            <w:r>
              <w:rPr>
                <w:sz w:val="20"/>
              </w:rPr>
              <w:t>Report draft (v1)</w:t>
            </w:r>
          </w:p>
        </w:tc>
        <w:tc>
          <w:tcPr>
            <w:tcW w:w="1661" w:type="dxa"/>
          </w:tcPr>
          <w:p w14:paraId="0D37B11E" w14:textId="77777777" w:rsidR="007B4B4B" w:rsidRDefault="00000000">
            <w:pPr>
              <w:spacing w:before="40" w:after="40" w:line="276" w:lineRule="auto"/>
            </w:pPr>
            <w:r>
              <w:rPr>
                <w:sz w:val="20"/>
              </w:rPr>
              <w:t>Review and editing</w:t>
            </w:r>
          </w:p>
        </w:tc>
      </w:tr>
      <w:tr w:rsidR="007B4B4B" w14:paraId="4E4ADBE4" w14:textId="77777777">
        <w:tc>
          <w:tcPr>
            <w:tcW w:w="1661" w:type="dxa"/>
          </w:tcPr>
          <w:p w14:paraId="0B6C94B5" w14:textId="77777777" w:rsidR="007B4B4B" w:rsidRDefault="00000000">
            <w:pPr>
              <w:spacing w:before="40" w:after="40" w:line="276" w:lineRule="auto"/>
            </w:pPr>
            <w:r>
              <w:rPr>
                <w:sz w:val="20"/>
              </w:rPr>
              <w:t>2026-05-05</w:t>
            </w:r>
          </w:p>
        </w:tc>
        <w:tc>
          <w:tcPr>
            <w:tcW w:w="1661" w:type="dxa"/>
          </w:tcPr>
          <w:p w14:paraId="5F9188D8" w14:textId="77777777" w:rsidR="007B4B4B" w:rsidRDefault="00000000">
            <w:pPr>
              <w:spacing w:before="40" w:after="40" w:line="276" w:lineRule="auto"/>
            </w:pPr>
            <w:r>
              <w:rPr>
                <w:sz w:val="20"/>
              </w:rPr>
              <w:t>All members</w:t>
            </w:r>
          </w:p>
        </w:tc>
        <w:tc>
          <w:tcPr>
            <w:tcW w:w="1661" w:type="dxa"/>
          </w:tcPr>
          <w:p w14:paraId="6D3B9CEF" w14:textId="77777777" w:rsidR="007B4B4B" w:rsidRDefault="00000000">
            <w:pPr>
              <w:spacing w:before="40" w:after="40" w:line="276" w:lineRule="auto"/>
            </w:pPr>
            <w:r>
              <w:rPr>
                <w:sz w:val="20"/>
              </w:rPr>
              <w:t>Final report review; formatting and citation verification</w:t>
            </w:r>
          </w:p>
        </w:tc>
        <w:tc>
          <w:tcPr>
            <w:tcW w:w="1661" w:type="dxa"/>
          </w:tcPr>
          <w:p w14:paraId="23006E31" w14:textId="77777777" w:rsidR="007B4B4B" w:rsidRDefault="00000000">
            <w:pPr>
              <w:spacing w:before="40" w:after="40" w:line="276" w:lineRule="auto"/>
            </w:pPr>
            <w:r>
              <w:rPr>
                <w:sz w:val="20"/>
              </w:rPr>
              <w:t>Report draft (v2)</w:t>
            </w:r>
          </w:p>
        </w:tc>
        <w:tc>
          <w:tcPr>
            <w:tcW w:w="1661" w:type="dxa"/>
          </w:tcPr>
          <w:p w14:paraId="629020E5" w14:textId="77777777" w:rsidR="007B4B4B" w:rsidRDefault="00000000">
            <w:pPr>
              <w:spacing w:before="40" w:after="40" w:line="276" w:lineRule="auto"/>
            </w:pPr>
            <w:r>
              <w:rPr>
                <w:sz w:val="20"/>
              </w:rPr>
              <w:t>Final submission preparation</w:t>
            </w:r>
          </w:p>
        </w:tc>
      </w:tr>
      <w:tr w:rsidR="007B4B4B" w14:paraId="1E7C3EC8" w14:textId="77777777">
        <w:tc>
          <w:tcPr>
            <w:tcW w:w="1661" w:type="dxa"/>
          </w:tcPr>
          <w:p w14:paraId="28E2867B" w14:textId="77777777" w:rsidR="007B4B4B" w:rsidRDefault="00000000">
            <w:pPr>
              <w:spacing w:before="40" w:after="40" w:line="276" w:lineRule="auto"/>
            </w:pPr>
            <w:r>
              <w:rPr>
                <w:sz w:val="20"/>
              </w:rPr>
              <w:t>2026-05-15</w:t>
            </w:r>
          </w:p>
        </w:tc>
        <w:tc>
          <w:tcPr>
            <w:tcW w:w="1661" w:type="dxa"/>
          </w:tcPr>
          <w:p w14:paraId="154DEF8F" w14:textId="77777777" w:rsidR="007B4B4B" w:rsidRDefault="00000000">
            <w:pPr>
              <w:spacing w:before="40" w:after="40" w:line="276" w:lineRule="auto"/>
            </w:pPr>
            <w:r>
              <w:rPr>
                <w:sz w:val="20"/>
              </w:rPr>
              <w:t>All members</w:t>
            </w:r>
          </w:p>
        </w:tc>
        <w:tc>
          <w:tcPr>
            <w:tcW w:w="1661" w:type="dxa"/>
          </w:tcPr>
          <w:p w14:paraId="69EBF060" w14:textId="77777777" w:rsidR="007B4B4B" w:rsidRDefault="00000000">
            <w:pPr>
              <w:spacing w:before="40" w:after="40" w:line="276" w:lineRule="auto"/>
            </w:pPr>
            <w:r>
              <w:rPr>
                <w:sz w:val="20"/>
              </w:rPr>
              <w:t>Final report submission</w:t>
            </w:r>
          </w:p>
        </w:tc>
        <w:tc>
          <w:tcPr>
            <w:tcW w:w="1661" w:type="dxa"/>
          </w:tcPr>
          <w:p w14:paraId="1B719241" w14:textId="77777777" w:rsidR="007B4B4B" w:rsidRDefault="00000000">
            <w:pPr>
              <w:spacing w:before="40" w:after="40" w:line="276" w:lineRule="auto"/>
            </w:pPr>
            <w:r>
              <w:rPr>
                <w:sz w:val="20"/>
              </w:rPr>
              <w:t>Final Report (ITP4870M)</w:t>
            </w:r>
          </w:p>
        </w:tc>
        <w:tc>
          <w:tcPr>
            <w:tcW w:w="1661" w:type="dxa"/>
          </w:tcPr>
          <w:p w14:paraId="6F04995C" w14:textId="77777777" w:rsidR="007B4B4B" w:rsidRDefault="00000000">
            <w:pPr>
              <w:spacing w:before="40" w:after="40" w:line="276" w:lineRule="auto"/>
            </w:pPr>
            <w:r>
              <w:rPr>
                <w:sz w:val="20"/>
              </w:rPr>
              <w:t>Final demo preparation</w:t>
            </w:r>
          </w:p>
        </w:tc>
      </w:tr>
    </w:tbl>
    <w:p w14:paraId="3DD6ECB5" w14:textId="2ABAC3D7" w:rsidR="007B4B4B" w:rsidRDefault="007B4B4B"/>
    <w:sectPr w:rsidR="007B4B4B" w:rsidSect="00034616">
      <w:footerReference w:type="default" r:id="rId11"/>
      <w:pgSz w:w="11906" w:h="16838"/>
      <w:pgMar w:top="1440" w:right="1440" w:bottom="1440" w:left="2160" w:header="720" w:footer="720" w:gutter="0"/>
      <w:pgNumType w:fmt="upperLetter"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39BA0" w14:textId="77777777" w:rsidR="00917377" w:rsidRDefault="00917377">
      <w:pPr>
        <w:spacing w:line="240" w:lineRule="auto"/>
      </w:pPr>
      <w:r>
        <w:separator/>
      </w:r>
    </w:p>
  </w:endnote>
  <w:endnote w:type="continuationSeparator" w:id="0">
    <w:p w14:paraId="64D46313" w14:textId="77777777" w:rsidR="00917377" w:rsidRDefault="009173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549169"/>
      <w:docPartObj>
        <w:docPartGallery w:val="Page Numbers (Bottom of Page)"/>
        <w:docPartUnique/>
      </w:docPartObj>
    </w:sdtPr>
    <w:sdtContent>
      <w:p w14:paraId="6713666B" w14:textId="5C4D15BF" w:rsidR="00197F12" w:rsidRDefault="00197F1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DC4729B" w14:textId="1F003C3B" w:rsidR="007B4B4B" w:rsidRDefault="007B4B4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071332"/>
      <w:docPartObj>
        <w:docPartGallery w:val="Page Numbers (Bottom of Page)"/>
        <w:docPartUnique/>
      </w:docPartObj>
    </w:sdtPr>
    <w:sdtContent>
      <w:p w14:paraId="4BEADC54" w14:textId="77777777" w:rsidR="00D93C84" w:rsidRDefault="00D93C84">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C13693F" w14:textId="77777777" w:rsidR="00D93C84" w:rsidRDefault="00D93C8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FA6FF" w14:textId="663ECCBE" w:rsidR="00D93C84" w:rsidRDefault="00D93C84">
    <w:pPr>
      <w:pStyle w:val="Footer"/>
      <w:jc w:val="right"/>
    </w:pPr>
  </w:p>
  <w:p w14:paraId="7C0659FA" w14:textId="77777777" w:rsidR="00D93C84" w:rsidRDefault="00D93C84">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8A591" w14:textId="124184BF" w:rsidR="007B4B4B" w:rsidRDefault="007B4B4B" w:rsidP="00D93C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7C72A" w14:textId="77777777" w:rsidR="00917377" w:rsidRDefault="00917377">
      <w:pPr>
        <w:spacing w:line="240" w:lineRule="auto"/>
      </w:pPr>
      <w:r>
        <w:separator/>
      </w:r>
    </w:p>
  </w:footnote>
  <w:footnote w:type="continuationSeparator" w:id="0">
    <w:p w14:paraId="0AF31984" w14:textId="77777777" w:rsidR="00917377" w:rsidRDefault="009173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4039051">
    <w:abstractNumId w:val="8"/>
  </w:num>
  <w:num w:numId="2" w16cid:durableId="524951427">
    <w:abstractNumId w:val="6"/>
  </w:num>
  <w:num w:numId="3" w16cid:durableId="1190415580">
    <w:abstractNumId w:val="5"/>
  </w:num>
  <w:num w:numId="4" w16cid:durableId="1553349174">
    <w:abstractNumId w:val="4"/>
  </w:num>
  <w:num w:numId="5" w16cid:durableId="2123919436">
    <w:abstractNumId w:val="7"/>
  </w:num>
  <w:num w:numId="6" w16cid:durableId="617179514">
    <w:abstractNumId w:val="3"/>
  </w:num>
  <w:num w:numId="7" w16cid:durableId="999042862">
    <w:abstractNumId w:val="2"/>
  </w:num>
  <w:num w:numId="8" w16cid:durableId="1247300729">
    <w:abstractNumId w:val="1"/>
  </w:num>
  <w:num w:numId="9" w16cid:durableId="1640259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F12"/>
    <w:rsid w:val="0029639D"/>
    <w:rsid w:val="00326F90"/>
    <w:rsid w:val="005606C4"/>
    <w:rsid w:val="007B4B4B"/>
    <w:rsid w:val="0083241D"/>
    <w:rsid w:val="00917377"/>
    <w:rsid w:val="00AA1D8D"/>
    <w:rsid w:val="00B47730"/>
    <w:rsid w:val="00CB0664"/>
    <w:rsid w:val="00D93C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00923E"/>
  <w14:defaultImageDpi w14:val="300"/>
  <w15:docId w15:val="{F3591501-B3B6-459F-BB71-39E61B9C1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hanging="357"/>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97F12"/>
    <w:pPr>
      <w:spacing w:after="100"/>
    </w:pPr>
  </w:style>
  <w:style w:type="paragraph" w:styleId="TOC2">
    <w:name w:val="toc 2"/>
    <w:basedOn w:val="Normal"/>
    <w:next w:val="Normal"/>
    <w:autoRedefine/>
    <w:uiPriority w:val="39"/>
    <w:unhideWhenUsed/>
    <w:rsid w:val="00197F12"/>
    <w:pPr>
      <w:spacing w:after="100"/>
      <w:ind w:left="240"/>
    </w:pPr>
  </w:style>
  <w:style w:type="character" w:styleId="Hyperlink">
    <w:name w:val="Hyperlink"/>
    <w:basedOn w:val="DefaultParagraphFont"/>
    <w:uiPriority w:val="99"/>
    <w:unhideWhenUsed/>
    <w:rsid w:val="00197F12"/>
    <w:rPr>
      <w:color w:val="0000FF" w:themeColor="hyperlink"/>
      <w:u w:val="single"/>
    </w:rPr>
  </w:style>
  <w:style w:type="character" w:styleId="LineNumber">
    <w:name w:val="line number"/>
    <w:basedOn w:val="DefaultParagraphFont"/>
    <w:uiPriority w:val="99"/>
    <w:semiHidden/>
    <w:unhideWhenUsed/>
    <w:rsid w:val="00D93C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54</Pages>
  <Words>13898</Words>
  <Characters>97571</Characters>
  <Application>Microsoft Office Word</Application>
  <DocSecurity>0</DocSecurity>
  <Lines>3049</Lines>
  <Paragraphs>1149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 James Anthroi (240350922)</cp:lastModifiedBy>
  <cp:revision>2</cp:revision>
  <dcterms:created xsi:type="dcterms:W3CDTF">2013-12-23T23:15:00Z</dcterms:created>
  <dcterms:modified xsi:type="dcterms:W3CDTF">2026-04-27T13:17:00Z</dcterms:modified>
  <cp:category/>
</cp:coreProperties>
</file>