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4AB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4F13BE44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43770EBE" w14:textId="77777777" w:rsidR="00CF69CF" w:rsidRPr="005E270D" w:rsidRDefault="00CF69CF" w:rsidP="00A74B5C">
      <w:pPr>
        <w:rPr>
          <w:sz w:val="24"/>
          <w:szCs w:val="24"/>
          <w:lang w:val="en-US"/>
        </w:rPr>
      </w:pPr>
    </w:p>
    <w:p w14:paraId="497D7946" w14:textId="77777777" w:rsidR="00C65CF5" w:rsidRPr="005E270D" w:rsidRDefault="00C65CF5" w:rsidP="00A74B5C">
      <w:pPr>
        <w:rPr>
          <w:sz w:val="24"/>
          <w:szCs w:val="24"/>
          <w:lang w:val="en-US"/>
        </w:rPr>
      </w:pPr>
    </w:p>
    <w:p w14:paraId="6DA23BA2" w14:textId="77777777" w:rsidR="00CF69CF" w:rsidRPr="005E270D" w:rsidRDefault="00330F1F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Vidzeme</w:t>
      </w:r>
      <w:r w:rsidR="00DB06EB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University of Applied Sciences</w:t>
      </w:r>
    </w:p>
    <w:p w14:paraId="03D6A174" w14:textId="77777777" w:rsidR="00DB06EB" w:rsidRPr="005E270D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 w:rsidRPr="005E270D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Faculty of Engineering</w:t>
      </w:r>
    </w:p>
    <w:p w14:paraId="5BFC8C52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02A013F0" w14:textId="77777777" w:rsidR="002D0D81" w:rsidRPr="005E270D" w:rsidRDefault="002D0D81" w:rsidP="00A74B5C">
      <w:pPr>
        <w:rPr>
          <w:sz w:val="24"/>
          <w:szCs w:val="24"/>
          <w:lang w:val="en-US"/>
        </w:rPr>
      </w:pPr>
    </w:p>
    <w:p w14:paraId="5229921D" w14:textId="77777777" w:rsidR="00930791" w:rsidRPr="005E270D" w:rsidRDefault="00930791" w:rsidP="00A74B5C">
      <w:pPr>
        <w:rPr>
          <w:sz w:val="24"/>
          <w:szCs w:val="24"/>
          <w:lang w:val="en-US"/>
        </w:rPr>
      </w:pPr>
    </w:p>
    <w:p w14:paraId="1FD737A9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1E7EFFB3" w14:textId="77777777" w:rsidR="0052328C" w:rsidRPr="005E270D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Python</w:t>
      </w:r>
      <w:r w:rsidR="00BB04AA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OOP</w:t>
      </w: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and </w:t>
      </w:r>
      <w:r w:rsidR="00BB04AA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Modelling</w:t>
      </w:r>
    </w:p>
    <w:p w14:paraId="09243D70" w14:textId="6931DE71" w:rsidR="009C1B18" w:rsidRPr="005E270D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A16034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01</w:t>
      </w:r>
    </w:p>
    <w:p w14:paraId="4E55A922" w14:textId="77777777" w:rsidR="00880E52" w:rsidRPr="005E270D" w:rsidRDefault="00880E52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47466713" w14:textId="77777777" w:rsidR="0052328C" w:rsidRPr="005E270D" w:rsidRDefault="0052328C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72ED290E" w14:textId="7C5EEDFA" w:rsidR="00042CE9" w:rsidRPr="005E270D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prac</w:t>
      </w:r>
      <w:r w:rsidR="007A5D9D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ti</w:t>
      </w:r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cal</w:t>
      </w:r>
      <w:r w:rsidR="007A5D9D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proofErr w:type="gramStart"/>
      <w:r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work</w:t>
      </w:r>
      <w:r w:rsidR="007A5D9D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 #</w:t>
      </w:r>
      <w:proofErr w:type="gramEnd"/>
      <w:r w:rsidR="00896FFF" w:rsidRPr="005E270D">
        <w:rPr>
          <w:rFonts w:ascii="Arial" w:hAnsi="Arial" w:cs="Arial"/>
          <w:smallCaps/>
          <w:spacing w:val="80"/>
          <w:sz w:val="24"/>
          <w:szCs w:val="24"/>
          <w:lang w:val="en-US"/>
        </w:rPr>
        <w:t>2</w:t>
      </w:r>
    </w:p>
    <w:p w14:paraId="0F4CE02C" w14:textId="77777777" w:rsidR="00042CE9" w:rsidRPr="005E270D" w:rsidRDefault="00042CE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1340A29F" w14:textId="77777777" w:rsidR="00042CE9" w:rsidRPr="005E270D" w:rsidRDefault="00042CE9" w:rsidP="00A74B5C">
      <w:pPr>
        <w:rPr>
          <w:sz w:val="24"/>
          <w:szCs w:val="24"/>
          <w:lang w:val="en-US"/>
        </w:rPr>
      </w:pPr>
    </w:p>
    <w:p w14:paraId="31AB6ECD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18C67B6D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1179CCFB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08B97E7F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4F368249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7931148A" w14:textId="77777777" w:rsidR="002D0D81" w:rsidRPr="005E270D" w:rsidRDefault="002D0D81" w:rsidP="00A74B5C">
      <w:pPr>
        <w:rPr>
          <w:sz w:val="24"/>
          <w:szCs w:val="24"/>
          <w:lang w:val="en-US"/>
        </w:rPr>
      </w:pPr>
    </w:p>
    <w:p w14:paraId="6AEDF328" w14:textId="77777777" w:rsidR="0052328C" w:rsidRPr="005E270D" w:rsidRDefault="0052328C" w:rsidP="00A74B5C">
      <w:pPr>
        <w:rPr>
          <w:sz w:val="24"/>
          <w:szCs w:val="24"/>
          <w:lang w:val="en-US"/>
        </w:rPr>
      </w:pPr>
    </w:p>
    <w:p w14:paraId="45963DA4" w14:textId="77777777" w:rsidR="00C65CF5" w:rsidRPr="005E270D" w:rsidRDefault="0052328C" w:rsidP="00A74B5C">
      <w:pPr>
        <w:rPr>
          <w:rFonts w:ascii="Arial" w:hAnsi="Arial" w:cs="Arial"/>
          <w:smallCaps/>
          <w:spacing w:val="80"/>
          <w:lang w:val="en-US"/>
        </w:rPr>
      </w:pPr>
      <w:proofErr w:type="spellStart"/>
      <w:r w:rsidRPr="005E270D">
        <w:rPr>
          <w:rFonts w:ascii="Arial" w:hAnsi="Arial" w:cs="Arial"/>
          <w:smallCaps/>
          <w:spacing w:val="80"/>
          <w:lang w:val="en-US"/>
        </w:rPr>
        <w:t>Valmiera</w:t>
      </w:r>
      <w:proofErr w:type="spellEnd"/>
      <w:r w:rsidRPr="005E270D">
        <w:rPr>
          <w:rFonts w:ascii="Arial" w:hAnsi="Arial" w:cs="Arial"/>
          <w:smallCaps/>
          <w:spacing w:val="80"/>
          <w:lang w:val="en-US"/>
        </w:rPr>
        <w:t>, 20</w:t>
      </w:r>
      <w:r w:rsidR="00996120" w:rsidRPr="005E270D">
        <w:rPr>
          <w:rFonts w:ascii="Arial" w:hAnsi="Arial" w:cs="Arial"/>
          <w:smallCaps/>
          <w:spacing w:val="80"/>
          <w:lang w:val="en-US"/>
        </w:rPr>
        <w:t>2</w:t>
      </w:r>
      <w:r w:rsidR="0030594D" w:rsidRPr="005E270D">
        <w:rPr>
          <w:rFonts w:ascii="Arial" w:hAnsi="Arial" w:cs="Arial"/>
          <w:smallCaps/>
          <w:spacing w:val="80"/>
          <w:lang w:val="en-US"/>
        </w:rPr>
        <w:t>1</w:t>
      </w:r>
    </w:p>
    <w:p w14:paraId="2FC79D03" w14:textId="77777777" w:rsidR="00C65CF5" w:rsidRPr="005E270D" w:rsidRDefault="00C65CF5" w:rsidP="00A74B5C">
      <w:pPr>
        <w:rPr>
          <w:rFonts w:ascii="Arial" w:hAnsi="Arial" w:cs="Arial"/>
          <w:lang w:val="en-US"/>
        </w:rPr>
      </w:pPr>
      <w:r w:rsidRPr="005E270D">
        <w:rPr>
          <w:rFonts w:ascii="Arial" w:hAnsi="Arial" w:cs="Arial"/>
          <w:lang w:val="en-US"/>
        </w:rPr>
        <w:br w:type="page"/>
      </w:r>
    </w:p>
    <w:bookmarkStart w:id="0" w:name="TOFC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v-LV" w:eastAsia="lv-LV"/>
        </w:rPr>
        <w:id w:val="-198870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DE8D0" w14:textId="07F65071" w:rsidR="000A1656" w:rsidRPr="005E270D" w:rsidRDefault="000A1656">
          <w:pPr>
            <w:pStyle w:val="TOCHeading"/>
            <w:rPr>
              <w:rStyle w:val="Heading1Char"/>
              <w:rFonts w:eastAsiaTheme="majorEastAsia"/>
              <w:color w:val="auto"/>
            </w:rPr>
          </w:pPr>
          <w:r w:rsidRPr="005E270D">
            <w:rPr>
              <w:rStyle w:val="Heading1Char"/>
              <w:rFonts w:eastAsiaTheme="majorEastAsia"/>
              <w:color w:val="auto"/>
            </w:rPr>
            <w:t>Table of contents</w:t>
          </w:r>
        </w:p>
        <w:p w14:paraId="5B928409" w14:textId="77777777" w:rsidR="000A1656" w:rsidRPr="005E270D" w:rsidRDefault="000A1656" w:rsidP="000A1656">
          <w:pPr>
            <w:rPr>
              <w:lang w:val="en-US" w:eastAsia="fi-FI"/>
            </w:rPr>
          </w:pPr>
        </w:p>
        <w:p w14:paraId="496ED107" w14:textId="7F5E0E3C" w:rsidR="00065642" w:rsidRDefault="000A165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r w:rsidRPr="005E270D">
            <w:fldChar w:fldCharType="begin"/>
          </w:r>
          <w:r w:rsidRPr="005E270D">
            <w:instrText xml:space="preserve"> TOC \o "1-3" \h \z \u </w:instrText>
          </w:r>
          <w:r w:rsidRPr="005E270D">
            <w:fldChar w:fldCharType="separate"/>
          </w:r>
          <w:hyperlink w:anchor="_Toc89716962" w:history="1">
            <w:r w:rsidR="00065642" w:rsidRPr="00981AB5">
              <w:rPr>
                <w:rStyle w:val="Hyperlink"/>
                <w:rFonts w:cs="Arial"/>
              </w:rPr>
              <w:t>1</w:t>
            </w:r>
            <w:r w:rsidR="00065642"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="00065642" w:rsidRPr="00981AB5">
              <w:rPr>
                <w:rStyle w:val="Hyperlink"/>
                <w:rFonts w:cs="Arial"/>
              </w:rPr>
              <w:t>Use case diagram</w:t>
            </w:r>
            <w:r w:rsidR="00065642">
              <w:rPr>
                <w:webHidden/>
              </w:rPr>
              <w:tab/>
            </w:r>
            <w:r w:rsidR="00065642">
              <w:rPr>
                <w:webHidden/>
              </w:rPr>
              <w:fldChar w:fldCharType="begin"/>
            </w:r>
            <w:r w:rsidR="00065642">
              <w:rPr>
                <w:webHidden/>
              </w:rPr>
              <w:instrText xml:space="preserve"> PAGEREF _Toc89716962 \h </w:instrText>
            </w:r>
            <w:r w:rsidR="00065642">
              <w:rPr>
                <w:webHidden/>
              </w:rPr>
            </w:r>
            <w:r w:rsidR="00065642"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4</w:t>
            </w:r>
            <w:r w:rsidR="00065642">
              <w:rPr>
                <w:webHidden/>
              </w:rPr>
              <w:fldChar w:fldCharType="end"/>
            </w:r>
          </w:hyperlink>
        </w:p>
        <w:p w14:paraId="3B55E3B8" w14:textId="155176A0" w:rsidR="00065642" w:rsidRDefault="0006564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89716963" w:history="1">
            <w:r w:rsidRPr="00981AB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Drawing n-pointed star with turtle graphics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0DCC14" w14:textId="56E765B5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64" w:history="1">
            <w:r w:rsidRPr="00981AB5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Geometry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5B0AFC" w14:textId="55B005F0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65" w:history="1">
            <w:r w:rsidRPr="00981AB5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Turning angle calculation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C138B8" w14:textId="3413116B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66" w:history="1">
            <w:r w:rsidRPr="00981AB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Repeating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A9B626" w14:textId="6258DA91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67" w:history="1">
            <w:r w:rsidRPr="00981AB5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Star drawing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BD9857" w14:textId="0FE7816C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68" w:history="1">
            <w:r w:rsidRPr="00981AB5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User inputs and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89EE7C" w14:textId="633C45E9" w:rsidR="00065642" w:rsidRDefault="0006564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89716969" w:history="1">
            <w:r w:rsidRPr="00981AB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Drawing mathematical function using turtle graphics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8F03AF" w14:textId="782238B7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70" w:history="1">
            <w:r w:rsidRPr="00981AB5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Drawing axis for the 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8D1522" w14:textId="545C9E9E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71" w:history="1">
            <w:r w:rsidRPr="00981AB5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Plotting the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709AEA" w14:textId="63B763D6" w:rsidR="00065642" w:rsidRDefault="0006564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89716972" w:history="1">
            <w:r w:rsidRPr="00981AB5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Measuring programs runtime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F3BA27" w14:textId="3658356A" w:rsidR="00065642" w:rsidRDefault="0006564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89716973" w:history="1">
            <w:r w:rsidRPr="00981AB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Used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395E62" w14:textId="0C230489" w:rsidR="00065642" w:rsidRDefault="0006564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89716974" w:history="1">
            <w:r w:rsidRPr="00981AB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APENDIX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E6A4F3" w14:textId="43934797" w:rsidR="00065642" w:rsidRDefault="0006564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89716975" w:history="1">
            <w:r w:rsidRPr="00981AB5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981AB5">
              <w:rPr>
                <w:rStyle w:val="Hyperlink"/>
              </w:rPr>
              <w:t>APENDIX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_Toc89716975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5229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893CF5" w14:textId="7352E5D3" w:rsidR="000A1656" w:rsidRPr="005E270D" w:rsidRDefault="000A1656">
          <w:pPr>
            <w:rPr>
              <w:lang w:val="en-US"/>
            </w:rPr>
          </w:pPr>
          <w:r w:rsidRPr="005E270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5AF6D0D" w14:textId="77777777" w:rsidR="000A1656" w:rsidRPr="005E270D" w:rsidRDefault="000A1656" w:rsidP="00A74B5C">
      <w:pPr>
        <w:rPr>
          <w:lang w:val="en-US"/>
        </w:rPr>
      </w:pPr>
    </w:p>
    <w:p w14:paraId="3137212A" w14:textId="1003325A" w:rsidR="00AE541C" w:rsidRPr="005E270D" w:rsidRDefault="00AE541C" w:rsidP="00A74B5C">
      <w:pPr>
        <w:rPr>
          <w:lang w:val="en-US"/>
        </w:rPr>
      </w:pPr>
      <w:r w:rsidRPr="005E270D">
        <w:rPr>
          <w:lang w:val="en-US"/>
        </w:rPr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E270D" w14:paraId="3BA8131B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2B000AB9" w14:textId="77777777" w:rsidR="00AE541C" w:rsidRPr="005E270D" w:rsidRDefault="006A659F" w:rsidP="006A659F">
            <w:pPr>
              <w:pStyle w:val="FormHeader2"/>
              <w:jc w:val="center"/>
              <w:rPr>
                <w:sz w:val="22"/>
              </w:rPr>
            </w:pPr>
            <w:r w:rsidRPr="005E270D">
              <w:rPr>
                <w:sz w:val="22"/>
              </w:rPr>
              <w:lastRenderedPageBreak/>
              <w:t>Document</w:t>
            </w:r>
            <w:r w:rsidR="00AE541C" w:rsidRPr="005E270D">
              <w:rPr>
                <w:sz w:val="22"/>
              </w:rPr>
              <w:t xml:space="preserve"> </w:t>
            </w:r>
            <w:r w:rsidRPr="005E270D">
              <w:rPr>
                <w:sz w:val="22"/>
              </w:rPr>
              <w:t>versions</w:t>
            </w:r>
          </w:p>
        </w:tc>
      </w:tr>
      <w:tr w:rsidR="00AE541C" w:rsidRPr="005E270D" w14:paraId="1C3D7C80" w14:textId="77777777" w:rsidTr="000768A7">
        <w:trPr>
          <w:cantSplit/>
        </w:trPr>
        <w:tc>
          <w:tcPr>
            <w:tcW w:w="1242" w:type="dxa"/>
            <w:shd w:val="pct15" w:color="auto" w:fill="auto"/>
          </w:tcPr>
          <w:p w14:paraId="39F1B99E" w14:textId="77777777" w:rsidR="00AE541C" w:rsidRPr="005E270D" w:rsidRDefault="006A659F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Version</w:t>
            </w:r>
          </w:p>
        </w:tc>
        <w:tc>
          <w:tcPr>
            <w:tcW w:w="5387" w:type="dxa"/>
            <w:shd w:val="pct15" w:color="auto" w:fill="auto"/>
          </w:tcPr>
          <w:p w14:paraId="096AAED4" w14:textId="77777777" w:rsidR="00AE541C" w:rsidRPr="005E270D" w:rsidRDefault="006A659F" w:rsidP="006A659F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Statu</w:t>
            </w:r>
            <w:r w:rsidR="00AE541C" w:rsidRPr="005E270D">
              <w:rPr>
                <w:b w:val="0"/>
                <w:sz w:val="22"/>
              </w:rPr>
              <w:t xml:space="preserve">s / </w:t>
            </w:r>
            <w:r w:rsidRPr="005E270D">
              <w:rPr>
                <w:b w:val="0"/>
                <w:sz w:val="22"/>
              </w:rPr>
              <w:t>Changes</w:t>
            </w:r>
          </w:p>
        </w:tc>
        <w:tc>
          <w:tcPr>
            <w:tcW w:w="1417" w:type="dxa"/>
            <w:shd w:val="pct15" w:color="auto" w:fill="auto"/>
          </w:tcPr>
          <w:p w14:paraId="5CC1B8FB" w14:textId="77777777" w:rsidR="00AE541C" w:rsidRPr="005E270D" w:rsidRDefault="006A659F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Date</w:t>
            </w:r>
          </w:p>
        </w:tc>
        <w:tc>
          <w:tcPr>
            <w:tcW w:w="2127" w:type="dxa"/>
            <w:shd w:val="pct15" w:color="auto" w:fill="auto"/>
          </w:tcPr>
          <w:p w14:paraId="0EE25758" w14:textId="77777777" w:rsidR="00AE541C" w:rsidRPr="005E270D" w:rsidRDefault="006A659F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Author</w:t>
            </w:r>
          </w:p>
        </w:tc>
      </w:tr>
      <w:tr w:rsidR="00AE541C" w:rsidRPr="005E270D" w14:paraId="22855ADE" w14:textId="77777777" w:rsidTr="000768A7">
        <w:trPr>
          <w:cantSplit/>
        </w:trPr>
        <w:tc>
          <w:tcPr>
            <w:tcW w:w="1242" w:type="dxa"/>
          </w:tcPr>
          <w:p w14:paraId="7DDDF072" w14:textId="77777777" w:rsidR="00AE541C" w:rsidRPr="005E270D" w:rsidRDefault="00AE541C" w:rsidP="00A74B5C">
            <w:pPr>
              <w:pStyle w:val="FormText"/>
              <w:spacing w:after="0"/>
            </w:pPr>
            <w:r w:rsidRPr="005E270D">
              <w:t>1.0</w:t>
            </w:r>
          </w:p>
        </w:tc>
        <w:tc>
          <w:tcPr>
            <w:tcW w:w="5387" w:type="dxa"/>
          </w:tcPr>
          <w:p w14:paraId="465E3D39" w14:textId="41751F4D" w:rsidR="00AE541C" w:rsidRPr="005E270D" w:rsidRDefault="001068A4" w:rsidP="006A659F">
            <w:pPr>
              <w:pStyle w:val="FormText"/>
              <w:spacing w:after="0"/>
            </w:pPr>
            <w:r>
              <w:t>2</w:t>
            </w:r>
            <w:r w:rsidR="008C2E7C">
              <w:t xml:space="preserve">.1. task documentation added </w:t>
            </w:r>
          </w:p>
        </w:tc>
        <w:tc>
          <w:tcPr>
            <w:tcW w:w="1417" w:type="dxa"/>
          </w:tcPr>
          <w:p w14:paraId="285F9EA2" w14:textId="197B2BAC" w:rsidR="00AE541C" w:rsidRPr="005E270D" w:rsidRDefault="00896FFF" w:rsidP="0030594D">
            <w:pPr>
              <w:pStyle w:val="FormText"/>
              <w:spacing w:after="0"/>
            </w:pPr>
            <w:r w:rsidRPr="005E270D">
              <w:t>05.12.2021</w:t>
            </w:r>
          </w:p>
        </w:tc>
        <w:tc>
          <w:tcPr>
            <w:tcW w:w="2127" w:type="dxa"/>
          </w:tcPr>
          <w:p w14:paraId="7755680B" w14:textId="641CACC8" w:rsidR="00AE541C" w:rsidRPr="005E270D" w:rsidRDefault="00BC523A" w:rsidP="006A659F">
            <w:pPr>
              <w:pStyle w:val="FormText"/>
              <w:spacing w:after="0"/>
            </w:pPr>
            <w:proofErr w:type="spellStart"/>
            <w:proofErr w:type="gramStart"/>
            <w:r w:rsidRPr="005E270D">
              <w:t>A</w:t>
            </w:r>
            <w:r w:rsidR="003F683C" w:rsidRPr="005E270D">
              <w:t>.</w:t>
            </w:r>
            <w:r w:rsidRPr="005E270D">
              <w:t>Jenerts</w:t>
            </w:r>
            <w:proofErr w:type="spellEnd"/>
            <w:proofErr w:type="gramEnd"/>
          </w:p>
        </w:tc>
      </w:tr>
      <w:tr w:rsidR="00AE541C" w:rsidRPr="005E270D" w14:paraId="390BD7BA" w14:textId="77777777" w:rsidTr="000768A7">
        <w:trPr>
          <w:cantSplit/>
        </w:trPr>
        <w:tc>
          <w:tcPr>
            <w:tcW w:w="1242" w:type="dxa"/>
          </w:tcPr>
          <w:p w14:paraId="70FBCDA3" w14:textId="2EEF2BA7" w:rsidR="00AE541C" w:rsidRPr="005E270D" w:rsidRDefault="00BA0AFF" w:rsidP="00A74B5C">
            <w:pPr>
              <w:pStyle w:val="FormText"/>
              <w:spacing w:after="0"/>
            </w:pPr>
            <w:r>
              <w:t>1.1</w:t>
            </w:r>
          </w:p>
        </w:tc>
        <w:tc>
          <w:tcPr>
            <w:tcW w:w="5387" w:type="dxa"/>
          </w:tcPr>
          <w:p w14:paraId="070CE200" w14:textId="6A69DDC5" w:rsidR="00AE541C" w:rsidRPr="005E270D" w:rsidRDefault="00BA0AFF" w:rsidP="00A74B5C">
            <w:pPr>
              <w:pStyle w:val="FormText"/>
              <w:spacing w:after="0"/>
            </w:pPr>
            <w:r>
              <w:t>2.2. task documentation added</w:t>
            </w:r>
          </w:p>
        </w:tc>
        <w:tc>
          <w:tcPr>
            <w:tcW w:w="1417" w:type="dxa"/>
          </w:tcPr>
          <w:p w14:paraId="1446D02D" w14:textId="211043C7" w:rsidR="00AE541C" w:rsidRPr="005E270D" w:rsidRDefault="00BA0AFF" w:rsidP="00A74B5C">
            <w:pPr>
              <w:pStyle w:val="FormText"/>
              <w:spacing w:after="0"/>
            </w:pPr>
            <w:r>
              <w:t>06.12.2021</w:t>
            </w:r>
          </w:p>
        </w:tc>
        <w:tc>
          <w:tcPr>
            <w:tcW w:w="2127" w:type="dxa"/>
          </w:tcPr>
          <w:p w14:paraId="7BAD0E55" w14:textId="4069B1F3" w:rsidR="00AE541C" w:rsidRPr="005E270D" w:rsidRDefault="00BA0AFF" w:rsidP="00A74B5C">
            <w:pPr>
              <w:pStyle w:val="FormText"/>
              <w:spacing w:after="0"/>
            </w:pPr>
            <w:proofErr w:type="spellStart"/>
            <w:proofErr w:type="gramStart"/>
            <w:r>
              <w:t>S.Grosberga</w:t>
            </w:r>
            <w:proofErr w:type="spellEnd"/>
            <w:proofErr w:type="gramEnd"/>
          </w:p>
        </w:tc>
      </w:tr>
      <w:tr w:rsidR="00AE541C" w:rsidRPr="005E270D" w14:paraId="38FFB6E3" w14:textId="77777777" w:rsidTr="000768A7">
        <w:trPr>
          <w:cantSplit/>
        </w:trPr>
        <w:tc>
          <w:tcPr>
            <w:tcW w:w="1242" w:type="dxa"/>
          </w:tcPr>
          <w:p w14:paraId="165FD65C" w14:textId="6CC77820" w:rsidR="00AE541C" w:rsidRPr="005E270D" w:rsidRDefault="00D173A7" w:rsidP="00A74B5C">
            <w:pPr>
              <w:pStyle w:val="FormText"/>
              <w:spacing w:after="0"/>
            </w:pPr>
            <w:r>
              <w:t>1.2</w:t>
            </w:r>
          </w:p>
        </w:tc>
        <w:tc>
          <w:tcPr>
            <w:tcW w:w="5387" w:type="dxa"/>
          </w:tcPr>
          <w:p w14:paraId="75AF4E73" w14:textId="541E33DC" w:rsidR="00AE541C" w:rsidRPr="005E270D" w:rsidRDefault="00D173A7" w:rsidP="00A74B5C">
            <w:pPr>
              <w:pStyle w:val="FormText"/>
              <w:spacing w:after="0"/>
            </w:pPr>
            <w:r>
              <w:t xml:space="preserve">UML diagram and its description added </w:t>
            </w:r>
          </w:p>
        </w:tc>
        <w:tc>
          <w:tcPr>
            <w:tcW w:w="1417" w:type="dxa"/>
          </w:tcPr>
          <w:p w14:paraId="61619979" w14:textId="1251A0D8" w:rsidR="00AE541C" w:rsidRPr="005E270D" w:rsidRDefault="00D173A7" w:rsidP="00A74B5C">
            <w:pPr>
              <w:pStyle w:val="FormText"/>
              <w:spacing w:after="0"/>
            </w:pPr>
            <w:r>
              <w:t>06.12.2021</w:t>
            </w:r>
          </w:p>
        </w:tc>
        <w:tc>
          <w:tcPr>
            <w:tcW w:w="2127" w:type="dxa"/>
          </w:tcPr>
          <w:p w14:paraId="78498EFF" w14:textId="0F8E7C94" w:rsidR="00AE541C" w:rsidRPr="00D173A7" w:rsidRDefault="00D173A7" w:rsidP="00A74B5C">
            <w:pPr>
              <w:pStyle w:val="FormText"/>
              <w:spacing w:after="0"/>
              <w:rPr>
                <w:lang w:val="en-GB"/>
              </w:rPr>
            </w:pPr>
            <w:proofErr w:type="spellStart"/>
            <w:proofErr w:type="gramStart"/>
            <w:r>
              <w:t>E.Spr</w:t>
            </w:r>
            <w:r>
              <w:rPr>
                <w:lang w:val="en-GB"/>
              </w:rPr>
              <w:t>ūdžs</w:t>
            </w:r>
            <w:proofErr w:type="spellEnd"/>
            <w:proofErr w:type="gramEnd"/>
          </w:p>
        </w:tc>
      </w:tr>
      <w:tr w:rsidR="00AE541C" w:rsidRPr="005E270D" w14:paraId="7DF39732" w14:textId="77777777" w:rsidTr="000768A7">
        <w:trPr>
          <w:cantSplit/>
        </w:trPr>
        <w:tc>
          <w:tcPr>
            <w:tcW w:w="1242" w:type="dxa"/>
          </w:tcPr>
          <w:p w14:paraId="4517EBD2" w14:textId="77777777" w:rsidR="00AE541C" w:rsidRPr="005E270D" w:rsidRDefault="00AE541C" w:rsidP="00A74B5C">
            <w:pPr>
              <w:pStyle w:val="FormText"/>
              <w:spacing w:after="0"/>
            </w:pPr>
          </w:p>
        </w:tc>
        <w:tc>
          <w:tcPr>
            <w:tcW w:w="5387" w:type="dxa"/>
          </w:tcPr>
          <w:p w14:paraId="41BEAA76" w14:textId="77777777" w:rsidR="00AE541C" w:rsidRPr="005E270D" w:rsidRDefault="00AE541C" w:rsidP="00A74B5C">
            <w:pPr>
              <w:pStyle w:val="FormText"/>
              <w:spacing w:after="0"/>
            </w:pPr>
          </w:p>
        </w:tc>
        <w:tc>
          <w:tcPr>
            <w:tcW w:w="1417" w:type="dxa"/>
          </w:tcPr>
          <w:p w14:paraId="4A9E3C2B" w14:textId="77777777" w:rsidR="00AE541C" w:rsidRPr="005E270D" w:rsidRDefault="00AE541C" w:rsidP="00A74B5C">
            <w:pPr>
              <w:pStyle w:val="FormText"/>
              <w:spacing w:after="0"/>
            </w:pPr>
          </w:p>
        </w:tc>
        <w:tc>
          <w:tcPr>
            <w:tcW w:w="2127" w:type="dxa"/>
          </w:tcPr>
          <w:p w14:paraId="33772C84" w14:textId="77777777" w:rsidR="00AE541C" w:rsidRPr="005E270D" w:rsidRDefault="00AE541C" w:rsidP="00A74B5C">
            <w:pPr>
              <w:pStyle w:val="FormText"/>
              <w:spacing w:after="0"/>
            </w:pPr>
          </w:p>
        </w:tc>
      </w:tr>
    </w:tbl>
    <w:p w14:paraId="04FC51CD" w14:textId="77777777" w:rsidR="00AE541C" w:rsidRPr="005E270D" w:rsidRDefault="00AE541C" w:rsidP="00A74B5C">
      <w:pPr>
        <w:rPr>
          <w:lang w:val="en-US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1250"/>
        <w:gridCol w:w="1560"/>
        <w:gridCol w:w="5103"/>
      </w:tblGrid>
      <w:tr w:rsidR="00AE541C" w:rsidRPr="005E270D" w14:paraId="0F511677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5EDAEA08" w14:textId="77777777" w:rsidR="00AE541C" w:rsidRPr="005E270D" w:rsidRDefault="00CD284C" w:rsidP="00CD284C">
            <w:pPr>
              <w:pStyle w:val="FormHeader2"/>
              <w:jc w:val="center"/>
              <w:rPr>
                <w:sz w:val="22"/>
              </w:rPr>
            </w:pPr>
            <w:r w:rsidRPr="005E270D">
              <w:rPr>
                <w:sz w:val="22"/>
              </w:rPr>
              <w:t>Contacts</w:t>
            </w:r>
            <w:r w:rsidR="00AE541C" w:rsidRPr="005E270D">
              <w:rPr>
                <w:sz w:val="22"/>
              </w:rPr>
              <w:t xml:space="preserve"> </w:t>
            </w:r>
            <w:r w:rsidRPr="005E270D">
              <w:rPr>
                <w:sz w:val="22"/>
              </w:rPr>
              <w:t>and</w:t>
            </w:r>
            <w:r w:rsidR="00AE541C" w:rsidRPr="005E270D">
              <w:rPr>
                <w:sz w:val="22"/>
              </w:rPr>
              <w:t xml:space="preserve"> </w:t>
            </w:r>
            <w:r w:rsidRPr="005E270D">
              <w:rPr>
                <w:sz w:val="22"/>
              </w:rPr>
              <w:t>responsible</w:t>
            </w:r>
            <w:r w:rsidR="00AE541C" w:rsidRPr="005E270D">
              <w:rPr>
                <w:sz w:val="22"/>
              </w:rPr>
              <w:t xml:space="preserve"> (-</w:t>
            </w:r>
            <w:r w:rsidRPr="005E270D">
              <w:rPr>
                <w:sz w:val="22"/>
              </w:rPr>
              <w:t>s</w:t>
            </w:r>
            <w:r w:rsidR="00AE541C" w:rsidRPr="005E270D">
              <w:rPr>
                <w:sz w:val="22"/>
              </w:rPr>
              <w:t>)</w:t>
            </w:r>
          </w:p>
        </w:tc>
      </w:tr>
      <w:tr w:rsidR="00AE541C" w:rsidRPr="005E270D" w14:paraId="3831CB31" w14:textId="77777777" w:rsidTr="00C8718B">
        <w:trPr>
          <w:cantSplit/>
        </w:trPr>
        <w:tc>
          <w:tcPr>
            <w:tcW w:w="2260" w:type="dxa"/>
            <w:shd w:val="pct15" w:color="auto" w:fill="auto"/>
          </w:tcPr>
          <w:p w14:paraId="34D799BD" w14:textId="77777777" w:rsidR="00AE541C" w:rsidRPr="005E270D" w:rsidRDefault="00CD284C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Name Surname</w:t>
            </w:r>
          </w:p>
        </w:tc>
        <w:tc>
          <w:tcPr>
            <w:tcW w:w="1250" w:type="dxa"/>
            <w:shd w:val="pct15" w:color="auto" w:fill="auto"/>
          </w:tcPr>
          <w:p w14:paraId="4E31BE94" w14:textId="77777777" w:rsidR="00AE541C" w:rsidRPr="005E270D" w:rsidRDefault="00DE614B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Department</w:t>
            </w:r>
          </w:p>
        </w:tc>
        <w:tc>
          <w:tcPr>
            <w:tcW w:w="1560" w:type="dxa"/>
            <w:shd w:val="pct15" w:color="auto" w:fill="auto"/>
          </w:tcPr>
          <w:p w14:paraId="65690237" w14:textId="77777777" w:rsidR="00AE541C" w:rsidRPr="005E270D" w:rsidRDefault="00507286" w:rsidP="00A74B5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>Position</w:t>
            </w:r>
          </w:p>
        </w:tc>
        <w:tc>
          <w:tcPr>
            <w:tcW w:w="5103" w:type="dxa"/>
            <w:shd w:val="pct15" w:color="auto" w:fill="auto"/>
          </w:tcPr>
          <w:p w14:paraId="0886D8A4" w14:textId="77777777" w:rsidR="00AE541C" w:rsidRPr="005E270D" w:rsidRDefault="00AE541C" w:rsidP="00CD284C">
            <w:pPr>
              <w:pStyle w:val="FormHeader2"/>
              <w:rPr>
                <w:b w:val="0"/>
                <w:sz w:val="22"/>
              </w:rPr>
            </w:pPr>
            <w:r w:rsidRPr="005E270D">
              <w:rPr>
                <w:b w:val="0"/>
                <w:sz w:val="22"/>
              </w:rPr>
              <w:t xml:space="preserve"> </w:t>
            </w:r>
            <w:r w:rsidR="00CD284C" w:rsidRPr="005E270D">
              <w:rPr>
                <w:b w:val="0"/>
                <w:sz w:val="22"/>
              </w:rPr>
              <w:t>Contact information</w:t>
            </w:r>
            <w:r w:rsidR="00BA53BB" w:rsidRPr="005E270D">
              <w:rPr>
                <w:b w:val="0"/>
                <w:sz w:val="22"/>
              </w:rPr>
              <w:t xml:space="preserve"> </w:t>
            </w:r>
            <w:r w:rsidRPr="005E270D">
              <w:rPr>
                <w:b w:val="0"/>
                <w:sz w:val="22"/>
              </w:rPr>
              <w:t>(</w:t>
            </w:r>
            <w:r w:rsidR="00CD284C" w:rsidRPr="005E270D">
              <w:rPr>
                <w:b w:val="0"/>
                <w:sz w:val="22"/>
              </w:rPr>
              <w:t>e-mail</w:t>
            </w:r>
            <w:r w:rsidRPr="005E270D">
              <w:rPr>
                <w:b w:val="0"/>
                <w:sz w:val="22"/>
              </w:rPr>
              <w:t>)</w:t>
            </w:r>
          </w:p>
        </w:tc>
      </w:tr>
      <w:tr w:rsidR="00AE541C" w:rsidRPr="005E270D" w14:paraId="25F273D0" w14:textId="77777777" w:rsidTr="00C8718B">
        <w:trPr>
          <w:cantSplit/>
        </w:trPr>
        <w:tc>
          <w:tcPr>
            <w:tcW w:w="2260" w:type="dxa"/>
          </w:tcPr>
          <w:p w14:paraId="694CF8CE" w14:textId="2E2D81E3" w:rsidR="00AE541C" w:rsidRPr="005E270D" w:rsidRDefault="00BC523A" w:rsidP="00CD284C">
            <w:pPr>
              <w:pStyle w:val="FormText"/>
              <w:spacing w:after="0"/>
            </w:pPr>
            <w:r w:rsidRPr="005E270D">
              <w:t xml:space="preserve">Signe </w:t>
            </w:r>
            <w:proofErr w:type="spellStart"/>
            <w:r w:rsidRPr="005E270D">
              <w:t>Grosberga</w:t>
            </w:r>
            <w:proofErr w:type="spellEnd"/>
          </w:p>
        </w:tc>
        <w:tc>
          <w:tcPr>
            <w:tcW w:w="1250" w:type="dxa"/>
          </w:tcPr>
          <w:p w14:paraId="48F1E727" w14:textId="54A14424" w:rsidR="00AE541C" w:rsidRPr="005E270D" w:rsidRDefault="009C3E27" w:rsidP="00A74B5C">
            <w:pPr>
              <w:pStyle w:val="FormText"/>
              <w:spacing w:after="0"/>
            </w:pPr>
            <w:r w:rsidRPr="005E270D">
              <w:t>G</w:t>
            </w:r>
            <w:r w:rsidR="00CD284C" w:rsidRPr="005E270D">
              <w:t>roup</w:t>
            </w:r>
            <w:r w:rsidRPr="005E270D">
              <w:t xml:space="preserve"> </w:t>
            </w:r>
            <w:r w:rsidR="00C8718B" w:rsidRPr="005E270D">
              <w:t>01</w:t>
            </w:r>
          </w:p>
        </w:tc>
        <w:tc>
          <w:tcPr>
            <w:tcW w:w="1560" w:type="dxa"/>
          </w:tcPr>
          <w:p w14:paraId="033DA7BA" w14:textId="0FAD5B9C" w:rsidR="00AE541C" w:rsidRPr="005E270D" w:rsidRDefault="00C8718B" w:rsidP="00A74B5C">
            <w:pPr>
              <w:pStyle w:val="FormText"/>
              <w:spacing w:after="0"/>
            </w:pPr>
            <w:r w:rsidRPr="005E270D">
              <w:t>Member</w:t>
            </w:r>
          </w:p>
        </w:tc>
        <w:tc>
          <w:tcPr>
            <w:tcW w:w="5103" w:type="dxa"/>
          </w:tcPr>
          <w:p w14:paraId="6F5834E7" w14:textId="710946F4" w:rsidR="00AE541C" w:rsidRPr="005E270D" w:rsidRDefault="00C8718B" w:rsidP="00CD284C">
            <w:pPr>
              <w:pStyle w:val="FormText"/>
              <w:spacing w:after="0"/>
            </w:pPr>
            <w:r w:rsidRPr="005E270D">
              <w:t>signe.grosberga</w:t>
            </w:r>
            <w:r w:rsidR="00BA53BB" w:rsidRPr="005E270D">
              <w:t>@va.lv</w:t>
            </w:r>
          </w:p>
        </w:tc>
      </w:tr>
      <w:tr w:rsidR="00AE541C" w:rsidRPr="005E270D" w14:paraId="5BB66239" w14:textId="77777777" w:rsidTr="00C8718B">
        <w:trPr>
          <w:cantSplit/>
        </w:trPr>
        <w:tc>
          <w:tcPr>
            <w:tcW w:w="2260" w:type="dxa"/>
          </w:tcPr>
          <w:p w14:paraId="6151C0B6" w14:textId="1F7015BB" w:rsidR="00AE541C" w:rsidRPr="005E270D" w:rsidRDefault="00BC523A" w:rsidP="00A74B5C">
            <w:pPr>
              <w:pStyle w:val="FormText"/>
              <w:spacing w:after="0"/>
            </w:pPr>
            <w:r w:rsidRPr="005E270D">
              <w:t xml:space="preserve">Edmunds </w:t>
            </w:r>
            <w:proofErr w:type="spellStart"/>
            <w:r w:rsidRPr="005E270D">
              <w:t>Sprūdžs</w:t>
            </w:r>
            <w:proofErr w:type="spellEnd"/>
          </w:p>
        </w:tc>
        <w:tc>
          <w:tcPr>
            <w:tcW w:w="1250" w:type="dxa"/>
          </w:tcPr>
          <w:p w14:paraId="185AF144" w14:textId="4D2F0E3A" w:rsidR="00AE541C" w:rsidRPr="005E270D" w:rsidRDefault="00CD284C" w:rsidP="00A74B5C">
            <w:pPr>
              <w:pStyle w:val="FormText"/>
              <w:spacing w:after="0"/>
            </w:pPr>
            <w:r w:rsidRPr="005E270D">
              <w:t xml:space="preserve">Group </w:t>
            </w:r>
            <w:r w:rsidR="00C8718B" w:rsidRPr="005E270D">
              <w:t>01</w:t>
            </w:r>
          </w:p>
        </w:tc>
        <w:tc>
          <w:tcPr>
            <w:tcW w:w="1560" w:type="dxa"/>
          </w:tcPr>
          <w:p w14:paraId="73E68DCC" w14:textId="77777777" w:rsidR="00AE541C" w:rsidRPr="005E270D" w:rsidRDefault="00CD284C" w:rsidP="00A74B5C">
            <w:pPr>
              <w:pStyle w:val="FormText"/>
              <w:spacing w:after="0"/>
            </w:pPr>
            <w:r w:rsidRPr="005E270D">
              <w:t>Member</w:t>
            </w:r>
          </w:p>
        </w:tc>
        <w:tc>
          <w:tcPr>
            <w:tcW w:w="5103" w:type="dxa"/>
          </w:tcPr>
          <w:p w14:paraId="6EDAD1FA" w14:textId="57A7C7D4" w:rsidR="00AE541C" w:rsidRPr="005E270D" w:rsidRDefault="00C8718B" w:rsidP="00A74B5C">
            <w:pPr>
              <w:pStyle w:val="FormText"/>
              <w:spacing w:after="0"/>
            </w:pPr>
            <w:r w:rsidRPr="005E270D">
              <w:t>edmunds</w:t>
            </w:r>
            <w:r w:rsidR="00CD284C" w:rsidRPr="005E270D">
              <w:t>.s</w:t>
            </w:r>
            <w:r w:rsidRPr="005E270D">
              <w:t>prudzs</w:t>
            </w:r>
            <w:r w:rsidR="00D504F1" w:rsidRPr="005E270D">
              <w:t>@va.lv</w:t>
            </w:r>
          </w:p>
        </w:tc>
      </w:tr>
      <w:tr w:rsidR="00D504F1" w:rsidRPr="005E270D" w14:paraId="52565C1B" w14:textId="77777777" w:rsidTr="00C8718B">
        <w:trPr>
          <w:cantSplit/>
        </w:trPr>
        <w:tc>
          <w:tcPr>
            <w:tcW w:w="2260" w:type="dxa"/>
          </w:tcPr>
          <w:p w14:paraId="7EE30F07" w14:textId="31C8CD09" w:rsidR="00D504F1" w:rsidRPr="005E270D" w:rsidRDefault="00BC523A" w:rsidP="00A74B5C">
            <w:pPr>
              <w:pStyle w:val="FormText"/>
              <w:spacing w:after="0"/>
            </w:pPr>
            <w:r w:rsidRPr="005E270D">
              <w:t xml:space="preserve">Andris Jenerts </w:t>
            </w:r>
          </w:p>
        </w:tc>
        <w:tc>
          <w:tcPr>
            <w:tcW w:w="1250" w:type="dxa"/>
          </w:tcPr>
          <w:p w14:paraId="67C47614" w14:textId="2F1BEDD9" w:rsidR="00D504F1" w:rsidRPr="005E270D" w:rsidRDefault="00CD284C" w:rsidP="00A74B5C">
            <w:pPr>
              <w:pStyle w:val="FormText"/>
              <w:spacing w:after="0"/>
            </w:pPr>
            <w:r w:rsidRPr="005E270D">
              <w:t xml:space="preserve">Group </w:t>
            </w:r>
            <w:r w:rsidR="00C8718B" w:rsidRPr="005E270D">
              <w:t>01</w:t>
            </w:r>
          </w:p>
        </w:tc>
        <w:tc>
          <w:tcPr>
            <w:tcW w:w="1560" w:type="dxa"/>
          </w:tcPr>
          <w:p w14:paraId="76F2C4E3" w14:textId="02E51CED" w:rsidR="00D504F1" w:rsidRPr="005E270D" w:rsidRDefault="00C22A19" w:rsidP="00A74B5C">
            <w:pPr>
              <w:pStyle w:val="FormText"/>
              <w:spacing w:after="0"/>
            </w:pPr>
            <w:r w:rsidRPr="005E270D">
              <w:t>Member</w:t>
            </w:r>
          </w:p>
        </w:tc>
        <w:tc>
          <w:tcPr>
            <w:tcW w:w="5103" w:type="dxa"/>
          </w:tcPr>
          <w:p w14:paraId="5A7840AF" w14:textId="5472BB0A" w:rsidR="00D504F1" w:rsidRPr="005E270D" w:rsidRDefault="00C8718B" w:rsidP="00A74B5C">
            <w:pPr>
              <w:pStyle w:val="FormText"/>
              <w:spacing w:after="0"/>
            </w:pPr>
            <w:r w:rsidRPr="005E270D">
              <w:t>andris.jenerts</w:t>
            </w:r>
            <w:r w:rsidR="00D504F1" w:rsidRPr="005E270D">
              <w:t>@va.lv</w:t>
            </w:r>
          </w:p>
        </w:tc>
      </w:tr>
    </w:tbl>
    <w:p w14:paraId="2752423D" w14:textId="77777777" w:rsidR="00AE541C" w:rsidRPr="005E270D" w:rsidRDefault="00AE541C" w:rsidP="00A74B5C">
      <w:pPr>
        <w:rPr>
          <w:lang w:val="en-US"/>
        </w:rPr>
      </w:pPr>
      <w:bookmarkStart w:id="1" w:name="Beginning"/>
      <w:bookmarkStart w:id="2" w:name="_Toc534186305"/>
      <w:bookmarkEnd w:id="1"/>
      <w:r w:rsidRPr="005E270D">
        <w:rPr>
          <w:lang w:val="en-US"/>
        </w:rPr>
        <w:tab/>
      </w:r>
      <w:bookmarkEnd w:id="2"/>
    </w:p>
    <w:p w14:paraId="19C3DC47" w14:textId="77777777" w:rsidR="00AE541C" w:rsidRPr="005E270D" w:rsidRDefault="00AE541C" w:rsidP="00A74B5C">
      <w:pPr>
        <w:rPr>
          <w:lang w:val="en-US"/>
        </w:rPr>
      </w:pPr>
    </w:p>
    <w:p w14:paraId="09E65987" w14:textId="77777777" w:rsidR="00AE541C" w:rsidRPr="005E270D" w:rsidRDefault="00AE541C" w:rsidP="00A74B5C">
      <w:pPr>
        <w:rPr>
          <w:lang w:val="en-US"/>
        </w:rPr>
      </w:pPr>
    </w:p>
    <w:p w14:paraId="65053954" w14:textId="77777777" w:rsidR="00AE541C" w:rsidRPr="005E270D" w:rsidRDefault="00AE541C" w:rsidP="00A74B5C">
      <w:pPr>
        <w:rPr>
          <w:lang w:val="en-US"/>
        </w:rPr>
      </w:pPr>
    </w:p>
    <w:p w14:paraId="14752894" w14:textId="77777777" w:rsidR="00AE541C" w:rsidRPr="005E270D" w:rsidRDefault="00AE541C" w:rsidP="00A74B5C">
      <w:pPr>
        <w:rPr>
          <w:lang w:val="en-US"/>
        </w:rPr>
      </w:pPr>
    </w:p>
    <w:p w14:paraId="6DA2802B" w14:textId="77777777" w:rsidR="00AE541C" w:rsidRPr="005E270D" w:rsidRDefault="00AE541C" w:rsidP="00A74B5C">
      <w:pPr>
        <w:rPr>
          <w:lang w:val="en-US"/>
        </w:rPr>
      </w:pPr>
    </w:p>
    <w:p w14:paraId="0E1BD9A0" w14:textId="77777777" w:rsidR="00AE541C" w:rsidRPr="005E270D" w:rsidRDefault="00AE541C" w:rsidP="00A74B5C">
      <w:pPr>
        <w:rPr>
          <w:lang w:val="en-US"/>
        </w:rPr>
      </w:pPr>
    </w:p>
    <w:p w14:paraId="5D788718" w14:textId="77777777" w:rsidR="00AE541C" w:rsidRPr="005E270D" w:rsidRDefault="00AE541C" w:rsidP="00A74B5C">
      <w:pPr>
        <w:rPr>
          <w:lang w:val="en-US"/>
        </w:rPr>
      </w:pPr>
    </w:p>
    <w:p w14:paraId="73E397DB" w14:textId="77777777" w:rsidR="00AE541C" w:rsidRPr="005E270D" w:rsidRDefault="00AE541C" w:rsidP="00A74B5C">
      <w:pPr>
        <w:rPr>
          <w:lang w:val="en-US"/>
        </w:rPr>
      </w:pPr>
    </w:p>
    <w:p w14:paraId="7D459B39" w14:textId="77777777" w:rsidR="00AE541C" w:rsidRPr="005E270D" w:rsidRDefault="00AE541C" w:rsidP="00A74B5C">
      <w:pPr>
        <w:rPr>
          <w:lang w:val="en-US"/>
        </w:rPr>
      </w:pPr>
    </w:p>
    <w:p w14:paraId="7260E4D9" w14:textId="77777777" w:rsidR="00AE541C" w:rsidRPr="005E270D" w:rsidRDefault="00AE541C" w:rsidP="00A74B5C">
      <w:pPr>
        <w:rPr>
          <w:lang w:val="en-US"/>
        </w:rPr>
      </w:pPr>
    </w:p>
    <w:p w14:paraId="0A383E83" w14:textId="77777777" w:rsidR="00AE541C" w:rsidRPr="005E270D" w:rsidRDefault="00AE541C" w:rsidP="00A74B5C">
      <w:pPr>
        <w:rPr>
          <w:lang w:val="en-US"/>
        </w:rPr>
      </w:pPr>
    </w:p>
    <w:p w14:paraId="2AC2EDCD" w14:textId="77777777" w:rsidR="00AE541C" w:rsidRPr="005E270D" w:rsidRDefault="00AE541C" w:rsidP="00A74B5C">
      <w:pPr>
        <w:rPr>
          <w:lang w:val="en-US"/>
        </w:rPr>
      </w:pPr>
    </w:p>
    <w:p w14:paraId="13298C85" w14:textId="77777777" w:rsidR="00AE541C" w:rsidRPr="005E270D" w:rsidRDefault="00AE541C" w:rsidP="00A74B5C">
      <w:pPr>
        <w:rPr>
          <w:lang w:val="en-US"/>
        </w:rPr>
      </w:pPr>
    </w:p>
    <w:p w14:paraId="3C0082E3" w14:textId="77777777" w:rsidR="00AE541C" w:rsidRPr="005E270D" w:rsidRDefault="00AE541C" w:rsidP="00A74B5C">
      <w:pPr>
        <w:rPr>
          <w:lang w:val="en-US"/>
        </w:rPr>
      </w:pPr>
    </w:p>
    <w:p w14:paraId="7AAA1D9F" w14:textId="77777777" w:rsidR="00AE541C" w:rsidRPr="005E270D" w:rsidRDefault="00AE541C" w:rsidP="00A74B5C">
      <w:pPr>
        <w:rPr>
          <w:lang w:val="en-US"/>
        </w:rPr>
      </w:pPr>
    </w:p>
    <w:p w14:paraId="6B3F50D3" w14:textId="77777777" w:rsidR="00AE541C" w:rsidRPr="005E270D" w:rsidRDefault="00AE541C" w:rsidP="00A74B5C">
      <w:pPr>
        <w:rPr>
          <w:lang w:val="en-US"/>
        </w:rPr>
      </w:pPr>
    </w:p>
    <w:p w14:paraId="5778E0AB" w14:textId="77777777" w:rsidR="00D30C5E" w:rsidRDefault="00CA7027" w:rsidP="00D30C5E">
      <w:pPr>
        <w:pStyle w:val="Heading1"/>
        <w:spacing w:after="240"/>
        <w:rPr>
          <w:rFonts w:cs="Arial"/>
        </w:rPr>
      </w:pPr>
      <w:bookmarkStart w:id="3" w:name="_Toc89716962"/>
      <w:r w:rsidRPr="005E270D">
        <w:rPr>
          <w:rFonts w:cs="Arial"/>
        </w:rPr>
        <w:lastRenderedPageBreak/>
        <w:t>Use case diagram</w:t>
      </w:r>
      <w:bookmarkEnd w:id="3"/>
    </w:p>
    <w:p w14:paraId="046BA338" w14:textId="30DB9460" w:rsidR="00E757BB" w:rsidRPr="00E757BB" w:rsidRDefault="00E757BB" w:rsidP="00E757BB">
      <w:pPr>
        <w:ind w:firstLine="720"/>
        <w:rPr>
          <w:lang w:val="en-US"/>
        </w:rPr>
      </w:pPr>
      <w:r w:rsidRPr="00E757BB">
        <w:rPr>
          <w:lang w:val="en-US"/>
        </w:rPr>
        <w:t xml:space="preserve">Several UML and Use case online resources were studied to learn more about the subject and complete the </w:t>
      </w:r>
      <w:r w:rsidRPr="00E757BB">
        <w:rPr>
          <w:lang w:val="en-US"/>
        </w:rPr>
        <w:t>assignment</w:t>
      </w:r>
      <w:r>
        <w:rPr>
          <w:lang w:val="en-US"/>
        </w:rPr>
        <w:t>. [6,7]</w:t>
      </w:r>
    </w:p>
    <w:p w14:paraId="1F506904" w14:textId="25665C45" w:rsidR="00E757BB" w:rsidRPr="00E757BB" w:rsidRDefault="00E757BB" w:rsidP="00E757BB">
      <w:pPr>
        <w:ind w:firstLine="720"/>
        <w:rPr>
          <w:lang w:val="en-US"/>
        </w:rPr>
      </w:pPr>
      <w:r w:rsidRPr="00E757BB">
        <w:rPr>
          <w:lang w:val="en-US"/>
        </w:rPr>
        <w:t>Use case diagram for a system to assist drivers with selecting the best fuel price was discussed, agreed upon and designed. Three potential human actors where identified - Driver, Fuel Station/Network operator and System Administrator. Fourth actor(-s) in the form or remote systems that can supply the necessary fuel price data was also identified. The relevant actions were assigned and relations between Update actions where documented.</w:t>
      </w:r>
    </w:p>
    <w:p w14:paraId="25AA6A6B" w14:textId="77777777" w:rsidR="00E757BB" w:rsidRDefault="00E757BB" w:rsidP="00E757BB">
      <w:pPr>
        <w:rPr>
          <w:lang w:val="en-US"/>
        </w:rPr>
      </w:pPr>
      <w:r w:rsidRPr="00E757BB">
        <w:rPr>
          <w:lang w:val="en-US"/>
        </w:rPr>
        <w:t xml:space="preserve">An online tool Lucid containing </w:t>
      </w:r>
      <w:r w:rsidRPr="00E757BB">
        <w:rPr>
          <w:lang w:val="en-US"/>
        </w:rPr>
        <w:t>specialized</w:t>
      </w:r>
      <w:r w:rsidRPr="00E757BB">
        <w:rPr>
          <w:lang w:val="en-US"/>
        </w:rPr>
        <w:t xml:space="preserve"> toolset for Use case diagrams was used</w:t>
      </w:r>
      <w:r>
        <w:rPr>
          <w:lang w:val="en-US"/>
        </w:rPr>
        <w:t>.[8]</w:t>
      </w:r>
    </w:p>
    <w:p w14:paraId="2407E93F" w14:textId="14FB014C" w:rsidR="00CA7027" w:rsidRPr="00D30C5E" w:rsidRDefault="00D173A7" w:rsidP="00D173A7">
      <w:pPr>
        <w:jc w:val="center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D8FE2" wp14:editId="57E8C284">
                <wp:simplePos x="0" y="0"/>
                <wp:positionH relativeFrom="column">
                  <wp:posOffset>547370</wp:posOffset>
                </wp:positionH>
                <wp:positionV relativeFrom="paragraph">
                  <wp:posOffset>4152265</wp:posOffset>
                </wp:positionV>
                <wp:extent cx="50228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A5383" w14:textId="436A8B5D" w:rsidR="00D173A7" w:rsidRDefault="00D173A7" w:rsidP="00D173A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 w:rsidRPr="00D173A7">
                              <w:rPr>
                                <w:i/>
                                <w:iCs/>
                              </w:rPr>
                              <w:t>Image</w:t>
                            </w:r>
                            <w:proofErr w:type="spellEnd"/>
                            <w:r w:rsidRPr="00D173A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D173A7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D173A7">
                              <w:rPr>
                                <w:i/>
                                <w:iCs/>
                              </w:rPr>
                              <w:instrText xml:space="preserve"> SEQ Image \* ARABIC </w:instrText>
                            </w:r>
                            <w:r w:rsidRPr="00D173A7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852295">
                              <w:rPr>
                                <w:i/>
                                <w:iCs/>
                                <w:noProof/>
                              </w:rPr>
                              <w:t>1</w:t>
                            </w:r>
                            <w:r w:rsidRPr="00D173A7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>
                              <w:t xml:space="preserve"> UML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D8FE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3.1pt;margin-top:326.95pt;width:39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" stroked="f">
                <v:textbox style="mso-fit-shape-to-text:t" inset="0,0,0,0">
                  <w:txbxContent>
                    <w:p w14:paraId="68EA5383" w14:textId="436A8B5D" w:rsidR="00D173A7" w:rsidRDefault="00D173A7" w:rsidP="00D173A7">
                      <w:pPr>
                        <w:jc w:val="center"/>
                        <w:rPr>
                          <w:noProof/>
                        </w:rPr>
                      </w:pPr>
                      <w:proofErr w:type="spellStart"/>
                      <w:r w:rsidRPr="00D173A7">
                        <w:rPr>
                          <w:i/>
                          <w:iCs/>
                        </w:rPr>
                        <w:t>Image</w:t>
                      </w:r>
                      <w:proofErr w:type="spellEnd"/>
                      <w:r w:rsidRPr="00D173A7">
                        <w:rPr>
                          <w:i/>
                          <w:iCs/>
                        </w:rPr>
                        <w:t xml:space="preserve"> </w:t>
                      </w:r>
                      <w:r w:rsidRPr="00D173A7">
                        <w:rPr>
                          <w:i/>
                          <w:iCs/>
                        </w:rPr>
                        <w:fldChar w:fldCharType="begin"/>
                      </w:r>
                      <w:r w:rsidRPr="00D173A7">
                        <w:rPr>
                          <w:i/>
                          <w:iCs/>
                        </w:rPr>
                        <w:instrText xml:space="preserve"> SEQ Image \* ARABIC </w:instrText>
                      </w:r>
                      <w:r w:rsidRPr="00D173A7">
                        <w:rPr>
                          <w:i/>
                          <w:iCs/>
                        </w:rPr>
                        <w:fldChar w:fldCharType="separate"/>
                      </w:r>
                      <w:r w:rsidR="00852295">
                        <w:rPr>
                          <w:i/>
                          <w:iCs/>
                          <w:noProof/>
                        </w:rPr>
                        <w:t>1</w:t>
                      </w:r>
                      <w:r w:rsidRPr="00D173A7">
                        <w:rPr>
                          <w:i/>
                          <w:iCs/>
                        </w:rPr>
                        <w:fldChar w:fldCharType="end"/>
                      </w:r>
                      <w:r>
                        <w:t xml:space="preserve"> UML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0650">
        <w:rPr>
          <w:noProof/>
        </w:rPr>
        <w:drawing>
          <wp:anchor distT="0" distB="0" distL="114300" distR="114300" simplePos="0" relativeHeight="251664384" behindDoc="0" locked="0" layoutInCell="1" allowOverlap="1" wp14:anchorId="0F5B34F1" wp14:editId="04E16340">
            <wp:simplePos x="0" y="0"/>
            <wp:positionH relativeFrom="column">
              <wp:posOffset>547370</wp:posOffset>
            </wp:positionH>
            <wp:positionV relativeFrom="paragraph">
              <wp:posOffset>-635</wp:posOffset>
            </wp:positionV>
            <wp:extent cx="5022850" cy="4095750"/>
            <wp:effectExtent l="0" t="0" r="0" b="0"/>
            <wp:wrapTopAndBottom/>
            <wp:docPr id="7" name="19EDB885-6703-4D70-9CC1-2C0CF7CABC7C" descr="FUEL HUNTER - Use 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EDB885-6703-4D70-9CC1-2C0CF7CABC7C" descr="FUEL HUNTER - Use case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24118"/>
                    <a:stretch/>
                  </pic:blipFill>
                  <pic:spPr bwMode="auto">
                    <a:xfrm>
                      <a:off x="0" y="0"/>
                      <a:ext cx="5022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01B" w:rsidRPr="005E270D">
        <w:br w:type="page"/>
      </w:r>
    </w:p>
    <w:p w14:paraId="6E32CD18" w14:textId="626CBE5F" w:rsidR="00EA0D0C" w:rsidRPr="005E270D" w:rsidRDefault="00EA0D0C" w:rsidP="00EA0D0C">
      <w:pPr>
        <w:pStyle w:val="Heading1"/>
        <w:spacing w:after="240"/>
      </w:pPr>
      <w:bookmarkStart w:id="4" w:name="_Toc89716963"/>
      <w:r w:rsidRPr="005E270D">
        <w:lastRenderedPageBreak/>
        <w:t>Drawing n-pointed star with turtle graphics</w:t>
      </w:r>
      <w:bookmarkEnd w:id="4"/>
    </w:p>
    <w:p w14:paraId="7E5A24AD" w14:textId="4FB96D4F" w:rsidR="00AB7B73" w:rsidRPr="005E270D" w:rsidRDefault="00AB7B73" w:rsidP="00B3322C">
      <w:pPr>
        <w:ind w:firstLine="720"/>
        <w:rPr>
          <w:lang w:val="en-US" w:eastAsia="fi-FI"/>
        </w:rPr>
      </w:pPr>
      <w:r w:rsidRPr="005E270D">
        <w:rPr>
          <w:lang w:val="en-US" w:eastAsia="fi-FI"/>
        </w:rPr>
        <w:t>Task is to make function that draws n-pointed star using Python turtle module.</w:t>
      </w:r>
      <w:r w:rsidR="00B3322C" w:rsidRPr="005E270D">
        <w:rPr>
          <w:lang w:val="en-US" w:eastAsia="fi-FI"/>
        </w:rPr>
        <w:t xml:space="preserve"> It is stated that n can be any number that is odd. It should be clear that </w:t>
      </w:r>
      <w:r w:rsidR="002A029A" w:rsidRPr="005E270D">
        <w:rPr>
          <w:lang w:val="en-US" w:eastAsia="fi-FI"/>
        </w:rPr>
        <w:t xml:space="preserve">these number can be only integers and no less than </w:t>
      </w:r>
      <w:r w:rsidR="00296802">
        <w:rPr>
          <w:lang w:val="en-US" w:eastAsia="fi-FI"/>
        </w:rPr>
        <w:t>5</w:t>
      </w:r>
      <w:r w:rsidR="002A029A" w:rsidRPr="005E270D">
        <w:rPr>
          <w:lang w:val="en-US" w:eastAsia="fi-FI"/>
        </w:rPr>
        <w:t xml:space="preserve"> because it is impossible to draw star with les</w:t>
      </w:r>
      <w:r w:rsidR="00296802">
        <w:rPr>
          <w:lang w:val="en-US" w:eastAsia="fi-FI"/>
        </w:rPr>
        <w:t>s</w:t>
      </w:r>
      <w:r w:rsidR="002A029A" w:rsidRPr="005E270D">
        <w:rPr>
          <w:lang w:val="en-US" w:eastAsia="fi-FI"/>
        </w:rPr>
        <w:t xml:space="preserve"> </w:t>
      </w:r>
      <w:r w:rsidR="00296802" w:rsidRPr="005E270D">
        <w:rPr>
          <w:lang w:val="en-US" w:eastAsia="fi-FI"/>
        </w:rPr>
        <w:t>than</w:t>
      </w:r>
      <w:r w:rsidR="002A029A" w:rsidRPr="005E270D">
        <w:rPr>
          <w:lang w:val="en-US" w:eastAsia="fi-FI"/>
        </w:rPr>
        <w:t xml:space="preserve"> </w:t>
      </w:r>
      <w:r w:rsidR="00296802">
        <w:rPr>
          <w:lang w:val="en-US" w:eastAsia="fi-FI"/>
        </w:rPr>
        <w:t>5</w:t>
      </w:r>
      <w:r w:rsidR="002A029A" w:rsidRPr="005E270D">
        <w:rPr>
          <w:lang w:val="en-US" w:eastAsia="fi-FI"/>
        </w:rPr>
        <w:t xml:space="preserve"> </w:t>
      </w:r>
      <w:r w:rsidR="00A11AA3" w:rsidRPr="005E270D">
        <w:rPr>
          <w:lang w:val="en-US" w:eastAsia="fi-FI"/>
        </w:rPr>
        <w:t>vertices</w:t>
      </w:r>
      <w:r w:rsidR="000D06CC">
        <w:rPr>
          <w:lang w:val="en-US" w:eastAsia="fi-FI"/>
        </w:rPr>
        <w:t xml:space="preserve">, 3 vertices form triangle that is polygon. </w:t>
      </w:r>
    </w:p>
    <w:p w14:paraId="5E080D04" w14:textId="4334A6DA" w:rsidR="00B25D2F" w:rsidRPr="005E270D" w:rsidRDefault="00B25D2F" w:rsidP="00B25D2F">
      <w:pPr>
        <w:pStyle w:val="Heading2"/>
        <w:spacing w:after="240"/>
      </w:pPr>
      <w:bookmarkStart w:id="5" w:name="_Toc89716964"/>
      <w:r w:rsidRPr="005E270D">
        <w:t>Geometry overview</w:t>
      </w:r>
      <w:bookmarkEnd w:id="5"/>
    </w:p>
    <w:p w14:paraId="2D90E65E" w14:textId="7F8CF8CC" w:rsidR="00B25D2F" w:rsidRPr="005E270D" w:rsidRDefault="007847AC" w:rsidP="00B25D2F">
      <w:pPr>
        <w:ind w:firstLine="720"/>
        <w:rPr>
          <w:lang w:val="en-US" w:eastAsia="fi-FI"/>
        </w:rPr>
      </w:pPr>
      <w:r w:rsidRPr="005E270D">
        <w:rPr>
          <w:lang w:val="en-US" w:eastAsia="fi-FI"/>
        </w:rPr>
        <w:t xml:space="preserve">To better understand process of drawing stars we tried to draw different variants of them on the paper. </w:t>
      </w:r>
      <w:proofErr w:type="gramStart"/>
      <w:r w:rsidR="008F6381" w:rsidRPr="005E270D">
        <w:rPr>
          <w:lang w:val="en-US" w:eastAsia="fi-FI"/>
        </w:rPr>
        <w:t>Drawing  5</w:t>
      </w:r>
      <w:proofErr w:type="gramEnd"/>
      <w:r w:rsidR="008F6381" w:rsidRPr="005E270D">
        <w:rPr>
          <w:lang w:val="en-US" w:eastAsia="fi-FI"/>
        </w:rPr>
        <w:t>-point stars are straight forward but</w:t>
      </w:r>
      <w:r w:rsidR="00D363FE" w:rsidRPr="005E270D">
        <w:rPr>
          <w:lang w:val="en-US" w:eastAsia="fi-FI"/>
        </w:rPr>
        <w:t xml:space="preserve"> while</w:t>
      </w:r>
      <w:r w:rsidR="008F6381" w:rsidRPr="005E270D">
        <w:rPr>
          <w:lang w:val="en-US" w:eastAsia="fi-FI"/>
        </w:rPr>
        <w:t xml:space="preserve"> drawing 7-point star </w:t>
      </w:r>
      <w:r w:rsidR="00D363FE" w:rsidRPr="005E270D">
        <w:rPr>
          <w:lang w:val="en-US" w:eastAsia="fi-FI"/>
        </w:rPr>
        <w:t xml:space="preserve">it becomes clear that is it possible to draw such star in multiple ways. </w:t>
      </w:r>
      <w:r w:rsidR="007324B9" w:rsidRPr="005E270D">
        <w:rPr>
          <w:lang w:val="en-US" w:eastAsia="fi-FI"/>
        </w:rPr>
        <w:t xml:space="preserve">Both ways are shown in 1. image below. </w:t>
      </w:r>
    </w:p>
    <w:p w14:paraId="1C36D318" w14:textId="2E1603EE" w:rsidR="00952CF1" w:rsidRPr="005E270D" w:rsidRDefault="00522303" w:rsidP="00522303">
      <w:pPr>
        <w:ind w:firstLine="720"/>
        <w:rPr>
          <w:lang w:val="en-US" w:eastAsia="fi-FI"/>
        </w:rPr>
      </w:pPr>
      <w:r w:rsidRPr="005E27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EF4EA" wp14:editId="0E264567">
                <wp:simplePos x="0" y="0"/>
                <wp:positionH relativeFrom="column">
                  <wp:posOffset>1701800</wp:posOffset>
                </wp:positionH>
                <wp:positionV relativeFrom="paragraph">
                  <wp:posOffset>1812925</wp:posOffset>
                </wp:positionV>
                <wp:extent cx="317182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8A5E8" w14:textId="24D55D90" w:rsidR="00522303" w:rsidRPr="00522303" w:rsidRDefault="00522303" w:rsidP="00522303">
                            <w:pPr>
                              <w:jc w:val="center"/>
                              <w:rPr>
                                <w:lang w:val="en-US" w:eastAsia="fi-FI"/>
                              </w:rPr>
                            </w:pP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t xml:space="preserve">Image </w: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begin"/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instrText xml:space="preserve"> SEQ Image \* ARABIC </w:instrTex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separate"/>
                            </w:r>
                            <w:r w:rsidR="00852295">
                              <w:rPr>
                                <w:i/>
                                <w:iCs/>
                                <w:noProof/>
                                <w:lang w:val="en-US"/>
                              </w:rPr>
                              <w:t>2</w: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end"/>
                            </w:r>
                            <w:r w:rsidRPr="00522303">
                              <w:rPr>
                                <w:lang w:val="en-US"/>
                              </w:rPr>
                              <w:t xml:space="preserve"> Two variants of 7-pointed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EA" id="Text Box 2" o:spid="_x0000_s1027" type="#_x0000_t202" style="position:absolute;left:0;text-align:left;margin-left:134pt;margin-top:142.75pt;width:24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P7LQIAAGQEAAAOAAAAZHJzL2Uyb0RvYy54bWysVMFu2zAMvQ/YPwi6L05StCu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" stroked="f">
                <v:textbox style="mso-fit-shape-to-text:t" inset="0,0,0,0">
                  <w:txbxContent>
                    <w:p w14:paraId="7BB8A5E8" w14:textId="24D55D90" w:rsidR="00522303" w:rsidRPr="00522303" w:rsidRDefault="00522303" w:rsidP="00522303">
                      <w:pPr>
                        <w:jc w:val="center"/>
                        <w:rPr>
                          <w:lang w:val="en-US" w:eastAsia="fi-FI"/>
                        </w:rPr>
                      </w:pPr>
                      <w:r w:rsidRPr="00670F8E">
                        <w:rPr>
                          <w:i/>
                          <w:iCs/>
                          <w:lang w:val="en-US"/>
                        </w:rPr>
                        <w:t xml:space="preserve">Image </w: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begin"/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instrText xml:space="preserve"> SEQ Image \* ARABIC </w:instrTex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separate"/>
                      </w:r>
                      <w:r w:rsidR="00852295">
                        <w:rPr>
                          <w:i/>
                          <w:iCs/>
                          <w:noProof/>
                          <w:lang w:val="en-US"/>
                        </w:rPr>
                        <w:t>2</w: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end"/>
                      </w:r>
                      <w:r w:rsidRPr="00522303">
                        <w:rPr>
                          <w:lang w:val="en-US"/>
                        </w:rPr>
                        <w:t xml:space="preserve"> Two variants of 7-pointed star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480" w:rsidRPr="005E270D">
        <w:rPr>
          <w:noProof/>
          <w:lang w:val="en-US" w:eastAsia="fi-FI"/>
        </w:rPr>
        <w:drawing>
          <wp:anchor distT="0" distB="0" distL="114300" distR="114300" simplePos="0" relativeHeight="251658240" behindDoc="0" locked="0" layoutInCell="1" allowOverlap="1" wp14:anchorId="3F08DE5F" wp14:editId="74E34217">
            <wp:simplePos x="0" y="0"/>
            <wp:positionH relativeFrom="column">
              <wp:posOffset>1702093</wp:posOffset>
            </wp:positionH>
            <wp:positionV relativeFrom="paragraph">
              <wp:posOffset>2931</wp:posOffset>
            </wp:positionV>
            <wp:extent cx="3172265" cy="1753513"/>
            <wp:effectExtent l="0" t="0" r="0" b="0"/>
            <wp:wrapTopAndBottom/>
            <wp:docPr id="1" name="Picture 1" descr="Shape, polyg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5" cy="175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70D">
        <w:rPr>
          <w:lang w:val="en-US" w:eastAsia="fi-FI"/>
        </w:rPr>
        <w:t xml:space="preserve">Doing a bit further research team found out that </w:t>
      </w:r>
      <w:r w:rsidR="00E077AF" w:rsidRPr="005E270D">
        <w:rPr>
          <w:lang w:val="en-US" w:eastAsia="fi-FI"/>
        </w:rPr>
        <w:t xml:space="preserve">there is special notation for such </w:t>
      </w:r>
      <w:r w:rsidR="003745D1" w:rsidRPr="005E270D">
        <w:rPr>
          <w:lang w:val="en-US" w:eastAsia="fi-FI"/>
        </w:rPr>
        <w:t xml:space="preserve">phenomenon called </w:t>
      </w:r>
      <w:proofErr w:type="spellStart"/>
      <w:r w:rsidR="00952CF1" w:rsidRPr="005E270D">
        <w:rPr>
          <w:lang w:val="en-US" w:eastAsia="fi-FI"/>
        </w:rPr>
        <w:t>Schläfli</w:t>
      </w:r>
      <w:proofErr w:type="spellEnd"/>
      <w:r w:rsidR="00952CF1" w:rsidRPr="005E270D">
        <w:rPr>
          <w:lang w:val="en-US" w:eastAsia="fi-FI"/>
        </w:rPr>
        <w:t xml:space="preserve"> symbols.</w:t>
      </w:r>
      <w:r w:rsidR="00CD33B3" w:rsidRPr="005E270D">
        <w:rPr>
          <w:lang w:val="en-US" w:eastAsia="fi-FI"/>
        </w:rPr>
        <w:t>[1]</w:t>
      </w:r>
      <w:r w:rsidR="00952CF1" w:rsidRPr="005E270D">
        <w:rPr>
          <w:lang w:val="en-US" w:eastAsia="fi-FI"/>
        </w:rPr>
        <w:t xml:space="preserve"> Not going into deep details this notation consists of two parts:</w:t>
      </w:r>
    </w:p>
    <w:p w14:paraId="4D33F271" w14:textId="5F229756" w:rsidR="007324B9" w:rsidRPr="005E270D" w:rsidRDefault="00952CF1" w:rsidP="00522303">
      <w:pPr>
        <w:ind w:firstLine="720"/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p-number of vertices</m:t>
          </m:r>
        </m:oMath>
      </m:oMathPara>
    </w:p>
    <w:p w14:paraId="3C8A8CB6" w14:textId="5C37A7DC" w:rsidR="00952CF1" w:rsidRPr="005E270D" w:rsidRDefault="00952CF1" w:rsidP="00522303">
      <w:pPr>
        <w:ind w:firstLine="720"/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q- turning number</m:t>
          </m:r>
        </m:oMath>
      </m:oMathPara>
    </w:p>
    <w:p w14:paraId="6183F779" w14:textId="43434C46" w:rsidR="00094A0F" w:rsidRPr="005E270D" w:rsidRDefault="00094A0F" w:rsidP="00094A0F">
      <w:pPr>
        <w:rPr>
          <w:lang w:val="en-US" w:eastAsia="fi-FI"/>
        </w:rPr>
      </w:pPr>
      <w:r w:rsidRPr="005E270D">
        <w:rPr>
          <w:lang w:val="en-US" w:eastAsia="fi-FI"/>
        </w:rPr>
        <w:t xml:space="preserve">In general form </w:t>
      </w:r>
      <w:proofErr w:type="spellStart"/>
      <w:r w:rsidRPr="005E270D">
        <w:rPr>
          <w:lang w:val="en-US" w:eastAsia="fi-FI"/>
        </w:rPr>
        <w:t>Schläfli</w:t>
      </w:r>
      <w:proofErr w:type="spellEnd"/>
      <w:r w:rsidRPr="005E270D">
        <w:rPr>
          <w:lang w:val="en-US" w:eastAsia="fi-FI"/>
        </w:rPr>
        <w:t xml:space="preserve"> symbol for star looks like </w:t>
      </w:r>
      <w:r w:rsidR="007B70B3">
        <w:rPr>
          <w:lang w:val="en-US" w:eastAsia="fi-FI"/>
        </w:rPr>
        <w:t xml:space="preserve">shown below. For this work </w:t>
      </w:r>
      <m:oMath>
        <m:r>
          <w:rPr>
            <w:rFonts w:ascii="Cambria Math" w:hAnsi="Cambria Math"/>
            <w:lang w:val="en-US" w:eastAsia="fi-FI"/>
          </w:rPr>
          <m:t>p</m:t>
        </m:r>
      </m:oMath>
      <w:r w:rsidR="007B70B3">
        <w:rPr>
          <w:lang w:val="en-US" w:eastAsia="fi-FI"/>
        </w:rPr>
        <w:t xml:space="preserve"> will be replaced with </w:t>
      </w:r>
      <m:oMath>
        <m:r>
          <w:rPr>
            <w:rFonts w:ascii="Cambria Math" w:hAnsi="Cambria Math"/>
            <w:lang w:val="en-US" w:eastAsia="fi-FI"/>
          </w:rPr>
          <m:t>n</m:t>
        </m:r>
      </m:oMath>
      <w:r w:rsidR="007B70B3">
        <w:rPr>
          <w:lang w:val="en-US" w:eastAsia="fi-FI"/>
        </w:rPr>
        <w:t xml:space="preserve"> because of </w:t>
      </w:r>
      <w:r w:rsidR="008B679A">
        <w:rPr>
          <w:lang w:val="en-US" w:eastAsia="fi-FI"/>
        </w:rPr>
        <w:t>name of the task “n-pointed star”</w:t>
      </w:r>
      <w:r w:rsidRPr="005E270D">
        <w:rPr>
          <w:lang w:val="en-US" w:eastAsia="fi-FI"/>
        </w:rPr>
        <w:t xml:space="preserve"> </w:t>
      </w:r>
    </w:p>
    <w:p w14:paraId="3B76DB55" w14:textId="3FF60DBC" w:rsidR="00094A0F" w:rsidRPr="005E270D" w:rsidRDefault="00094A0F" w:rsidP="00094A0F">
      <w:pPr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{p/q}</m:t>
          </m:r>
        </m:oMath>
      </m:oMathPara>
    </w:p>
    <w:p w14:paraId="7D3F808C" w14:textId="6A689025" w:rsidR="00094A0F" w:rsidRPr="005E270D" w:rsidRDefault="005C5CD6" w:rsidP="00094A0F">
      <w:pPr>
        <w:rPr>
          <w:lang w:val="en-US" w:eastAsia="fi-FI"/>
        </w:rPr>
      </w:pPr>
      <w:r w:rsidRPr="005E27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73794" wp14:editId="486EC923">
                <wp:simplePos x="0" y="0"/>
                <wp:positionH relativeFrom="margin">
                  <wp:align>center</wp:align>
                </wp:positionH>
                <wp:positionV relativeFrom="paragraph">
                  <wp:posOffset>2372653</wp:posOffset>
                </wp:positionV>
                <wp:extent cx="3699803" cy="196948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03" cy="1969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E92C5" w14:textId="456B7641" w:rsidR="005C5CD6" w:rsidRPr="005C5CD6" w:rsidRDefault="005C5CD6" w:rsidP="005C5CD6">
                            <w:pPr>
                              <w:jc w:val="center"/>
                              <w:rPr>
                                <w:lang w:val="en-US" w:eastAsia="fi-FI"/>
                              </w:rPr>
                            </w:pP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t xml:space="preserve">Image </w: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begin"/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instrText xml:space="preserve"> SEQ Image \* ARABIC </w:instrTex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separate"/>
                            </w:r>
                            <w:r w:rsidR="00852295">
                              <w:rPr>
                                <w:i/>
                                <w:iCs/>
                                <w:noProof/>
                                <w:lang w:val="en-US"/>
                              </w:rPr>
                              <w:t>3</w:t>
                            </w:r>
                            <w:r w:rsidRPr="00670F8E">
                              <w:rPr>
                                <w:i/>
                                <w:iCs/>
                                <w:lang w:val="en-US"/>
                              </w:rPr>
                              <w:fldChar w:fldCharType="end"/>
                            </w:r>
                            <w:r w:rsidRPr="005C5CD6">
                              <w:rPr>
                                <w:lang w:val="en-US"/>
                              </w:rPr>
                              <w:t xml:space="preserve"> Turning number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3794" id="Text Box 6" o:spid="_x0000_s1028" type="#_x0000_t202" style="position:absolute;left:0;text-align:left;margin-left:0;margin-top:186.8pt;width:291.3pt;height:1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" stroked="f">
                <v:textbox inset="0,0,0,0">
                  <w:txbxContent>
                    <w:p w14:paraId="78AE92C5" w14:textId="456B7641" w:rsidR="005C5CD6" w:rsidRPr="005C5CD6" w:rsidRDefault="005C5CD6" w:rsidP="005C5CD6">
                      <w:pPr>
                        <w:jc w:val="center"/>
                        <w:rPr>
                          <w:lang w:val="en-US" w:eastAsia="fi-FI"/>
                        </w:rPr>
                      </w:pPr>
                      <w:r w:rsidRPr="00670F8E">
                        <w:rPr>
                          <w:i/>
                          <w:iCs/>
                          <w:lang w:val="en-US"/>
                        </w:rPr>
                        <w:t xml:space="preserve">Image </w: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begin"/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instrText xml:space="preserve"> SEQ Image \* ARABIC </w:instrTex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separate"/>
                      </w:r>
                      <w:r w:rsidR="00852295">
                        <w:rPr>
                          <w:i/>
                          <w:iCs/>
                          <w:noProof/>
                          <w:lang w:val="en-US"/>
                        </w:rPr>
                        <w:t>3</w:t>
                      </w:r>
                      <w:r w:rsidRPr="00670F8E">
                        <w:rPr>
                          <w:i/>
                          <w:iCs/>
                          <w:lang w:val="en-US"/>
                        </w:rPr>
                        <w:fldChar w:fldCharType="end"/>
                      </w:r>
                      <w:r w:rsidRPr="005C5CD6">
                        <w:rPr>
                          <w:lang w:val="en-US"/>
                        </w:rPr>
                        <w:t xml:space="preserve"> Turning number illustration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270D">
        <w:rPr>
          <w:noProof/>
          <w:lang w:val="en-US" w:eastAsia="fi-FI"/>
        </w:rPr>
        <w:drawing>
          <wp:anchor distT="0" distB="0" distL="114300" distR="114300" simplePos="0" relativeHeight="251661312" behindDoc="0" locked="0" layoutInCell="1" allowOverlap="1" wp14:anchorId="24B7D283" wp14:editId="798A9962">
            <wp:simplePos x="0" y="0"/>
            <wp:positionH relativeFrom="margin">
              <wp:align>center</wp:align>
            </wp:positionH>
            <wp:positionV relativeFrom="paragraph">
              <wp:posOffset>348127</wp:posOffset>
            </wp:positionV>
            <wp:extent cx="3699510" cy="1958340"/>
            <wp:effectExtent l="0" t="0" r="0" b="3810"/>
            <wp:wrapTopAndBottom/>
            <wp:docPr id="4" name="Picture 4" descr="Chart, shape, radar chart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hape, radar chart, poly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A0F" w:rsidRPr="005E270D">
        <w:rPr>
          <w:lang w:val="en-US" w:eastAsia="fi-FI"/>
        </w:rPr>
        <w:t xml:space="preserve">To better understand </w:t>
      </w:r>
      <m:oMath>
        <m:r>
          <w:rPr>
            <w:rFonts w:ascii="Cambria Math" w:hAnsi="Cambria Math"/>
            <w:lang w:val="en-US" w:eastAsia="fi-FI"/>
          </w:rPr>
          <m:t>q</m:t>
        </m:r>
      </m:oMath>
      <w:r w:rsidR="00094A0F" w:rsidRPr="005E270D">
        <w:rPr>
          <w:lang w:val="en-US" w:eastAsia="fi-FI"/>
        </w:rPr>
        <w:t xml:space="preserve"> term one should loop at image below, where turning number is visualized </w:t>
      </w:r>
    </w:p>
    <w:p w14:paraId="0B8F9650" w14:textId="02FACBC9" w:rsidR="00094A0F" w:rsidRPr="005E270D" w:rsidRDefault="00094A0F" w:rsidP="00094A0F">
      <w:pPr>
        <w:rPr>
          <w:lang w:val="en-US" w:eastAsia="fi-FI"/>
        </w:rPr>
      </w:pPr>
    </w:p>
    <w:p w14:paraId="1CA83127" w14:textId="453D74B8" w:rsidR="005C5CD6" w:rsidRPr="005E270D" w:rsidRDefault="003B7565" w:rsidP="00D51FA8">
      <w:pPr>
        <w:ind w:firstLine="720"/>
        <w:rPr>
          <w:lang w:val="en-US" w:eastAsia="fi-FI"/>
        </w:rPr>
      </w:pPr>
      <w:r w:rsidRPr="005E270D">
        <w:rPr>
          <w:lang w:val="en-US"/>
        </w:rPr>
        <w:t xml:space="preserve">It is important to look at all possible variants of </w:t>
      </w:r>
      <w:r w:rsidR="00D51FA8" w:rsidRPr="005E270D">
        <w:rPr>
          <w:lang w:val="en-US"/>
        </w:rPr>
        <w:t xml:space="preserve">7-pointed star to derive general formula for finding how many possibilities there are to draw a star in different ways. In the table below you can see all possible variant noted in </w:t>
      </w:r>
      <w:proofErr w:type="spellStart"/>
      <w:r w:rsidR="00821761" w:rsidRPr="005E270D">
        <w:rPr>
          <w:lang w:val="en-US" w:eastAsia="fi-FI"/>
        </w:rPr>
        <w:t>Schläfli</w:t>
      </w:r>
      <w:proofErr w:type="spellEnd"/>
      <w:r w:rsidR="00821761" w:rsidRPr="005E270D">
        <w:rPr>
          <w:lang w:val="en-US" w:eastAsia="fi-FI"/>
        </w:rPr>
        <w:t xml:space="preserve"> symbols. To each symbol description is provided that explain is such combination is possible</w:t>
      </w:r>
      <w:r w:rsidR="000D731F" w:rsidRPr="005E270D">
        <w:rPr>
          <w:lang w:val="en-US" w:eastAsia="fi-FI"/>
        </w:rPr>
        <w:t xml:space="preserve"> or not.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03"/>
        <w:gridCol w:w="7366"/>
      </w:tblGrid>
      <w:tr w:rsidR="000D731F" w:rsidRPr="005E270D" w14:paraId="30A1F152" w14:textId="77777777" w:rsidTr="000D731F">
        <w:tc>
          <w:tcPr>
            <w:tcW w:w="560" w:type="dxa"/>
          </w:tcPr>
          <w:p w14:paraId="42613767" w14:textId="6A098283" w:rsidR="000D731F" w:rsidRPr="005E270D" w:rsidRDefault="000D731F" w:rsidP="000D731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E270D">
              <w:rPr>
                <w:b/>
                <w:bCs/>
                <w:lang w:val="en-US"/>
              </w:rPr>
              <w:t>No.</w:t>
            </w:r>
          </w:p>
        </w:tc>
        <w:tc>
          <w:tcPr>
            <w:tcW w:w="1703" w:type="dxa"/>
          </w:tcPr>
          <w:p w14:paraId="26974276" w14:textId="7134EBDD" w:rsidR="000D731F" w:rsidRPr="005E270D" w:rsidRDefault="000D731F" w:rsidP="000D731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5E270D">
              <w:rPr>
                <w:b/>
                <w:bCs/>
                <w:lang w:val="en-US" w:eastAsia="fi-FI"/>
              </w:rPr>
              <w:t>Schläfli</w:t>
            </w:r>
            <w:proofErr w:type="spellEnd"/>
            <w:r w:rsidRPr="005E270D">
              <w:rPr>
                <w:b/>
                <w:bCs/>
                <w:lang w:val="en-US" w:eastAsia="fi-FI"/>
              </w:rPr>
              <w:t xml:space="preserve"> Symbol</w:t>
            </w:r>
          </w:p>
        </w:tc>
        <w:tc>
          <w:tcPr>
            <w:tcW w:w="7366" w:type="dxa"/>
          </w:tcPr>
          <w:p w14:paraId="13DD6CC1" w14:textId="06131895" w:rsidR="000D731F" w:rsidRPr="005E270D" w:rsidRDefault="000D731F" w:rsidP="000D731F">
            <w:pPr>
              <w:spacing w:line="360" w:lineRule="auto"/>
              <w:rPr>
                <w:b/>
                <w:bCs/>
                <w:lang w:val="en-US"/>
              </w:rPr>
            </w:pPr>
            <w:r w:rsidRPr="005E270D">
              <w:rPr>
                <w:b/>
                <w:bCs/>
                <w:lang w:val="en-US"/>
              </w:rPr>
              <w:t>Notes</w:t>
            </w:r>
          </w:p>
        </w:tc>
      </w:tr>
      <w:tr w:rsidR="000D731F" w:rsidRPr="005E270D" w14:paraId="5C664EFC" w14:textId="77777777" w:rsidTr="0008151C">
        <w:tc>
          <w:tcPr>
            <w:tcW w:w="560" w:type="dxa"/>
            <w:shd w:val="clear" w:color="auto" w:fill="FABF8F" w:themeFill="accent6" w:themeFillTint="99"/>
          </w:tcPr>
          <w:p w14:paraId="4FB39C06" w14:textId="25A2C3BA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1</w:t>
            </w:r>
          </w:p>
        </w:tc>
        <w:tc>
          <w:tcPr>
            <w:tcW w:w="1703" w:type="dxa"/>
            <w:shd w:val="clear" w:color="auto" w:fill="FABF8F" w:themeFill="accent6" w:themeFillTint="99"/>
          </w:tcPr>
          <w:p w14:paraId="387565BA" w14:textId="45A74B38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{7/1}</m:t>
                </m:r>
              </m:oMath>
            </m:oMathPara>
          </w:p>
        </w:tc>
        <w:tc>
          <w:tcPr>
            <w:tcW w:w="7366" w:type="dxa"/>
            <w:shd w:val="clear" w:color="auto" w:fill="FABF8F" w:themeFill="accent6" w:themeFillTint="99"/>
          </w:tcPr>
          <w:p w14:paraId="0ACC585B" w14:textId="0C4B4FF0" w:rsidR="000D731F" w:rsidRPr="005E270D" w:rsidRDefault="000D731F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>This would result in polygon and polygons are not considered stars</w:t>
            </w:r>
          </w:p>
        </w:tc>
      </w:tr>
      <w:tr w:rsidR="000D731F" w:rsidRPr="005E270D" w14:paraId="4ED897C2" w14:textId="77777777" w:rsidTr="0008151C">
        <w:tc>
          <w:tcPr>
            <w:tcW w:w="560" w:type="dxa"/>
            <w:shd w:val="clear" w:color="auto" w:fill="C2D69B" w:themeFill="accent3" w:themeFillTint="99"/>
          </w:tcPr>
          <w:p w14:paraId="5BF0EEAA" w14:textId="703B87DD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2</w:t>
            </w:r>
          </w:p>
        </w:tc>
        <w:tc>
          <w:tcPr>
            <w:tcW w:w="1703" w:type="dxa"/>
            <w:shd w:val="clear" w:color="auto" w:fill="C2D69B" w:themeFill="accent3" w:themeFillTint="99"/>
          </w:tcPr>
          <w:p w14:paraId="4500D6C9" w14:textId="0A3F0FAB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{7/2}</m:t>
                </m:r>
              </m:oMath>
            </m:oMathPara>
          </w:p>
        </w:tc>
        <w:tc>
          <w:tcPr>
            <w:tcW w:w="7366" w:type="dxa"/>
            <w:shd w:val="clear" w:color="auto" w:fill="C2D69B" w:themeFill="accent3" w:themeFillTint="99"/>
          </w:tcPr>
          <w:p w14:paraId="4C3CAD7E" w14:textId="24A3C684" w:rsidR="000D731F" w:rsidRPr="005E270D" w:rsidRDefault="000D731F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>First variant of the star</w:t>
            </w:r>
          </w:p>
        </w:tc>
      </w:tr>
      <w:tr w:rsidR="000D731F" w:rsidRPr="005E270D" w14:paraId="5374235F" w14:textId="77777777" w:rsidTr="0008151C">
        <w:tc>
          <w:tcPr>
            <w:tcW w:w="560" w:type="dxa"/>
            <w:shd w:val="clear" w:color="auto" w:fill="C2D69B" w:themeFill="accent3" w:themeFillTint="99"/>
          </w:tcPr>
          <w:p w14:paraId="6642D746" w14:textId="36D82C8F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3</w:t>
            </w:r>
          </w:p>
        </w:tc>
        <w:tc>
          <w:tcPr>
            <w:tcW w:w="1703" w:type="dxa"/>
            <w:shd w:val="clear" w:color="auto" w:fill="C2D69B" w:themeFill="accent3" w:themeFillTint="99"/>
          </w:tcPr>
          <w:p w14:paraId="2D49848D" w14:textId="735C48BA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{7/3}</m:t>
                </m:r>
              </m:oMath>
            </m:oMathPara>
          </w:p>
        </w:tc>
        <w:tc>
          <w:tcPr>
            <w:tcW w:w="7366" w:type="dxa"/>
            <w:shd w:val="clear" w:color="auto" w:fill="C2D69B" w:themeFill="accent3" w:themeFillTint="99"/>
          </w:tcPr>
          <w:p w14:paraId="786EF32E" w14:textId="09AFEFB3" w:rsidR="000D731F" w:rsidRPr="005E270D" w:rsidRDefault="007951E1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>Second variant of the star</w:t>
            </w:r>
          </w:p>
        </w:tc>
      </w:tr>
      <w:tr w:rsidR="000D731F" w:rsidRPr="005E270D" w14:paraId="71C3B6DF" w14:textId="77777777" w:rsidTr="0008151C">
        <w:tc>
          <w:tcPr>
            <w:tcW w:w="560" w:type="dxa"/>
            <w:shd w:val="clear" w:color="auto" w:fill="C2D69B" w:themeFill="accent3" w:themeFillTint="99"/>
          </w:tcPr>
          <w:p w14:paraId="297DD080" w14:textId="1E324CC8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4</w:t>
            </w:r>
          </w:p>
        </w:tc>
        <w:tc>
          <w:tcPr>
            <w:tcW w:w="1703" w:type="dxa"/>
            <w:shd w:val="clear" w:color="auto" w:fill="C2D69B" w:themeFill="accent3" w:themeFillTint="99"/>
          </w:tcPr>
          <w:p w14:paraId="5AB481EF" w14:textId="724A9BAF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{7/4}</m:t>
                </m:r>
              </m:oMath>
            </m:oMathPara>
          </w:p>
        </w:tc>
        <w:tc>
          <w:tcPr>
            <w:tcW w:w="7366" w:type="dxa"/>
            <w:shd w:val="clear" w:color="auto" w:fill="C2D69B" w:themeFill="accent3" w:themeFillTint="99"/>
          </w:tcPr>
          <w:p w14:paraId="59E999F2" w14:textId="088CF77F" w:rsidR="000D731F" w:rsidRPr="005E270D" w:rsidRDefault="007951E1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 xml:space="preserve">Result in the same variant as </w:t>
            </w:r>
            <m:oMath>
              <m:r>
                <w:rPr>
                  <w:rFonts w:ascii="Cambria Math" w:hAnsi="Cambria Math"/>
                  <w:lang w:val="en-US"/>
                </w:rPr>
                <m:t>{7/3}</m:t>
              </m:r>
            </m:oMath>
          </w:p>
        </w:tc>
      </w:tr>
      <w:tr w:rsidR="000D731F" w:rsidRPr="005E270D" w14:paraId="697C7465" w14:textId="77777777" w:rsidTr="0008151C">
        <w:tc>
          <w:tcPr>
            <w:tcW w:w="560" w:type="dxa"/>
            <w:shd w:val="clear" w:color="auto" w:fill="C2D69B" w:themeFill="accent3" w:themeFillTint="99"/>
          </w:tcPr>
          <w:p w14:paraId="7C4B80AB" w14:textId="0AB85E8A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5</w:t>
            </w:r>
          </w:p>
        </w:tc>
        <w:tc>
          <w:tcPr>
            <w:tcW w:w="1703" w:type="dxa"/>
            <w:shd w:val="clear" w:color="auto" w:fill="C2D69B" w:themeFill="accent3" w:themeFillTint="99"/>
          </w:tcPr>
          <w:p w14:paraId="77942378" w14:textId="3D8D5286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{7/5}</m:t>
                </m:r>
              </m:oMath>
            </m:oMathPara>
          </w:p>
        </w:tc>
        <w:tc>
          <w:tcPr>
            <w:tcW w:w="7366" w:type="dxa"/>
            <w:shd w:val="clear" w:color="auto" w:fill="C2D69B" w:themeFill="accent3" w:themeFillTint="99"/>
          </w:tcPr>
          <w:p w14:paraId="09219C79" w14:textId="27E0D7CF" w:rsidR="000D731F" w:rsidRPr="005E270D" w:rsidRDefault="007951E1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 xml:space="preserve">Results in the same variant as </w:t>
            </w:r>
            <m:oMath>
              <m:r>
                <w:rPr>
                  <w:rFonts w:ascii="Cambria Math" w:hAnsi="Cambria Math"/>
                  <w:lang w:val="en-US"/>
                </w:rPr>
                <m:t>{7/2}</m:t>
              </m:r>
            </m:oMath>
          </w:p>
        </w:tc>
      </w:tr>
      <w:tr w:rsidR="000D731F" w:rsidRPr="005E270D" w14:paraId="231B411E" w14:textId="77777777" w:rsidTr="0008151C">
        <w:tc>
          <w:tcPr>
            <w:tcW w:w="560" w:type="dxa"/>
            <w:shd w:val="clear" w:color="auto" w:fill="FABF8F" w:themeFill="accent6" w:themeFillTint="99"/>
          </w:tcPr>
          <w:p w14:paraId="668A277F" w14:textId="5E0F8B5A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6</w:t>
            </w:r>
          </w:p>
        </w:tc>
        <w:tc>
          <w:tcPr>
            <w:tcW w:w="1703" w:type="dxa"/>
            <w:shd w:val="clear" w:color="auto" w:fill="FABF8F" w:themeFill="accent6" w:themeFillTint="99"/>
          </w:tcPr>
          <w:p w14:paraId="5D1A270D" w14:textId="3263270C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{7/6}</m:t>
                </m:r>
              </m:oMath>
            </m:oMathPara>
          </w:p>
        </w:tc>
        <w:tc>
          <w:tcPr>
            <w:tcW w:w="7366" w:type="dxa"/>
            <w:shd w:val="clear" w:color="auto" w:fill="FABF8F" w:themeFill="accent6" w:themeFillTint="99"/>
          </w:tcPr>
          <w:p w14:paraId="4F58F77C" w14:textId="0D8660D4" w:rsidR="000D731F" w:rsidRPr="005E270D" w:rsidRDefault="007951E1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 xml:space="preserve">Same as </w:t>
            </w:r>
            <m:oMath>
              <m:r>
                <w:rPr>
                  <w:rFonts w:ascii="Cambria Math" w:hAnsi="Cambria Math"/>
                  <w:lang w:val="en-US"/>
                </w:rPr>
                <m:t>{7/1}</m:t>
              </m:r>
            </m:oMath>
            <w:r w:rsidR="0008151C" w:rsidRPr="005E270D">
              <w:rPr>
                <w:lang w:val="en-US"/>
              </w:rPr>
              <w:t xml:space="preserve"> – not a star</w:t>
            </w:r>
          </w:p>
        </w:tc>
      </w:tr>
      <w:tr w:rsidR="000D731F" w:rsidRPr="005E270D" w14:paraId="598675AA" w14:textId="77777777" w:rsidTr="0008151C">
        <w:tc>
          <w:tcPr>
            <w:tcW w:w="560" w:type="dxa"/>
            <w:shd w:val="clear" w:color="auto" w:fill="FABF8F" w:themeFill="accent6" w:themeFillTint="99"/>
          </w:tcPr>
          <w:p w14:paraId="1D333D43" w14:textId="165CEF0D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w:r w:rsidRPr="005E270D">
              <w:rPr>
                <w:lang w:val="en-US"/>
              </w:rPr>
              <w:t>7</w:t>
            </w:r>
          </w:p>
        </w:tc>
        <w:tc>
          <w:tcPr>
            <w:tcW w:w="1703" w:type="dxa"/>
            <w:shd w:val="clear" w:color="auto" w:fill="FABF8F" w:themeFill="accent6" w:themeFillTint="99"/>
          </w:tcPr>
          <w:p w14:paraId="51C1F61A" w14:textId="6181850A" w:rsidR="000D731F" w:rsidRPr="005E270D" w:rsidRDefault="000D731F" w:rsidP="000D731F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{7/7}</m:t>
                </m:r>
              </m:oMath>
            </m:oMathPara>
          </w:p>
        </w:tc>
        <w:tc>
          <w:tcPr>
            <w:tcW w:w="7366" w:type="dxa"/>
            <w:shd w:val="clear" w:color="auto" w:fill="FABF8F" w:themeFill="accent6" w:themeFillTint="99"/>
          </w:tcPr>
          <w:p w14:paraId="190B1738" w14:textId="778247D6" w:rsidR="000D731F" w:rsidRPr="005E270D" w:rsidRDefault="0008151C" w:rsidP="000D731F">
            <w:pPr>
              <w:spacing w:line="360" w:lineRule="auto"/>
              <w:rPr>
                <w:lang w:val="en-US"/>
              </w:rPr>
            </w:pPr>
            <w:r w:rsidRPr="005E270D">
              <w:rPr>
                <w:lang w:val="en-US"/>
              </w:rPr>
              <w:t>This is a point</w:t>
            </w:r>
          </w:p>
        </w:tc>
      </w:tr>
    </w:tbl>
    <w:p w14:paraId="00D73451" w14:textId="77777777" w:rsidR="000D731F" w:rsidRPr="005E270D" w:rsidRDefault="000D731F" w:rsidP="00D51FA8">
      <w:pPr>
        <w:ind w:firstLine="720"/>
        <w:rPr>
          <w:lang w:val="en-US"/>
        </w:rPr>
      </w:pPr>
    </w:p>
    <w:p w14:paraId="3472BDF8" w14:textId="6D88C2B0" w:rsidR="00D51FA8" w:rsidRPr="005E270D" w:rsidRDefault="00FB2076" w:rsidP="005642A9">
      <w:pPr>
        <w:ind w:firstLine="720"/>
        <w:rPr>
          <w:lang w:val="en-US"/>
        </w:rPr>
      </w:pPr>
      <w:r w:rsidRPr="005E270D">
        <w:rPr>
          <w:lang w:val="en-US"/>
        </w:rPr>
        <w:t xml:space="preserve">It becomes clear that there are n variants for n-pointed stars, but only some of them </w:t>
      </w:r>
      <w:r w:rsidR="00525FE4" w:rsidRPr="005E270D">
        <w:rPr>
          <w:lang w:val="en-US"/>
        </w:rPr>
        <w:t>results</w:t>
      </w:r>
      <w:r w:rsidR="005642A9" w:rsidRPr="005E270D">
        <w:rPr>
          <w:lang w:val="en-US"/>
        </w:rPr>
        <w:t xml:space="preserve"> in stars, always 2 of them results in polygons and one is a point</w:t>
      </w:r>
      <w:r w:rsidR="00525FE4" w:rsidRPr="005E270D">
        <w:rPr>
          <w:lang w:val="en-US"/>
        </w:rPr>
        <w:t>. Rest of the combinations are valid but are</w:t>
      </w:r>
      <w:r w:rsidR="008C29F4" w:rsidRPr="005E270D">
        <w:rPr>
          <w:lang w:val="en-US"/>
        </w:rPr>
        <w:t xml:space="preserve"> paired meaning that two combinations produce the same variant of the star e.g., </w:t>
      </w:r>
      <m:oMath>
        <m:r>
          <w:rPr>
            <w:rFonts w:ascii="Cambria Math" w:hAnsi="Cambria Math"/>
            <w:lang w:val="en-US"/>
          </w:rPr>
          <m:t>{7/2}</m:t>
        </m:r>
      </m:oMath>
      <w:r w:rsidR="008C29F4" w:rsidRPr="005E270D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{7/5}</m:t>
        </m:r>
      </m:oMath>
      <w:r w:rsidR="008C29F4" w:rsidRPr="005E270D">
        <w:rPr>
          <w:lang w:val="en-US"/>
        </w:rPr>
        <w:t xml:space="preserve">. From these observations it is possible to create general </w:t>
      </w:r>
      <w:r w:rsidR="00836BDA" w:rsidRPr="005E270D">
        <w:rPr>
          <w:lang w:val="en-US"/>
        </w:rPr>
        <w:t xml:space="preserve">formula for calculating how many stars are possible to draw: </w:t>
      </w:r>
    </w:p>
    <w:p w14:paraId="2244A431" w14:textId="58C3CAD8" w:rsidR="008C29F4" w:rsidRPr="005E270D" w:rsidRDefault="00494E94" w:rsidP="00763601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69303C5D" w14:textId="0D3FB91E" w:rsidR="00524531" w:rsidRPr="005E270D" w:rsidRDefault="00763601" w:rsidP="005642A9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where: n-points of the star</m:t>
          </m:r>
        </m:oMath>
      </m:oMathPara>
    </w:p>
    <w:p w14:paraId="251635D9" w14:textId="4AEE177B" w:rsidR="00763601" w:rsidRPr="005E270D" w:rsidRDefault="00763601" w:rsidP="00763601">
      <w:pPr>
        <w:rPr>
          <w:lang w:val="en-US"/>
        </w:rPr>
      </w:pPr>
      <w:r w:rsidRPr="005E270D">
        <w:rPr>
          <w:lang w:val="en-US"/>
        </w:rPr>
        <w:t>NOTE: this formula is intended for odd number n</w:t>
      </w:r>
      <w:r w:rsidR="00011684" w:rsidRPr="005E270D">
        <w:rPr>
          <w:lang w:val="en-US"/>
        </w:rPr>
        <w:t xml:space="preserve"> as intended for this task. </w:t>
      </w:r>
    </w:p>
    <w:p w14:paraId="61BF8A4B" w14:textId="36DC7CFF" w:rsidR="00011684" w:rsidRPr="005E270D" w:rsidRDefault="00CD33B3" w:rsidP="00B10FD5">
      <w:pPr>
        <w:ind w:firstLine="720"/>
        <w:rPr>
          <w:lang w:val="en-US"/>
        </w:rPr>
      </w:pPr>
      <w:r w:rsidRPr="005E270D">
        <w:rPr>
          <w:lang w:val="en-US"/>
        </w:rPr>
        <w:t xml:space="preserve">There is formula for calculating star angle sum </w:t>
      </w:r>
      <w:r w:rsidR="00B10FD5" w:rsidRPr="005E270D">
        <w:rPr>
          <w:lang w:val="en-US"/>
        </w:rPr>
        <w:t>that will be used in our Python function to calculate turning angle. [2]</w:t>
      </w:r>
    </w:p>
    <w:p w14:paraId="6CBB8843" w14:textId="0D847926" w:rsidR="00B10FD5" w:rsidRPr="005E270D" w:rsidRDefault="00377FAF" w:rsidP="00B10FD5">
      <w:pPr>
        <w:ind w:firstLine="720"/>
        <w:rPr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n-2q</m:t>
              </m:r>
            </m:e>
          </m:d>
          <m:r>
            <w:rPr>
              <w:rFonts w:ascii="Cambria Math" w:hAnsi="Cambria Math"/>
              <w:lang w:val="en-US"/>
            </w:rPr>
            <m:t>180°,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where</m:t>
          </m:r>
        </m:oMath>
      </m:oMathPara>
    </w:p>
    <w:p w14:paraId="4DDB3A8F" w14:textId="34C95130" w:rsidR="00B676F0" w:rsidRPr="005E270D" w:rsidRDefault="00377FAF" w:rsidP="00B10FD5">
      <w:pPr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-star angle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n-point of the star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q-turning number</m:t>
          </m:r>
        </m:oMath>
      </m:oMathPara>
    </w:p>
    <w:p w14:paraId="2A3C6998" w14:textId="77777777" w:rsidR="00B676F0" w:rsidRPr="005E270D" w:rsidRDefault="00B676F0">
      <w:pPr>
        <w:rPr>
          <w:lang w:val="en-US"/>
        </w:rPr>
      </w:pPr>
      <w:r w:rsidRPr="005E270D">
        <w:rPr>
          <w:lang w:val="en-US"/>
        </w:rPr>
        <w:br w:type="page"/>
      </w:r>
    </w:p>
    <w:p w14:paraId="517B0F8D" w14:textId="77777777" w:rsidR="00E70BF5" w:rsidRPr="005E270D" w:rsidRDefault="00E70BF5" w:rsidP="00E70BF5">
      <w:pPr>
        <w:pStyle w:val="Heading2"/>
        <w:spacing w:line="360" w:lineRule="auto"/>
      </w:pPr>
      <w:bookmarkStart w:id="6" w:name="_Toc89716965"/>
      <w:r w:rsidRPr="005E270D">
        <w:lastRenderedPageBreak/>
        <w:t>Turning angle calculation</w:t>
      </w:r>
      <w:bookmarkEnd w:id="6"/>
      <w:r w:rsidRPr="005E270D">
        <w:t xml:space="preserve"> </w:t>
      </w:r>
    </w:p>
    <w:p w14:paraId="6E4C75C7" w14:textId="0369CDCC" w:rsidR="00850F47" w:rsidRPr="005E270D" w:rsidRDefault="00E70BF5" w:rsidP="00850F47">
      <w:pPr>
        <w:ind w:firstLine="720"/>
        <w:rPr>
          <w:lang w:val="en-US"/>
        </w:rPr>
      </w:pPr>
      <w:r w:rsidRPr="005E270D">
        <w:rPr>
          <w:lang w:val="en-US"/>
        </w:rPr>
        <w:t xml:space="preserve">To implement angle sum </w:t>
      </w:r>
      <w:r w:rsidR="00B676F0" w:rsidRPr="005E270D">
        <w:rPr>
          <w:lang w:val="en-US"/>
        </w:rPr>
        <w:t>formula,</w:t>
      </w:r>
      <w:r w:rsidRPr="005E270D">
        <w:rPr>
          <w:lang w:val="en-US"/>
        </w:rPr>
        <w:t xml:space="preserve"> we </w:t>
      </w:r>
      <w:r w:rsidR="00B676F0" w:rsidRPr="005E270D">
        <w:rPr>
          <w:lang w:val="en-US"/>
        </w:rPr>
        <w:t>must</w:t>
      </w:r>
      <w:r w:rsidRPr="005E270D">
        <w:rPr>
          <w:lang w:val="en-US"/>
        </w:rPr>
        <w:t xml:space="preserve"> look at the way how turtle is moving in our program. </w:t>
      </w:r>
      <w:r w:rsidR="00B676F0" w:rsidRPr="005E270D">
        <w:rPr>
          <w:lang w:val="en-US"/>
        </w:rPr>
        <w:t xml:space="preserve">Is starts by moving straight and then comes to the </w:t>
      </w:r>
      <w:r w:rsidR="00A25553" w:rsidRPr="005E270D">
        <w:rPr>
          <w:lang w:val="en-US"/>
        </w:rPr>
        <w:t xml:space="preserve">vertex </w:t>
      </w:r>
      <w:r w:rsidR="00B676F0" w:rsidRPr="005E270D">
        <w:rPr>
          <w:lang w:val="en-US"/>
        </w:rPr>
        <w:t>of t</w:t>
      </w:r>
      <w:r w:rsidR="00A25553" w:rsidRPr="005E270D">
        <w:rPr>
          <w:lang w:val="en-US"/>
        </w:rPr>
        <w:t>he star. This is the point where i</w:t>
      </w:r>
      <w:r w:rsidR="00850F47" w:rsidRPr="005E270D">
        <w:rPr>
          <w:lang w:val="en-US"/>
        </w:rPr>
        <w:t>t</w:t>
      </w:r>
      <w:r w:rsidR="00A25553" w:rsidRPr="005E270D">
        <w:rPr>
          <w:lang w:val="en-US"/>
        </w:rPr>
        <w:t xml:space="preserve"> </w:t>
      </w:r>
      <w:r w:rsidR="00850F47" w:rsidRPr="005E270D">
        <w:rPr>
          <w:lang w:val="en-US"/>
        </w:rPr>
        <w:t xml:space="preserve">needs </w:t>
      </w:r>
      <w:r w:rsidR="00A25553" w:rsidRPr="005E270D">
        <w:rPr>
          <w:lang w:val="en-US"/>
        </w:rPr>
        <w:t xml:space="preserve">to do the turning. </w:t>
      </w:r>
      <w:r w:rsidR="00850F47" w:rsidRPr="005E270D">
        <w:rPr>
          <w:lang w:val="en-US"/>
        </w:rPr>
        <w:t xml:space="preserve">This is how turning angle is calculated: </w:t>
      </w:r>
    </w:p>
    <w:p w14:paraId="3405B591" w14:textId="77777777" w:rsidR="00D07C3A" w:rsidRPr="005E270D" w:rsidRDefault="00850F47" w:rsidP="00805E16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5E270D">
        <w:rPr>
          <w:lang w:val="en-US"/>
        </w:rPr>
        <w:t>Calculate angle of the vertex</w:t>
      </w:r>
      <w:r w:rsidR="00A357FA" w:rsidRPr="005E270D">
        <w:rPr>
          <w:lang w:val="en-US"/>
        </w:rPr>
        <w:t xml:space="preserve"> using star angle sum formula and number of the</w:t>
      </w:r>
      <w:r w:rsidR="00D07C3A" w:rsidRPr="005E270D">
        <w:rPr>
          <w:lang w:val="en-US"/>
        </w:rPr>
        <w:t xml:space="preserve"> vertices.</w:t>
      </w:r>
    </w:p>
    <w:p w14:paraId="265CB198" w14:textId="6491BC42" w:rsidR="00850F47" w:rsidRPr="005E270D" w:rsidRDefault="00377FAF" w:rsidP="00D07C3A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17D350FD" w14:textId="29B26D1A" w:rsidR="009F20DD" w:rsidRDefault="005E270D" w:rsidP="009F20D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Turning angle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van be calculated using </w:t>
      </w:r>
      <w:r w:rsidR="009F20DD">
        <w:rPr>
          <w:lang w:val="en-US"/>
        </w:rPr>
        <w:t xml:space="preserve">basic geometry shown in image 3. </w:t>
      </w:r>
    </w:p>
    <w:p w14:paraId="32E1CAB1" w14:textId="7E53D32E" w:rsidR="009F20DD" w:rsidRPr="004957FA" w:rsidRDefault="009F20DD" w:rsidP="003B2370">
      <w:pPr>
        <w:pStyle w:val="ListParagraph"/>
        <w:spacing w:line="480" w:lineRule="auto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β=180-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2043C37C" w14:textId="43AC106D" w:rsidR="009F20DD" w:rsidRPr="003B2370" w:rsidRDefault="004957FA" w:rsidP="003B2370">
      <w:pPr>
        <w:pStyle w:val="ListParagraph"/>
        <w:spacing w:line="480" w:lineRule="auto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β=180-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1A0802F8" w14:textId="77777777" w:rsidR="005E270D" w:rsidRPr="005E270D" w:rsidRDefault="005E270D" w:rsidP="005E270D">
      <w:pPr>
        <w:keepNext/>
        <w:jc w:val="center"/>
        <w:rPr>
          <w:lang w:val="en-US"/>
        </w:rPr>
      </w:pPr>
      <w:r w:rsidRPr="005E270D">
        <w:rPr>
          <w:noProof/>
          <w:lang w:val="en-US"/>
        </w:rPr>
        <w:drawing>
          <wp:inline distT="0" distB="0" distL="0" distR="0" wp14:anchorId="4D4D14CD" wp14:editId="643319C4">
            <wp:extent cx="2449244" cy="1305620"/>
            <wp:effectExtent l="0" t="0" r="8255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58" cy="13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DE0" w14:textId="62510739" w:rsidR="00805E16" w:rsidRDefault="005E270D" w:rsidP="005E270D">
      <w:pPr>
        <w:jc w:val="center"/>
        <w:rPr>
          <w:lang w:val="en-US"/>
        </w:rPr>
      </w:pPr>
      <w:r w:rsidRPr="00670F8E">
        <w:rPr>
          <w:i/>
          <w:iCs/>
          <w:lang w:val="en-US"/>
        </w:rPr>
        <w:t xml:space="preserve">Image </w:t>
      </w:r>
      <w:r w:rsidRPr="00670F8E">
        <w:rPr>
          <w:i/>
          <w:iCs/>
          <w:lang w:val="en-US"/>
        </w:rPr>
        <w:fldChar w:fldCharType="begin"/>
      </w:r>
      <w:r w:rsidRPr="00670F8E">
        <w:rPr>
          <w:i/>
          <w:iCs/>
          <w:lang w:val="en-US"/>
        </w:rPr>
        <w:instrText xml:space="preserve"> SEQ Image \* ARABIC </w:instrText>
      </w:r>
      <w:r w:rsidRPr="00670F8E">
        <w:rPr>
          <w:i/>
          <w:iCs/>
          <w:lang w:val="en-US"/>
        </w:rPr>
        <w:fldChar w:fldCharType="separate"/>
      </w:r>
      <w:r w:rsidR="00852295">
        <w:rPr>
          <w:i/>
          <w:iCs/>
          <w:noProof/>
          <w:lang w:val="en-US"/>
        </w:rPr>
        <w:t>4</w:t>
      </w:r>
      <w:r w:rsidRPr="00670F8E">
        <w:rPr>
          <w:i/>
          <w:iCs/>
          <w:lang w:val="en-US"/>
        </w:rPr>
        <w:fldChar w:fldCharType="end"/>
      </w:r>
      <w:r w:rsidRPr="005E270D">
        <w:rPr>
          <w:lang w:val="en-US"/>
        </w:rPr>
        <w:t xml:space="preserve"> Turning angle geometry</w:t>
      </w:r>
    </w:p>
    <w:p w14:paraId="63D06FD4" w14:textId="75116DE8" w:rsidR="003B2370" w:rsidRDefault="00AF0BF0" w:rsidP="003B2370">
      <w:pPr>
        <w:rPr>
          <w:lang w:val="en-US"/>
        </w:rPr>
      </w:pPr>
      <w:r>
        <w:rPr>
          <w:lang w:val="en-US"/>
        </w:rPr>
        <w:t>Simplifying</w:t>
      </w:r>
      <w:r w:rsidR="00F658D0">
        <w:rPr>
          <w:lang w:val="en-US"/>
        </w:rPr>
        <w:t xml:space="preserve"> this equation as shown below it is possible to </w:t>
      </w:r>
      <w:r>
        <w:rPr>
          <w:lang w:val="en-US"/>
        </w:rPr>
        <w:t xml:space="preserve">get simple formula for turning angle </w:t>
      </w:r>
      <m:oMath>
        <m:r>
          <w:rPr>
            <w:rFonts w:ascii="Cambria Math" w:hAnsi="Cambria Math"/>
            <w:lang w:val="en-US"/>
          </w:rPr>
          <m:t>β</m:t>
        </m:r>
      </m:oMath>
    </w:p>
    <w:p w14:paraId="3BCB8677" w14:textId="00A19894" w:rsidR="00155053" w:rsidRPr="00155053" w:rsidRDefault="00ED470E" w:rsidP="00F658D0">
      <w:pPr>
        <w:spacing w:line="48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β=180-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 →  βn=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180n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n-2q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3ED672A" w14:textId="4E0C3FFD" w:rsidR="00155053" w:rsidRPr="00521304" w:rsidRDefault="00F658D0" w:rsidP="00F658D0">
      <w:pPr>
        <w:spacing w:line="48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βn=180n-180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n-2q</m:t>
              </m:r>
            </m:e>
          </m:d>
          <m:r>
            <w:rPr>
              <w:rFonts w:ascii="Cambria Math" w:hAnsi="Cambria Math"/>
              <w:lang w:val="en-US"/>
            </w:rPr>
            <m:t xml:space="preserve">  →  βn=180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n-n+2q</m:t>
              </m:r>
            </m:e>
          </m:d>
        </m:oMath>
      </m:oMathPara>
    </w:p>
    <w:p w14:paraId="28F14A5D" w14:textId="125896E1" w:rsidR="00521304" w:rsidRPr="002D4971" w:rsidRDefault="00F658D0" w:rsidP="00F658D0">
      <w:pPr>
        <w:spacing w:line="480" w:lineRule="auto"/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βn=180*2q  →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360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543D075E" w14:textId="301C5921" w:rsidR="002D4971" w:rsidRDefault="001068A4" w:rsidP="001068A4">
      <w:pPr>
        <w:pStyle w:val="Heading2"/>
        <w:spacing w:line="360" w:lineRule="auto"/>
      </w:pPr>
      <w:bookmarkStart w:id="7" w:name="_Toc89716966"/>
      <w:r>
        <w:t>Repeating patterns</w:t>
      </w:r>
      <w:bookmarkEnd w:id="7"/>
    </w:p>
    <w:p w14:paraId="00C76773" w14:textId="77E02D8F" w:rsidR="001068A4" w:rsidRDefault="008C2E7C" w:rsidP="008C5AF6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There are two possible </w:t>
      </w:r>
      <w:r w:rsidR="00C45B24">
        <w:rPr>
          <w:lang w:val="en-US" w:eastAsia="fi-FI"/>
        </w:rPr>
        <w:t xml:space="preserve">types of stars. Ones that can be drawn with </w:t>
      </w:r>
      <w:r w:rsidR="00162716">
        <w:rPr>
          <w:lang w:val="en-US" w:eastAsia="fi-FI"/>
        </w:rPr>
        <w:t xml:space="preserve">out lifting pen from the paper and ones that need lifting of the pen. First odd number point star that need lifting pen is </w:t>
      </w:r>
      <m:oMath>
        <m:r>
          <w:rPr>
            <w:rFonts w:ascii="Cambria Math" w:hAnsi="Cambria Math"/>
            <w:lang w:val="en-US" w:eastAsia="fi-FI"/>
          </w:rPr>
          <m:t>{9/3}</m:t>
        </m:r>
      </m:oMath>
      <w:r w:rsidR="00162716">
        <w:rPr>
          <w:lang w:val="en-US" w:eastAsia="fi-FI"/>
        </w:rPr>
        <w:t xml:space="preserve"> star. This star consists of tringles rotated at different angles and stacked on top of each other. </w:t>
      </w:r>
    </w:p>
    <w:p w14:paraId="4F0137C1" w14:textId="64CA6724" w:rsidR="00871BC0" w:rsidRDefault="00D54816" w:rsidP="00871BC0">
      <w:pPr>
        <w:ind w:firstLine="720"/>
        <w:rPr>
          <w:lang w:val="en-US" w:eastAsia="fi-FI"/>
        </w:rPr>
      </w:pPr>
      <w:r>
        <w:rPr>
          <w:lang w:val="en-US" w:eastAsia="fi-FI"/>
        </w:rPr>
        <w:t>Authors made wrong assumption that stars it is possible to identify such stars when</w:t>
      </w:r>
      <w:r w:rsidR="008C5AF6">
        <w:rPr>
          <w:lang w:val="en-US" w:eastAsia="fi-FI"/>
        </w:rPr>
        <w:br/>
      </w:r>
      <w:r>
        <w:rPr>
          <w:lang w:val="en-US" w:eastAsia="fi-FI"/>
        </w:rPr>
        <w:t xml:space="preserve"> </w:t>
      </w:r>
      <m:oMath>
        <m:r>
          <w:rPr>
            <w:rFonts w:ascii="Cambria Math" w:hAnsi="Cambria Math"/>
            <w:lang w:val="en-US" w:eastAsia="fi-FI"/>
          </w:rPr>
          <m:t xml:space="preserve">n </m:t>
        </m:r>
      </m:oMath>
      <w:r w:rsidR="00AF6177">
        <w:rPr>
          <w:lang w:val="en-US" w:eastAsia="fi-FI"/>
        </w:rPr>
        <w:t>di</w:t>
      </w:r>
      <w:r w:rsidR="008C5AF6">
        <w:rPr>
          <w:lang w:val="en-US" w:eastAsia="fi-FI"/>
        </w:rPr>
        <w:t xml:space="preserve">vides with </w:t>
      </w:r>
      <m:oMath>
        <m:r>
          <w:rPr>
            <w:rFonts w:ascii="Cambria Math" w:hAnsi="Cambria Math"/>
            <w:lang w:val="en-US" w:eastAsia="fi-FI"/>
          </w:rPr>
          <m:t>q</m:t>
        </m:r>
      </m:oMath>
      <w:r w:rsidR="008C5AF6">
        <w:rPr>
          <w:lang w:val="en-US" w:eastAsia="fi-FI"/>
        </w:rPr>
        <w:t xml:space="preserve"> </w:t>
      </w:r>
      <w:r w:rsidR="00DF4A59">
        <w:rPr>
          <w:lang w:val="en-US" w:eastAsia="fi-FI"/>
        </w:rPr>
        <w:t xml:space="preserve">without reminder. But this is not true as we fond out later. </w:t>
      </w:r>
      <w:r w:rsidR="001D1A9B">
        <w:rPr>
          <w:lang w:val="en-US" w:eastAsia="fi-FI"/>
        </w:rPr>
        <w:t>Starts</w:t>
      </w:r>
      <w:r w:rsidR="00304FDA">
        <w:rPr>
          <w:lang w:val="en-US" w:eastAsia="fi-FI"/>
        </w:rPr>
        <w:t xml:space="preserve"> that need </w:t>
      </w:r>
      <w:r w:rsidR="00AF6177">
        <w:rPr>
          <w:lang w:val="en-US" w:eastAsia="fi-FI"/>
        </w:rPr>
        <w:t xml:space="preserve">pen lifting action can be identified if </w:t>
      </w:r>
      <w:r w:rsidR="000D3E91">
        <w:rPr>
          <w:lang w:val="en-US" w:eastAsia="fi-FI"/>
        </w:rPr>
        <w:t xml:space="preserve">both </w:t>
      </w:r>
      <m:oMath>
        <m:r>
          <w:rPr>
            <w:rFonts w:ascii="Cambria Math" w:hAnsi="Cambria Math"/>
            <w:lang w:val="en-US" w:eastAsia="fi-FI"/>
          </w:rPr>
          <m:t xml:space="preserve">n </m:t>
        </m:r>
      </m:oMath>
      <w:r w:rsidR="000D3E91">
        <w:rPr>
          <w:lang w:val="en-US" w:eastAsia="fi-FI"/>
        </w:rPr>
        <w:t xml:space="preserve">and </w:t>
      </w:r>
      <m:oMath>
        <m:r>
          <w:rPr>
            <w:rFonts w:ascii="Cambria Math" w:hAnsi="Cambria Math"/>
            <w:lang w:val="en-US" w:eastAsia="fi-FI"/>
          </w:rPr>
          <m:t>q</m:t>
        </m:r>
      </m:oMath>
      <w:r w:rsidR="000D3E91">
        <w:rPr>
          <w:lang w:val="en-US" w:eastAsia="fi-FI"/>
        </w:rPr>
        <w:t xml:space="preserve"> has common divider</w:t>
      </w:r>
      <w:r w:rsidR="001D1A9B">
        <w:rPr>
          <w:lang w:val="en-US" w:eastAsia="fi-FI"/>
        </w:rPr>
        <w:t xml:space="preserve">. For example, before mentioned </w:t>
      </w:r>
      <m:oMath>
        <m:r>
          <w:rPr>
            <w:rFonts w:ascii="Cambria Math" w:hAnsi="Cambria Math"/>
            <w:lang w:val="en-US" w:eastAsia="fi-FI"/>
          </w:rPr>
          <m:t>{9/3}</m:t>
        </m:r>
      </m:oMath>
      <w:r w:rsidR="00866F4A">
        <w:rPr>
          <w:lang w:val="en-US" w:eastAsia="fi-FI"/>
        </w:rPr>
        <w:t xml:space="preserve"> stars both elements divide by </w:t>
      </w:r>
      <m:oMath>
        <m:r>
          <w:rPr>
            <w:rFonts w:ascii="Cambria Math" w:hAnsi="Cambria Math"/>
            <w:lang w:val="en-US" w:eastAsia="fi-FI"/>
          </w:rPr>
          <m:t>3</m:t>
        </m:r>
      </m:oMath>
      <w:r w:rsidR="000F33AA">
        <w:rPr>
          <w:lang w:val="en-US" w:eastAsia="fi-FI"/>
        </w:rPr>
        <w:t xml:space="preserve">, such star consists of </w:t>
      </w:r>
      <m:oMath>
        <m:r>
          <w:rPr>
            <w:rFonts w:ascii="Cambria Math" w:hAnsi="Cambria Math"/>
            <w:lang w:val="en-US" w:eastAsia="fi-FI"/>
          </w:rPr>
          <m:t>3</m:t>
        </m:r>
      </m:oMath>
      <w:r w:rsidR="000F33AA">
        <w:rPr>
          <w:lang w:val="en-US" w:eastAsia="fi-FI"/>
        </w:rPr>
        <w:t xml:space="preserve"> triangles (because common divider is </w:t>
      </w:r>
      <m:oMath>
        <m:r>
          <w:rPr>
            <w:rFonts w:ascii="Cambria Math" w:hAnsi="Cambria Math"/>
            <w:lang w:val="en-US" w:eastAsia="fi-FI"/>
          </w:rPr>
          <m:t xml:space="preserve">3 </m:t>
        </m:r>
        <m:d>
          <m:dPr>
            <m:ctrlPr>
              <w:rPr>
                <w:rFonts w:ascii="Cambria Math" w:hAnsi="Cambria Math"/>
                <w:i/>
                <w:lang w:val="en-US" w:eastAsia="fi-FI"/>
              </w:rPr>
            </m:ctrlPr>
          </m:dPr>
          <m:e>
            <m:r>
              <w:rPr>
                <w:rFonts w:ascii="Cambria Math" w:hAnsi="Cambria Math"/>
                <w:lang w:val="en-US" w:eastAsia="fi-FI"/>
              </w:rPr>
              <m:t>defines shape</m:t>
            </m:r>
          </m:e>
        </m:d>
      </m:oMath>
      <w:r w:rsidR="000F33AA">
        <w:rPr>
          <w:lang w:val="en-US" w:eastAsia="fi-FI"/>
        </w:rPr>
        <w:t xml:space="preserve"> and</w:t>
      </w:r>
      <w:r w:rsidR="009C2120">
        <w:rPr>
          <w:lang w:val="en-US" w:eastAsia="fi-FI"/>
        </w:rPr>
        <w:t xml:space="preserve"> </w:t>
      </w:r>
      <w:r w:rsidR="006E59EB">
        <w:rPr>
          <w:lang w:val="en-US" w:eastAsia="fi-FI"/>
        </w:rPr>
        <w:t>n</w:t>
      </w:r>
      <m:oMath>
        <m:r>
          <w:rPr>
            <w:rFonts w:ascii="Cambria Math" w:hAnsi="Cambria Math"/>
            <w:lang w:val="en-US" w:eastAsia="fi-FI"/>
          </w:rPr>
          <m:t>n/q  →</m:t>
        </m:r>
      </m:oMath>
      <w:r w:rsidR="00AF425F">
        <w:rPr>
          <w:lang w:val="en-US" w:eastAsia="fi-FI"/>
        </w:rPr>
        <w:t xml:space="preserve"> </w:t>
      </w:r>
      <m:oMath>
        <m:r>
          <w:rPr>
            <w:rFonts w:ascii="Cambria Math" w:hAnsi="Cambria Math"/>
            <w:lang w:val="en-US" w:eastAsia="fi-FI"/>
          </w:rPr>
          <m:t>9/3=3</m:t>
        </m:r>
      </m:oMath>
      <w:r w:rsidR="00871BC0">
        <w:rPr>
          <w:lang w:val="en-US" w:eastAsia="fi-FI"/>
        </w:rPr>
        <w:t xml:space="preserve"> </w:t>
      </w:r>
      <m:oMath>
        <m:r>
          <w:rPr>
            <w:rFonts w:ascii="Cambria Math" w:hAnsi="Cambria Math"/>
            <w:lang w:val="en-US" w:eastAsia="fi-FI"/>
          </w:rPr>
          <m:t>(defines count</m:t>
        </m:r>
      </m:oMath>
      <w:r w:rsidR="000F33AA">
        <w:rPr>
          <w:lang w:val="en-US" w:eastAsia="fi-FI"/>
        </w:rPr>
        <w:t>)</w:t>
      </w:r>
      <w:r w:rsidR="00871BC0">
        <w:rPr>
          <w:lang w:val="en-US" w:eastAsia="fi-FI"/>
        </w:rPr>
        <w:t>.</w:t>
      </w:r>
      <w:r w:rsidR="00D22F55">
        <w:rPr>
          <w:lang w:val="en-US" w:eastAsia="fi-FI"/>
        </w:rPr>
        <w:t xml:space="preserve"> As this </w:t>
      </w:r>
      <w:r w:rsidR="0071603C">
        <w:rPr>
          <w:lang w:val="en-US" w:eastAsia="fi-FI"/>
        </w:rPr>
        <w:t>was identified only later into development</w:t>
      </w:r>
      <w:r w:rsidR="00C905ED">
        <w:rPr>
          <w:lang w:val="en-US" w:eastAsia="fi-FI"/>
        </w:rPr>
        <w:t>,</w:t>
      </w:r>
      <w:r w:rsidR="0071603C">
        <w:rPr>
          <w:lang w:val="en-US" w:eastAsia="fi-FI"/>
        </w:rPr>
        <w:t xml:space="preserve"> due to </w:t>
      </w:r>
      <w:r w:rsidR="008B5CAA">
        <w:rPr>
          <w:lang w:val="en-US" w:eastAsia="fi-FI"/>
        </w:rPr>
        <w:t xml:space="preserve">exponentially rising </w:t>
      </w:r>
      <w:r w:rsidR="00A34B2B">
        <w:rPr>
          <w:lang w:val="en-US" w:eastAsia="fi-FI"/>
        </w:rPr>
        <w:t>code</w:t>
      </w:r>
      <w:r w:rsidR="008B5CAA">
        <w:rPr>
          <w:lang w:val="en-US" w:eastAsia="fi-FI"/>
        </w:rPr>
        <w:t xml:space="preserve"> </w:t>
      </w:r>
      <w:r w:rsidR="00A34B2B">
        <w:rPr>
          <w:lang w:val="en-US" w:eastAsia="fi-FI"/>
        </w:rPr>
        <w:t xml:space="preserve">size and difficulty it was decided to develop algorithm only for </w:t>
      </w:r>
      <w:r w:rsidR="00F4751B">
        <w:rPr>
          <w:lang w:val="en-US" w:eastAsia="fi-FI"/>
        </w:rPr>
        <w:t>firstly made assump</w:t>
      </w:r>
      <w:r w:rsidR="006E59EB">
        <w:rPr>
          <w:lang w:val="en-US" w:eastAsia="fi-FI"/>
        </w:rPr>
        <w:t>tion</w:t>
      </w:r>
      <w:r w:rsidR="00C905ED">
        <w:rPr>
          <w:lang w:val="en-US" w:eastAsia="fi-FI"/>
        </w:rPr>
        <w:t>.</w:t>
      </w:r>
    </w:p>
    <w:p w14:paraId="237DBF9D" w14:textId="1C99EA70" w:rsidR="006E59EB" w:rsidRDefault="00471CC4" w:rsidP="009546FD">
      <w:pPr>
        <w:ind w:firstLine="720"/>
        <w:rPr>
          <w:lang w:val="en-US" w:eastAsia="fi-FI"/>
        </w:rPr>
      </w:pPr>
      <w:r>
        <w:rPr>
          <w:lang w:val="en-US" w:eastAsia="fi-FI"/>
        </w:rPr>
        <w:lastRenderedPageBreak/>
        <w:t>In the image below you can s</w:t>
      </w:r>
      <w:r w:rsidR="009546FD">
        <w:rPr>
          <w:lang w:val="en-US" w:eastAsia="fi-FI"/>
        </w:rPr>
        <w:t>e</w:t>
      </w:r>
      <w:r>
        <w:rPr>
          <w:lang w:val="en-US" w:eastAsia="fi-FI"/>
        </w:rPr>
        <w:t xml:space="preserve">e previously mentioned </w:t>
      </w:r>
      <m:oMath>
        <m:r>
          <w:rPr>
            <w:rFonts w:ascii="Cambria Math" w:hAnsi="Cambria Math"/>
            <w:lang w:val="en-US" w:eastAsia="fi-FI"/>
          </w:rPr>
          <m:t xml:space="preserve">{9/3} </m:t>
        </m:r>
      </m:oMath>
      <w:r>
        <w:rPr>
          <w:lang w:val="en-US" w:eastAsia="fi-FI"/>
        </w:rPr>
        <w:t xml:space="preserve">star </w:t>
      </w:r>
      <w:r w:rsidR="009546FD">
        <w:rPr>
          <w:lang w:val="en-US" w:eastAsia="fi-FI"/>
        </w:rPr>
        <w:t>that will be used to explain geometry behind drawing such star</w:t>
      </w:r>
      <w:r w:rsidR="00533F90">
        <w:rPr>
          <w:lang w:val="en-US" w:eastAsia="fi-FI"/>
        </w:rPr>
        <w:t>.</w:t>
      </w:r>
    </w:p>
    <w:p w14:paraId="5B3659BA" w14:textId="3317E72A" w:rsidR="00726FC2" w:rsidRDefault="00711A89" w:rsidP="00726FC2">
      <w:pPr>
        <w:keepNext/>
        <w:ind w:firstLine="720"/>
        <w:jc w:val="center"/>
      </w:pPr>
      <w:r w:rsidRPr="00711A89">
        <w:rPr>
          <w:noProof/>
        </w:rPr>
        <w:drawing>
          <wp:inline distT="0" distB="0" distL="0" distR="0" wp14:anchorId="370BFA85" wp14:editId="50C3895E">
            <wp:extent cx="2447778" cy="2182405"/>
            <wp:effectExtent l="0" t="0" r="0" b="889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413" cy="2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176C" w14:textId="72F9FC60" w:rsidR="009546FD" w:rsidRDefault="00726FC2" w:rsidP="00726FC2">
      <w:pPr>
        <w:jc w:val="center"/>
      </w:pPr>
      <w:r>
        <w:t xml:space="preserve">          </w:t>
      </w:r>
      <w:proofErr w:type="spellStart"/>
      <w:r w:rsidRPr="00670F8E">
        <w:rPr>
          <w:i/>
          <w:iCs/>
        </w:rPr>
        <w:t>Image</w:t>
      </w:r>
      <w:proofErr w:type="spellEnd"/>
      <w:r w:rsidRPr="00670F8E">
        <w:rPr>
          <w:i/>
          <w:iCs/>
        </w:rPr>
        <w:t xml:space="preserve"> </w:t>
      </w:r>
      <w:r w:rsidRPr="00670F8E">
        <w:rPr>
          <w:i/>
          <w:iCs/>
        </w:rPr>
        <w:fldChar w:fldCharType="begin"/>
      </w:r>
      <w:r w:rsidRPr="00670F8E">
        <w:rPr>
          <w:i/>
          <w:iCs/>
        </w:rPr>
        <w:instrText xml:space="preserve"> SEQ Image \* ARABIC </w:instrText>
      </w:r>
      <w:r w:rsidRPr="00670F8E">
        <w:rPr>
          <w:i/>
          <w:iCs/>
        </w:rPr>
        <w:fldChar w:fldCharType="separate"/>
      </w:r>
      <w:r w:rsidR="00852295">
        <w:rPr>
          <w:i/>
          <w:iCs/>
          <w:noProof/>
        </w:rPr>
        <w:t>5</w:t>
      </w:r>
      <w:r w:rsidRPr="00670F8E">
        <w:rPr>
          <w:i/>
          <w:iCs/>
        </w:rPr>
        <w:fldChar w:fldCharType="end"/>
      </w:r>
      <w:r>
        <w:t xml:space="preserve"> {9/3} star</w:t>
      </w:r>
    </w:p>
    <w:p w14:paraId="44686178" w14:textId="10955683" w:rsidR="00726FC2" w:rsidRDefault="00533F90" w:rsidP="00533F90">
      <w:pPr>
        <w:rPr>
          <w:lang w:val="en-US" w:eastAsia="fi-FI"/>
        </w:rPr>
      </w:pPr>
      <w:r>
        <w:rPr>
          <w:lang w:val="en-US" w:eastAsia="fi-FI"/>
        </w:rPr>
        <w:t xml:space="preserve">Steps for drawing such star: </w:t>
      </w:r>
    </w:p>
    <w:p w14:paraId="32DCFCD5" w14:textId="6655AB8F" w:rsidR="00533F90" w:rsidRDefault="00BD1A88" w:rsidP="00533F90">
      <w:pPr>
        <w:pStyle w:val="ListParagraph"/>
        <w:numPr>
          <w:ilvl w:val="0"/>
          <w:numId w:val="26"/>
        </w:numPr>
        <w:rPr>
          <w:lang w:val="en-US" w:eastAsia="fi-FI"/>
        </w:rPr>
      </w:pPr>
      <w:r>
        <w:rPr>
          <w:lang w:val="en-US" w:eastAsia="fi-FI"/>
        </w:rPr>
        <w:t>First triangle is drawn as usually, using same turning angle calculation as previously described</w:t>
      </w:r>
    </w:p>
    <w:p w14:paraId="406AE2D7" w14:textId="7B548752" w:rsidR="00BD1A88" w:rsidRDefault="00441A49" w:rsidP="00533F90">
      <w:pPr>
        <w:pStyle w:val="ListParagraph"/>
        <w:numPr>
          <w:ilvl w:val="0"/>
          <w:numId w:val="26"/>
        </w:numPr>
        <w:rPr>
          <w:lang w:val="en-US" w:eastAsia="fi-FI"/>
        </w:rPr>
      </w:pPr>
      <w:r>
        <w:rPr>
          <w:lang w:val="en-US" w:eastAsia="fi-FI"/>
        </w:rPr>
        <w:t xml:space="preserve">Once first triangle (the black one) is drawn, pen is lifted, turtle should rotate </w:t>
      </w:r>
      <w:r w:rsidR="00BB6A69">
        <w:rPr>
          <w:lang w:val="en-US" w:eastAsia="fi-FI"/>
        </w:rPr>
        <w:t xml:space="preserve">at point A so that it faces B, in other words rotate right by angle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θ</m:t>
            </m:r>
          </m:e>
          <m:sub>
            <m:r>
              <w:rPr>
                <w:rFonts w:ascii="Cambria Math" w:hAnsi="Cambria Math"/>
                <w:lang w:val="en-US" w:eastAsia="fi-FI"/>
              </w:rPr>
              <m:t>f</m:t>
            </m:r>
          </m:sub>
        </m:sSub>
      </m:oMath>
    </w:p>
    <w:p w14:paraId="124811BB" w14:textId="77777777" w:rsidR="00BB6A69" w:rsidRDefault="00BB6A69" w:rsidP="00BB6A69">
      <w:pPr>
        <w:pStyle w:val="ListParagraph"/>
        <w:rPr>
          <w:lang w:val="en-US" w:eastAsia="fi-FI"/>
        </w:rPr>
      </w:pPr>
    </w:p>
    <w:p w14:paraId="01399CA7" w14:textId="200EE4C7" w:rsidR="00BB6A69" w:rsidRDefault="00BB6A69" w:rsidP="00BB6A69">
      <w:pPr>
        <w:pStyle w:val="ListParagraph"/>
        <w:rPr>
          <w:lang w:val="en-US" w:eastAsia="fi-FI"/>
        </w:rPr>
      </w:pPr>
      <w:r>
        <w:rPr>
          <w:lang w:val="en-US" w:eastAsia="fi-FI"/>
        </w:rPr>
        <w:t>Angle theta is calculated based on two angles:</w:t>
      </w:r>
    </w:p>
    <w:p w14:paraId="143C543E" w14:textId="6D66A8AE" w:rsidR="00BB6A69" w:rsidRDefault="00BB6A69" w:rsidP="00BB6A69">
      <w:pPr>
        <w:pStyle w:val="ListParagraph"/>
        <w:numPr>
          <w:ilvl w:val="0"/>
          <w:numId w:val="28"/>
        </w:numPr>
        <w:rPr>
          <w:lang w:val="en-US" w:eastAsia="fi-FI"/>
        </w:rPr>
      </w:pPr>
      <w:r>
        <w:rPr>
          <w:lang w:val="en-US" w:eastAsia="fi-FI"/>
        </w:rPr>
        <w:t xml:space="preserve">Vertex angle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α</m:t>
            </m:r>
          </m:e>
          <m:sub>
            <m:r>
              <w:rPr>
                <w:rFonts w:ascii="Cambria Math" w:hAnsi="Cambria Math"/>
                <w:lang w:val="en-US" w:eastAsia="fi-FI"/>
              </w:rPr>
              <m:t>0</m:t>
            </m:r>
          </m:sub>
        </m:sSub>
        <m:r>
          <w:rPr>
            <w:rFonts w:ascii="Cambria Math" w:hAnsi="Cambria Math"/>
            <w:lang w:val="en-US" w:eastAsia="fi-FI"/>
          </w:rPr>
          <m:t>-</m:t>
        </m:r>
      </m:oMath>
      <w:r>
        <w:rPr>
          <w:lang w:val="en-US" w:eastAsia="fi-FI"/>
        </w:rPr>
        <w:t xml:space="preserve"> calculation explained previously</w:t>
      </w:r>
    </w:p>
    <w:p w14:paraId="4BA03064" w14:textId="79432AE3" w:rsidR="00BB6A69" w:rsidRDefault="00BD41D9" w:rsidP="00BB6A69">
      <w:pPr>
        <w:pStyle w:val="ListParagraph"/>
        <w:numPr>
          <w:ilvl w:val="0"/>
          <w:numId w:val="28"/>
        </w:numPr>
        <w:rPr>
          <w:lang w:val="en-US" w:eastAsia="fi-FI"/>
        </w:rPr>
      </w:pPr>
      <w:r>
        <w:rPr>
          <w:lang w:val="en-US" w:eastAsia="fi-FI"/>
        </w:rPr>
        <w:t xml:space="preserve">angle </w:t>
      </w:r>
      <m:oMath>
        <m:r>
          <w:rPr>
            <w:rFonts w:ascii="Cambria Math" w:hAnsi="Cambria Math"/>
            <w:lang w:val="en-US" w:eastAsia="fi-FI"/>
          </w:rPr>
          <m:t>γ</m:t>
        </m:r>
      </m:oMath>
      <w:r>
        <w:rPr>
          <w:lang w:val="en-US" w:eastAsia="fi-FI"/>
        </w:rPr>
        <w:t xml:space="preserve"> that can be calculated with formula:</w:t>
      </w:r>
    </w:p>
    <w:p w14:paraId="0DB09BC3" w14:textId="393E7733" w:rsidR="009546FD" w:rsidRPr="00BD41D9" w:rsidRDefault="00BD41D9" w:rsidP="00474760">
      <w:pPr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γ=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r>
                <w:rPr>
                  <w:rFonts w:ascii="Cambria Math" w:hAnsi="Cambria Math"/>
                  <w:lang w:val="en-US" w:eastAsia="fi-FI"/>
                </w:rPr>
                <m:t>360</m:t>
              </m:r>
            </m:num>
            <m:den>
              <m:r>
                <w:rPr>
                  <w:rFonts w:ascii="Cambria Math" w:hAnsi="Cambria Math"/>
                  <w:lang w:val="en-US" w:eastAsia="fi-FI"/>
                </w:rPr>
                <m:t>n</m:t>
              </m:r>
            </m:den>
          </m:f>
        </m:oMath>
      </m:oMathPara>
    </w:p>
    <w:p w14:paraId="53A02E68" w14:textId="682F960F" w:rsidR="00BD41D9" w:rsidRDefault="00BD41D9" w:rsidP="00BD41D9">
      <w:pPr>
        <w:rPr>
          <w:lang w:val="en-US" w:eastAsia="fi-FI"/>
        </w:rPr>
      </w:pPr>
      <w:r>
        <w:rPr>
          <w:lang w:val="en-US" w:eastAsia="fi-FI"/>
        </w:rPr>
        <w:t xml:space="preserve">Knowing these two angles is tis possible to calculate both angle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θ</m:t>
            </m:r>
          </m:e>
          <m:sub>
            <m:r>
              <w:rPr>
                <w:rFonts w:ascii="Cambria Math" w:hAnsi="Cambria Math"/>
                <w:lang w:val="en-US" w:eastAsia="fi-FI"/>
              </w:rPr>
              <m:t>f</m:t>
            </m:r>
          </m:sub>
        </m:sSub>
        <m:r>
          <w:rPr>
            <w:rFonts w:ascii="Cambria Math" w:hAnsi="Cambria Math"/>
            <w:lang w:val="en-US" w:eastAsia="fi-FI"/>
          </w:rPr>
          <m:t xml:space="preserve"> </m:t>
        </m:r>
      </m:oMath>
      <w:r>
        <w:rPr>
          <w:lang w:val="en-US" w:eastAsia="fi-FI"/>
        </w:rPr>
        <w:t xml:space="preserve">and distance </w:t>
      </w:r>
      <m:oMath>
        <m:r>
          <w:rPr>
            <w:rFonts w:ascii="Cambria Math" w:hAnsi="Cambria Math"/>
            <w:lang w:val="en-US" w:eastAsia="fi-FI"/>
          </w:rPr>
          <m:t>AB</m:t>
        </m:r>
      </m:oMath>
      <w:r>
        <w:rPr>
          <w:lang w:val="en-US" w:eastAsia="fi-FI"/>
        </w:rPr>
        <w:t xml:space="preserve">. </w:t>
      </w:r>
      <w:r w:rsidR="006227BD">
        <w:rPr>
          <w:lang w:val="en-US" w:eastAsia="fi-FI"/>
        </w:rPr>
        <w:t>Firstly,</w:t>
      </w:r>
      <w:r>
        <w:rPr>
          <w:lang w:val="en-US" w:eastAsia="fi-FI"/>
        </w:rPr>
        <w:t xml:space="preserve"> </w:t>
      </w:r>
      <w:r w:rsidR="007A42A6">
        <w:rPr>
          <w:lang w:val="en-US" w:eastAsia="fi-FI"/>
        </w:rPr>
        <w:t xml:space="preserve">small part of the angle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θ</m:t>
            </m:r>
          </m:e>
          <m:sub>
            <m:r>
              <w:rPr>
                <w:rFonts w:ascii="Cambria Math" w:hAnsi="Cambria Math"/>
                <w:lang w:val="en-US" w:eastAsia="fi-FI"/>
              </w:rPr>
              <m:t>f</m:t>
            </m:r>
          </m:sub>
        </m:sSub>
      </m:oMath>
      <w:r w:rsidR="007A42A6">
        <w:rPr>
          <w:lang w:val="en-US" w:eastAsia="fi-FI"/>
        </w:rPr>
        <w:t xml:space="preserve"> is calculated by </w:t>
      </w:r>
      <w:r w:rsidR="00A5334E">
        <w:rPr>
          <w:lang w:val="en-US" w:eastAsia="fi-FI"/>
        </w:rPr>
        <w:t>knowing</w:t>
      </w:r>
      <w:r w:rsidR="007A42A6">
        <w:rPr>
          <w:lang w:val="en-US" w:eastAsia="fi-FI"/>
        </w:rPr>
        <w:t xml:space="preserve"> that AO is </w:t>
      </w:r>
      <w:proofErr w:type="spellStart"/>
      <w:r w:rsidR="007A42A6">
        <w:rPr>
          <w:lang w:val="en-US" w:eastAsia="fi-FI"/>
        </w:rPr>
        <w:t>bisect</w:t>
      </w:r>
      <w:r w:rsidR="00A5334E">
        <w:rPr>
          <w:lang w:val="en-US" w:eastAsia="fi-FI"/>
        </w:rPr>
        <w:t>riz</w:t>
      </w:r>
      <w:proofErr w:type="spellEnd"/>
      <w:r w:rsidR="00A5334E">
        <w:rPr>
          <w:lang w:val="en-US" w:eastAsia="fi-FI"/>
        </w:rPr>
        <w:t xml:space="preserve"> </w:t>
      </w:r>
      <w:r w:rsidR="007A42A6">
        <w:rPr>
          <w:lang w:val="en-US" w:eastAsia="fi-FI"/>
        </w:rPr>
        <w:t>of vertex angle</w:t>
      </w:r>
      <w:r w:rsidR="00A5334E">
        <w:rPr>
          <w:lang w:val="en-US" w:eastAsia="fi-FI"/>
        </w:rPr>
        <w:t xml:space="preserve">: </w:t>
      </w:r>
    </w:p>
    <w:p w14:paraId="22D30A58" w14:textId="763942D2" w:rsidR="00A5334E" w:rsidRPr="00A22B68" w:rsidRDefault="00A22B68" w:rsidP="00BD41D9">
      <w:pPr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∠OAM=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fi-FI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 w:eastAsia="fi-F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4F2C3EC3" w14:textId="4B63DF57" w:rsidR="00A22B68" w:rsidRDefault="00A22B68" w:rsidP="00BD41D9">
      <w:pPr>
        <w:rPr>
          <w:lang w:val="en-US" w:eastAsia="fi-FI"/>
        </w:rPr>
      </w:pPr>
      <w:r>
        <w:rPr>
          <w:lang w:val="en-US" w:eastAsia="fi-FI"/>
        </w:rPr>
        <w:t>Second</w:t>
      </w:r>
      <w:r w:rsidR="00735F8A">
        <w:rPr>
          <w:lang w:val="en-US" w:eastAsia="fi-FI"/>
        </w:rPr>
        <w:t xml:space="preserve">ly </w:t>
      </w:r>
      <m:oMath>
        <m:r>
          <w:rPr>
            <w:rFonts w:ascii="Cambria Math" w:hAnsi="Cambria Math"/>
            <w:lang w:val="en-US" w:eastAsia="fi-FI"/>
          </w:rPr>
          <m:t>∠BAO</m:t>
        </m:r>
      </m:oMath>
      <w:r w:rsidR="00735F8A">
        <w:rPr>
          <w:lang w:val="en-US" w:eastAsia="fi-FI"/>
        </w:rPr>
        <w:t xml:space="preserve"> can be calculated in such way: </w:t>
      </w:r>
    </w:p>
    <w:p w14:paraId="1AF9616E" w14:textId="7ACA6951" w:rsidR="00735F8A" w:rsidRPr="00247140" w:rsidRDefault="00735F8A" w:rsidP="00BD41D9">
      <w:pPr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∠BAO=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r>
                <w:rPr>
                  <w:rFonts w:ascii="Cambria Math" w:hAnsi="Cambria Math"/>
                  <w:lang w:val="en-US" w:eastAsia="fi-FI"/>
                </w:rPr>
                <m:t>180-γ</m:t>
              </m:r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63D65357" w14:textId="45648F08" w:rsidR="00247140" w:rsidRDefault="00247140" w:rsidP="00BD41D9">
      <w:pPr>
        <w:rPr>
          <w:lang w:val="en-US" w:eastAsia="fi-FI"/>
        </w:rPr>
      </w:pPr>
      <w:r>
        <w:rPr>
          <w:lang w:val="en-US" w:eastAsia="fi-FI"/>
        </w:rPr>
        <w:t xml:space="preserve">Adding these angles together we get angle that turtle needs to turn to face B point: </w:t>
      </w:r>
    </w:p>
    <w:p w14:paraId="6D570DCB" w14:textId="24CBE825" w:rsidR="00247140" w:rsidRPr="006227BD" w:rsidRDefault="00377FAF" w:rsidP="00BD41D9">
      <w:pPr>
        <w:rPr>
          <w:lang w:val="en-US"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sSubPr>
            <m:e>
              <m:r>
                <w:rPr>
                  <w:rFonts w:ascii="Cambria Math" w:hAnsi="Cambria Math"/>
                  <w:lang w:val="en-US" w:eastAsia="fi-FI"/>
                </w:rPr>
                <m:t>θ</m:t>
              </m:r>
            </m:e>
            <m:sub>
              <m:r>
                <w:rPr>
                  <w:rFonts w:ascii="Cambria Math" w:hAnsi="Cambria Math"/>
                  <w:lang w:val="en-US" w:eastAsia="fi-FI"/>
                </w:rPr>
                <m:t>f</m:t>
              </m:r>
            </m:sub>
          </m:sSub>
          <m:r>
            <w:rPr>
              <w:rFonts w:ascii="Cambria Math" w:hAnsi="Cambria Math"/>
              <w:lang w:val="en-US" w:eastAsia="fi-FI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fi-FI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 w:eastAsia="fi-F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  <m:r>
            <w:rPr>
              <w:rFonts w:ascii="Cambria Math" w:hAnsi="Cambria Math"/>
              <w:lang w:val="en-US"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r>
                <w:rPr>
                  <w:rFonts w:ascii="Cambria Math" w:hAnsi="Cambria Math"/>
                  <w:lang w:val="en-US" w:eastAsia="fi-FI"/>
                </w:rPr>
                <m:t>180-γ</m:t>
              </m:r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5153638B" w14:textId="77777777" w:rsidR="00704B2F" w:rsidRDefault="006227BD" w:rsidP="006227BD">
      <w:pPr>
        <w:pStyle w:val="ListParagraph"/>
        <w:numPr>
          <w:ilvl w:val="0"/>
          <w:numId w:val="26"/>
        </w:numPr>
        <w:rPr>
          <w:lang w:val="en-US" w:eastAsia="fi-FI"/>
        </w:rPr>
      </w:pPr>
      <w:r>
        <w:rPr>
          <w:lang w:val="en-US" w:eastAsia="fi-FI"/>
        </w:rPr>
        <w:t xml:space="preserve">distance AB </w:t>
      </w:r>
      <w:r w:rsidR="00704B2F">
        <w:rPr>
          <w:lang w:val="en-US" w:eastAsia="fi-FI"/>
        </w:rPr>
        <w:t xml:space="preserve">is chord and can be calculated using general chord length formula using radius (fixed value in our case) and center angle </w:t>
      </w:r>
      <m:oMath>
        <m:r>
          <w:rPr>
            <w:rFonts w:ascii="Cambria Math" w:hAnsi="Cambria Math"/>
            <w:lang w:val="en-US" w:eastAsia="fi-FI"/>
          </w:rPr>
          <m:t>γ</m:t>
        </m:r>
      </m:oMath>
      <w:r w:rsidR="00704B2F">
        <w:rPr>
          <w:lang w:val="en-US" w:eastAsia="fi-FI"/>
        </w:rPr>
        <w:t>:</w:t>
      </w:r>
    </w:p>
    <w:p w14:paraId="2EA53E75" w14:textId="602FD7C9" w:rsidR="006227BD" w:rsidRPr="005D200D" w:rsidRDefault="00704B2F" w:rsidP="00704B2F">
      <w:pPr>
        <w:pStyle w:val="ListParagraph"/>
        <w:rPr>
          <w:lang w:val="en-US" w:eastAsia="fi-FI"/>
        </w:rPr>
      </w:pPr>
      <m:oMathPara>
        <m:oMath>
          <m:r>
            <w:rPr>
              <w:rFonts w:ascii="Cambria Math" w:hAnsi="Cambria Math"/>
              <w:lang w:val="en-US" w:eastAsia="fi-FI"/>
            </w:rPr>
            <m:t>AB=r*sin</m:t>
          </m:r>
          <m:d>
            <m:d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fi-FI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 w:eastAsia="fi-FI"/>
                    </w:rPr>
                    <m:t>2</m:t>
                  </m:r>
                </m:den>
              </m:f>
            </m:e>
          </m:d>
        </m:oMath>
      </m:oMathPara>
    </w:p>
    <w:p w14:paraId="1C1562E3" w14:textId="269AB000" w:rsidR="005D200D" w:rsidRDefault="00037E5C" w:rsidP="005D200D">
      <w:pPr>
        <w:pStyle w:val="ListParagraph"/>
        <w:numPr>
          <w:ilvl w:val="0"/>
          <w:numId w:val="26"/>
        </w:numPr>
        <w:rPr>
          <w:lang w:val="en-US" w:eastAsia="fi-FI"/>
        </w:rPr>
      </w:pPr>
      <w:r>
        <w:rPr>
          <w:lang w:val="en-US" w:eastAsia="fi-FI"/>
        </w:rPr>
        <w:lastRenderedPageBreak/>
        <w:t xml:space="preserve">At the point B turtle needs to point to the next vertex at point N, meaning it needs to turn by angle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θ</m:t>
            </m:r>
          </m:e>
          <m:sub>
            <m:r>
              <w:rPr>
                <w:rFonts w:ascii="Cambria Math" w:hAnsi="Cambria Math"/>
                <w:lang w:val="en-US" w:eastAsia="fi-FI"/>
              </w:rPr>
              <m:t>b</m:t>
            </m:r>
          </m:sub>
        </m:sSub>
        <m:r>
          <w:rPr>
            <w:rFonts w:ascii="Cambria Math" w:hAnsi="Cambria Math"/>
            <w:lang w:val="en-US" w:eastAsia="fi-FI"/>
          </w:rPr>
          <m:t xml:space="preserve"> </m:t>
        </m:r>
      </m:oMath>
      <w:r w:rsidR="00486E93">
        <w:rPr>
          <w:lang w:val="en-US" w:eastAsia="fi-FI"/>
        </w:rPr>
        <w:t>to the left</w:t>
      </w:r>
      <w:r w:rsidR="00BD0ADE">
        <w:rPr>
          <w:lang w:val="en-US" w:eastAsia="fi-FI"/>
        </w:rPr>
        <w:t xml:space="preserve">, this angle can be calculated in similar fashion as </w:t>
      </w:r>
      <m:oMath>
        <m:sSub>
          <m:sSubPr>
            <m:ctrlPr>
              <w:rPr>
                <w:rFonts w:ascii="Cambria Math" w:hAnsi="Cambria Math"/>
                <w:i/>
                <w:lang w:val="en-US" w:eastAsia="fi-FI"/>
              </w:rPr>
            </m:ctrlPr>
          </m:sSubPr>
          <m:e>
            <m:r>
              <w:rPr>
                <w:rFonts w:ascii="Cambria Math" w:hAnsi="Cambria Math"/>
                <w:lang w:val="en-US" w:eastAsia="fi-FI"/>
              </w:rPr>
              <m:t>θ</m:t>
            </m:r>
          </m:e>
          <m:sub>
            <m:r>
              <w:rPr>
                <w:rFonts w:ascii="Cambria Math" w:hAnsi="Cambria Math"/>
                <w:lang w:val="en-US" w:eastAsia="fi-FI"/>
              </w:rPr>
              <m:t>f</m:t>
            </m:r>
          </m:sub>
        </m:sSub>
      </m:oMath>
      <w:r w:rsidR="00BD0ADE">
        <w:rPr>
          <w:lang w:val="en-US" w:eastAsia="fi-FI"/>
        </w:rPr>
        <w:t>:</w:t>
      </w:r>
    </w:p>
    <w:p w14:paraId="44088F92" w14:textId="32D70F97" w:rsidR="00BD0ADE" w:rsidRPr="00F14FA5" w:rsidRDefault="00377FAF" w:rsidP="00BD0ADE">
      <w:pPr>
        <w:ind w:left="360"/>
        <w:rPr>
          <w:lang w:val="en-US"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sSubPr>
            <m:e>
              <m:r>
                <w:rPr>
                  <w:rFonts w:ascii="Cambria Math" w:hAnsi="Cambria Math"/>
                  <w:lang w:val="en-US" w:eastAsia="fi-FI"/>
                </w:rPr>
                <m:t>θ</m:t>
              </m:r>
            </m:e>
            <m:sub>
              <m:r>
                <w:rPr>
                  <w:rFonts w:ascii="Cambria Math" w:hAnsi="Cambria Math"/>
                  <w:lang w:val="en-US" w:eastAsia="fi-FI"/>
                </w:rPr>
                <m:t>b</m:t>
              </m:r>
            </m:sub>
          </m:sSub>
          <m:r>
            <w:rPr>
              <w:rFonts w:ascii="Cambria Math" w:hAnsi="Cambria Math"/>
              <w:lang w:val="en-US" w:eastAsia="fi-FI"/>
            </w:rPr>
            <m:t>=180-∠ABO+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fi-FI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 w:eastAsia="fi-F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351DB71E" w14:textId="0B4FD9D2" w:rsidR="00F14FA5" w:rsidRPr="00486E93" w:rsidRDefault="00377FAF" w:rsidP="00BD0ADE">
      <w:pPr>
        <w:ind w:left="360"/>
        <w:rPr>
          <w:lang w:val="en-US"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sSubPr>
            <m:e>
              <m:r>
                <w:rPr>
                  <w:rFonts w:ascii="Cambria Math" w:hAnsi="Cambria Math"/>
                  <w:lang w:val="en-US" w:eastAsia="fi-FI"/>
                </w:rPr>
                <m:t>θ</m:t>
              </m:r>
            </m:e>
            <m:sub>
              <m:r>
                <w:rPr>
                  <w:rFonts w:ascii="Cambria Math" w:hAnsi="Cambria Math"/>
                  <w:lang w:val="en-US" w:eastAsia="fi-FI"/>
                </w:rPr>
                <m:t>b</m:t>
              </m:r>
            </m:sub>
          </m:sSub>
          <m:r>
            <w:rPr>
              <w:rFonts w:ascii="Cambria Math" w:hAnsi="Cambria Math"/>
              <w:lang w:val="en-US" w:eastAsia="fi-FI"/>
            </w:rPr>
            <m:t>=180-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r>
                <w:rPr>
                  <w:rFonts w:ascii="Cambria Math" w:hAnsi="Cambria Math"/>
                  <w:lang w:val="en-US" w:eastAsia="fi-FI"/>
                </w:rPr>
                <m:t>180-γ</m:t>
              </m:r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  <m:r>
            <w:rPr>
              <w:rFonts w:ascii="Cambria Math" w:hAnsi="Cambria Math"/>
              <w:lang w:val="en-US"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fi-FI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 w:eastAsia="fi-F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3D97714D" w14:textId="02951079" w:rsidR="00486E93" w:rsidRPr="00474760" w:rsidRDefault="00377FAF" w:rsidP="00BD0ADE">
      <w:pPr>
        <w:ind w:left="360"/>
        <w:rPr>
          <w:lang w:val="en-US" w:eastAsia="fi-F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sSubPr>
            <m:e>
              <m:r>
                <w:rPr>
                  <w:rFonts w:ascii="Cambria Math" w:hAnsi="Cambria Math"/>
                  <w:lang w:val="en-US" w:eastAsia="fi-FI"/>
                </w:rPr>
                <m:t>θ</m:t>
              </m:r>
            </m:e>
            <m:sub>
              <m:r>
                <w:rPr>
                  <w:rFonts w:ascii="Cambria Math" w:hAnsi="Cambria Math"/>
                  <w:lang w:val="en-US" w:eastAsia="fi-FI"/>
                </w:rPr>
                <m:t>b</m:t>
              </m:r>
            </m:sub>
          </m:sSub>
          <m:r>
            <w:rPr>
              <w:rFonts w:ascii="Cambria Math" w:hAnsi="Cambria Math"/>
              <w:lang w:val="en-US" w:eastAsia="fi-FI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fi-FI"/>
                    </w:rPr>
                    <m:t>180+γ</m:t>
                  </m:r>
                </m:e>
              </m:d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  <m:r>
            <w:rPr>
              <w:rFonts w:ascii="Cambria Math" w:hAnsi="Cambria Math"/>
              <w:lang w:val="en-US" w:eastAsia="fi-FI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fi-F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fi-FI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fi-FI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 w:eastAsia="fi-FI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fi-FI"/>
                </w:rPr>
                <m:t>2</m:t>
              </m:r>
            </m:den>
          </m:f>
        </m:oMath>
      </m:oMathPara>
    </w:p>
    <w:p w14:paraId="5189599C" w14:textId="21CB0081" w:rsidR="00524983" w:rsidRDefault="00474760" w:rsidP="00524983">
      <w:pPr>
        <w:pStyle w:val="ListParagraph"/>
        <w:numPr>
          <w:ilvl w:val="0"/>
          <w:numId w:val="26"/>
        </w:numPr>
        <w:rPr>
          <w:lang w:val="en-US" w:eastAsia="fi-FI"/>
        </w:rPr>
      </w:pPr>
      <w:r>
        <w:rPr>
          <w:lang w:val="en-US" w:eastAsia="fi-FI"/>
        </w:rPr>
        <w:t xml:space="preserve">After this </w:t>
      </w:r>
      <w:r w:rsidR="00524983">
        <w:rPr>
          <w:lang w:val="en-US" w:eastAsia="fi-FI"/>
        </w:rPr>
        <w:t xml:space="preserve">process can restart at step and repeat until all star is drawn. </w:t>
      </w:r>
    </w:p>
    <w:p w14:paraId="27C6F55E" w14:textId="78B65F56" w:rsidR="00D54816" w:rsidRPr="001068A4" w:rsidRDefault="00524983" w:rsidP="00782C8B">
      <w:pPr>
        <w:ind w:left="360" w:firstLine="360"/>
        <w:rPr>
          <w:lang w:val="en-US" w:eastAsia="fi-FI"/>
        </w:rPr>
      </w:pPr>
      <w:r>
        <w:rPr>
          <w:lang w:val="en-US" w:eastAsia="fi-FI"/>
        </w:rPr>
        <w:t xml:space="preserve">It is important to note that same </w:t>
      </w:r>
      <w:r w:rsidR="009B2C3A">
        <w:rPr>
          <w:lang w:val="en-US" w:eastAsia="fi-FI"/>
        </w:rPr>
        <w:t xml:space="preserve">algorithm woks for any </w:t>
      </w:r>
      <w:r w:rsidR="00DC19B2">
        <w:rPr>
          <w:lang w:val="en-US" w:eastAsia="fi-FI"/>
        </w:rPr>
        <w:t xml:space="preserve">n-pointed polygons that will overlap and form star e.g., {15/3} </w:t>
      </w:r>
      <w:r w:rsidR="009416D9">
        <w:rPr>
          <w:lang w:val="en-US" w:eastAsia="fi-FI"/>
        </w:rPr>
        <w:t>–</w:t>
      </w:r>
      <w:r w:rsidR="00DC19B2">
        <w:rPr>
          <w:lang w:val="en-US" w:eastAsia="fi-FI"/>
        </w:rPr>
        <w:t xml:space="preserve"> </w:t>
      </w:r>
      <w:r w:rsidR="009416D9">
        <w:rPr>
          <w:lang w:val="en-US" w:eastAsia="fi-FI"/>
        </w:rPr>
        <w:t>3 overlapping pentagons</w:t>
      </w:r>
      <w:r w:rsidR="00DC19B2">
        <w:rPr>
          <w:lang w:val="en-US" w:eastAsia="fi-FI"/>
        </w:rPr>
        <w:t xml:space="preserve">. This </w:t>
      </w:r>
      <w:r w:rsidR="00DC19B2" w:rsidRPr="009416D9">
        <w:rPr>
          <w:b/>
          <w:bCs/>
          <w:lang w:val="en-US" w:eastAsia="fi-FI"/>
        </w:rPr>
        <w:t>does not work</w:t>
      </w:r>
      <w:r w:rsidR="00DC19B2">
        <w:rPr>
          <w:lang w:val="en-US" w:eastAsia="fi-FI"/>
        </w:rPr>
        <w:t xml:space="preserve"> for</w:t>
      </w:r>
      <w:r w:rsidR="009416D9">
        <w:rPr>
          <w:lang w:val="en-US" w:eastAsia="fi-FI"/>
        </w:rPr>
        <w:t xml:space="preserve"> stars that is drawn by overl</w:t>
      </w:r>
      <w:r w:rsidR="0043220C">
        <w:rPr>
          <w:lang w:val="en-US" w:eastAsia="fi-FI"/>
        </w:rPr>
        <w:t>apping other stars e.g.,</w:t>
      </w:r>
      <w:r w:rsidR="00D64DE9">
        <w:rPr>
          <w:lang w:val="en-US" w:eastAsia="fi-FI"/>
        </w:rPr>
        <w:t xml:space="preserve"> {15/6}</w:t>
      </w:r>
      <w:r w:rsidR="0043220C">
        <w:rPr>
          <w:lang w:val="en-US" w:eastAsia="fi-FI"/>
        </w:rPr>
        <w:t xml:space="preserve"> </w:t>
      </w:r>
      <w:r w:rsidR="000F33AA">
        <w:rPr>
          <w:lang w:val="en-US" w:eastAsia="fi-FI"/>
        </w:rPr>
        <w:t xml:space="preserve"> </w:t>
      </w:r>
    </w:p>
    <w:p w14:paraId="6D3FBA21" w14:textId="6CFD6BCB" w:rsidR="008700CE" w:rsidRDefault="008700CE" w:rsidP="008700CE">
      <w:pPr>
        <w:pStyle w:val="Heading2"/>
        <w:spacing w:line="360" w:lineRule="auto"/>
        <w:rPr>
          <w:rFonts w:eastAsiaTheme="minorEastAsia"/>
        </w:rPr>
      </w:pPr>
      <w:bookmarkStart w:id="8" w:name="_Toc89716967"/>
      <w:r>
        <w:rPr>
          <w:rFonts w:eastAsiaTheme="minorEastAsia"/>
        </w:rPr>
        <w:t>Star drawing function</w:t>
      </w:r>
      <w:bookmarkEnd w:id="8"/>
    </w:p>
    <w:p w14:paraId="20F64BA5" w14:textId="6FF7A0EF" w:rsidR="000B45BC" w:rsidRDefault="000B45BC" w:rsidP="004D1042">
      <w:pPr>
        <w:ind w:firstLine="720"/>
        <w:rPr>
          <w:lang w:val="en-US" w:eastAsia="fi-FI"/>
        </w:rPr>
      </w:pPr>
      <w:r>
        <w:rPr>
          <w:lang w:val="en-US" w:eastAsia="fi-FI"/>
        </w:rPr>
        <w:t>Simple function that takes turtle object, number of points and turning</w:t>
      </w:r>
      <w:r w:rsidR="004D1042">
        <w:rPr>
          <w:lang w:val="en-US" w:eastAsia="fi-FI"/>
        </w:rPr>
        <w:t xml:space="preserve"> number is written to draw a star. This function does not handle </w:t>
      </w:r>
      <w:r w:rsidR="00521C4F">
        <w:rPr>
          <w:lang w:val="en-US" w:eastAsia="fi-FI"/>
        </w:rPr>
        <w:t xml:space="preserve">any user input </w:t>
      </w:r>
      <w:r w:rsidR="00607BF2">
        <w:rPr>
          <w:lang w:val="en-US" w:eastAsia="fi-FI"/>
        </w:rPr>
        <w:t>errors. E</w:t>
      </w:r>
      <w:r w:rsidR="00521C4F">
        <w:rPr>
          <w:lang w:val="en-US" w:eastAsia="fi-FI"/>
        </w:rPr>
        <w:t xml:space="preserve">rror handling is done outside of the function. </w:t>
      </w:r>
      <w:r w:rsidR="00607BF2">
        <w:rPr>
          <w:lang w:val="en-US" w:eastAsia="fi-FI"/>
        </w:rPr>
        <w:t>As side length is not specified in task it is hard coded and</w:t>
      </w:r>
      <w:r w:rsidR="00E52EAE">
        <w:rPr>
          <w:lang w:val="en-US" w:eastAsia="fi-FI"/>
        </w:rPr>
        <w:t xml:space="preserve"> cannot be changed without altering the code.</w:t>
      </w:r>
    </w:p>
    <w:p w14:paraId="07B707F0" w14:textId="040ADDC5" w:rsidR="0059757B" w:rsidRDefault="0059757B" w:rsidP="004D1042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As previously explained some math functions are needed to calculate different angles and lengths of the </w:t>
      </w:r>
      <w:r w:rsidR="00591D16">
        <w:rPr>
          <w:lang w:val="en-US" w:eastAsia="fi-FI"/>
        </w:rPr>
        <w:t xml:space="preserve">sides, for that reason python math module was imported and used. </w:t>
      </w:r>
    </w:p>
    <w:p w14:paraId="2C3DBB53" w14:textId="1DA8548A" w:rsidR="00133BC4" w:rsidRPr="000B45BC" w:rsidRDefault="00133BC4" w:rsidP="004D1042">
      <w:pPr>
        <w:ind w:firstLine="720"/>
        <w:rPr>
          <w:lang w:val="en-US" w:eastAsia="fi-FI"/>
        </w:rPr>
      </w:pPr>
      <w:r>
        <w:rPr>
          <w:lang w:val="en-US" w:eastAsia="fi-FI"/>
        </w:rPr>
        <w:t>Full program can be found in first appendix.</w:t>
      </w:r>
    </w:p>
    <w:p w14:paraId="5C1D3B8C" w14:textId="5EF357F1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98251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drawStar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882554E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   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#this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fixed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number</w:t>
      </w:r>
      <w:proofErr w:type="spellEnd"/>
    </w:p>
    <w:p w14:paraId="6B0F7D4E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*(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))/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#angle sum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divided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by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no.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vertices</w:t>
      </w:r>
      <w:proofErr w:type="spellEnd"/>
    </w:p>
    <w:p w14:paraId="4C470FB9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360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</w:t>
      </w:r>
    </w:p>
    <w:p w14:paraId="5D3305BF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360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#calculates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turning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angle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at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vertex</w:t>
      </w:r>
      <w:proofErr w:type="spellEnd"/>
    </w:p>
    <w:p w14:paraId="09704C8D" w14:textId="1CE2D8CD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sin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radians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#calculates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length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edge</w:t>
      </w:r>
      <w:proofErr w:type="spellEnd"/>
    </w:p>
    <w:p w14:paraId="343580BC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987907" w14:textId="75131EA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(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#once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lifted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turn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angle</w:t>
      </w:r>
      <w:proofErr w:type="spellEnd"/>
    </w:p>
    <w:p w14:paraId="0B67B506" w14:textId="386B510C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liftDistance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sin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radians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#this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distance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</w:p>
    <w:p w14:paraId="2498527E" w14:textId="03191D11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liftBackAngle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#angle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turn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back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figure</w:t>
      </w:r>
      <w:proofErr w:type="spellEnd"/>
    </w:p>
    <w:p w14:paraId="102DE8CC" w14:textId="77777777" w:rsidR="0059757B" w:rsidRDefault="0059757B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12E206" w14:textId="0E34870E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98251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A75AD10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these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stars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can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be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drawn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without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"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lifting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</w:p>
    <w:p w14:paraId="1F7D1116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                                      </w:t>
      </w:r>
    </w:p>
    <w:p w14:paraId="1C053D67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#draw a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10116C0B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    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076A8A63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D4BA7C6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A70060E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36A550F4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#draw a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7F1F82DE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76EC83DE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BDA5A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             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#lift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up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</w:p>
    <w:p w14:paraId="12448E88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    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direction</w:t>
      </w:r>
      <w:proofErr w:type="spellEnd"/>
    </w:p>
    <w:p w14:paraId="6B1CB718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liftDistance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#go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</w:p>
    <w:p w14:paraId="47A8FCB1" w14:textId="77777777" w:rsidR="00982511" w:rsidRPr="00982511" w:rsidRDefault="00982511" w:rsidP="001E0C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left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liftBackAngle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  </w:t>
      </w:r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back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edge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98251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 </w:t>
      </w:r>
    </w:p>
    <w:p w14:paraId="21DA61CD" w14:textId="29E071AB" w:rsidR="00E94916" w:rsidRDefault="00982511" w:rsidP="005975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982511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82511">
        <w:rPr>
          <w:rFonts w:ascii="Consolas" w:eastAsia="Times New Roman" w:hAnsi="Consolas" w:cs="Times New Roman"/>
          <w:color w:val="DCDCAA"/>
          <w:sz w:val="16"/>
          <w:szCs w:val="16"/>
        </w:rPr>
        <w:t>pendown</w:t>
      </w:r>
      <w:proofErr w:type="spellEnd"/>
      <w:r w:rsidRPr="0098251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</w:p>
    <w:p w14:paraId="64BC60F5" w14:textId="373895C2" w:rsidR="0059757B" w:rsidRPr="0059757B" w:rsidRDefault="00E94916" w:rsidP="00E94916">
      <w:pPr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br w:type="page"/>
      </w:r>
    </w:p>
    <w:p w14:paraId="224FC684" w14:textId="75FDBA20" w:rsidR="00EF00B5" w:rsidRDefault="00D605B5" w:rsidP="00D605B5">
      <w:pPr>
        <w:pStyle w:val="Heading2"/>
        <w:spacing w:line="360" w:lineRule="auto"/>
      </w:pPr>
      <w:bookmarkStart w:id="9" w:name="_Toc89716968"/>
      <w:r>
        <w:lastRenderedPageBreak/>
        <w:t>User inputs and error handling</w:t>
      </w:r>
      <w:bookmarkEnd w:id="9"/>
    </w:p>
    <w:p w14:paraId="00537C62" w14:textId="415C8AE4" w:rsidR="00E94916" w:rsidRDefault="00E94916" w:rsidP="008039D4">
      <w:pPr>
        <w:ind w:firstLine="360"/>
        <w:rPr>
          <w:lang w:val="en-US" w:eastAsia="fi-FI"/>
        </w:rPr>
      </w:pPr>
      <w:r>
        <w:rPr>
          <w:lang w:val="en-US" w:eastAsia="fi-FI"/>
        </w:rPr>
        <w:t xml:space="preserve">Simple input validation is done to ensure that: </w:t>
      </w:r>
    </w:p>
    <w:p w14:paraId="77B18903" w14:textId="6427DA97" w:rsidR="00E94916" w:rsidRDefault="00E94916" w:rsidP="00E94916">
      <w:pPr>
        <w:pStyle w:val="ListParagraph"/>
        <w:numPr>
          <w:ilvl w:val="0"/>
          <w:numId w:val="29"/>
        </w:numPr>
        <w:rPr>
          <w:lang w:val="en-US" w:eastAsia="fi-FI"/>
        </w:rPr>
      </w:pPr>
      <w:r>
        <w:rPr>
          <w:lang w:val="en-US" w:eastAsia="fi-FI"/>
        </w:rPr>
        <w:t xml:space="preserve">Numeric values are </w:t>
      </w:r>
      <w:r w:rsidR="00585CBB">
        <w:rPr>
          <w:lang w:val="en-US" w:eastAsia="fi-FI"/>
        </w:rPr>
        <w:t>entered</w:t>
      </w:r>
    </w:p>
    <w:p w14:paraId="7567E086" w14:textId="32DCADF4" w:rsidR="00585CBB" w:rsidRDefault="00585CBB" w:rsidP="00E94916">
      <w:pPr>
        <w:pStyle w:val="ListParagraph"/>
        <w:numPr>
          <w:ilvl w:val="0"/>
          <w:numId w:val="29"/>
        </w:numPr>
        <w:rPr>
          <w:lang w:val="en-US" w:eastAsia="fi-FI"/>
        </w:rPr>
      </w:pPr>
      <w:r>
        <w:rPr>
          <w:lang w:val="en-US" w:eastAsia="fi-FI"/>
        </w:rPr>
        <w:t>Entered numeric values are integers</w:t>
      </w:r>
    </w:p>
    <w:p w14:paraId="402D52F5" w14:textId="5A73A9D1" w:rsidR="00585CBB" w:rsidRDefault="00FF1E56" w:rsidP="00E94916">
      <w:pPr>
        <w:pStyle w:val="ListParagraph"/>
        <w:numPr>
          <w:ilvl w:val="0"/>
          <w:numId w:val="29"/>
        </w:numPr>
        <w:rPr>
          <w:lang w:val="en-US" w:eastAsia="fi-FI"/>
        </w:rPr>
      </w:pPr>
      <w:r>
        <w:rPr>
          <w:lang w:val="en-US" w:eastAsia="fi-FI"/>
        </w:rPr>
        <w:t xml:space="preserve">Entered </w:t>
      </w:r>
      <m:oMath>
        <m:r>
          <w:rPr>
            <w:rFonts w:ascii="Cambria Math" w:hAnsi="Cambria Math"/>
            <w:lang w:val="en-US" w:eastAsia="fi-FI"/>
          </w:rPr>
          <m:t>n</m:t>
        </m:r>
      </m:oMath>
      <w:r>
        <w:rPr>
          <w:lang w:val="en-US" w:eastAsia="fi-FI"/>
        </w:rPr>
        <w:t xml:space="preserve"> is odd number</w:t>
      </w:r>
    </w:p>
    <w:p w14:paraId="0BEC95AF" w14:textId="7712AC20" w:rsidR="00FF1E56" w:rsidRDefault="008039D4" w:rsidP="00E94916">
      <w:pPr>
        <w:pStyle w:val="ListParagraph"/>
        <w:numPr>
          <w:ilvl w:val="0"/>
          <w:numId w:val="29"/>
        </w:numPr>
        <w:rPr>
          <w:lang w:val="en-US" w:eastAsia="fi-FI"/>
        </w:rPr>
      </w:pPr>
      <w:r>
        <w:rPr>
          <w:lang w:val="en-US" w:eastAsia="fi-FI"/>
        </w:rPr>
        <w:t xml:space="preserve">Entered </w:t>
      </w:r>
      <m:oMath>
        <m:r>
          <w:rPr>
            <w:rFonts w:ascii="Cambria Math" w:hAnsi="Cambria Math"/>
            <w:lang w:val="en-US" w:eastAsia="fi-FI"/>
          </w:rPr>
          <m:t>n</m:t>
        </m:r>
      </m:oMath>
      <w:r>
        <w:rPr>
          <w:lang w:val="en-US" w:eastAsia="fi-FI"/>
        </w:rPr>
        <w:t xml:space="preserve"> corresponds to star – meaning that it is at least 5 </w:t>
      </w:r>
    </w:p>
    <w:p w14:paraId="2DFA7251" w14:textId="3055308D" w:rsidR="00140251" w:rsidRDefault="008039D4" w:rsidP="008039D4">
      <w:pPr>
        <w:ind w:firstLine="360"/>
        <w:rPr>
          <w:lang w:val="en-US" w:eastAsia="fi-FI"/>
        </w:rPr>
      </w:pPr>
      <w:r>
        <w:rPr>
          <w:lang w:val="en-US" w:eastAsia="fi-FI"/>
        </w:rPr>
        <w:t>In all these cases program prompts that user has entered something wrong and asks to enter new value.  Program also doesn’t close automatically after stars are drawn, it ask</w:t>
      </w:r>
      <w:r w:rsidR="00BF69E0">
        <w:rPr>
          <w:lang w:val="en-US" w:eastAsia="fi-FI"/>
        </w:rPr>
        <w:t>s</w:t>
      </w:r>
      <w:r>
        <w:rPr>
          <w:lang w:val="en-US" w:eastAsia="fi-FI"/>
        </w:rPr>
        <w:t xml:space="preserve"> user to press any key and then exits. </w:t>
      </w:r>
    </w:p>
    <w:p w14:paraId="574B3503" w14:textId="77777777" w:rsidR="009A4C22" w:rsidRDefault="009A4C22" w:rsidP="008039D4">
      <w:pPr>
        <w:ind w:firstLine="360"/>
        <w:rPr>
          <w:lang w:val="en-US" w:eastAsia="fi-FI"/>
        </w:rPr>
      </w:pPr>
    </w:p>
    <w:p w14:paraId="4F344BBE" w14:textId="77777777" w:rsidR="00140251" w:rsidRDefault="00140251">
      <w:pPr>
        <w:rPr>
          <w:lang w:val="en-US" w:eastAsia="fi-FI"/>
        </w:rPr>
      </w:pPr>
      <w:r>
        <w:rPr>
          <w:lang w:val="en-US" w:eastAsia="fi-FI"/>
        </w:rPr>
        <w:br w:type="page"/>
      </w:r>
    </w:p>
    <w:p w14:paraId="47BD2D3D" w14:textId="62499DF3" w:rsidR="00D3469F" w:rsidRPr="00951F26" w:rsidRDefault="00D3469F" w:rsidP="00951F26">
      <w:pPr>
        <w:pStyle w:val="Heading1"/>
        <w:spacing w:after="240"/>
      </w:pPr>
      <w:bookmarkStart w:id="10" w:name="_Toc89716969"/>
      <w:r>
        <w:lastRenderedPageBreak/>
        <w:t>Drawing mathematical function using turtle graphics</w:t>
      </w:r>
      <w:bookmarkEnd w:id="10"/>
    </w:p>
    <w:p w14:paraId="1AE474DE" w14:textId="2FFAC941" w:rsidR="008039D4" w:rsidRDefault="00AE72B9" w:rsidP="00B11ECB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Tasks is to create program that draws simple mathematical function </w:t>
      </w:r>
      <m:oMath>
        <m:r>
          <w:rPr>
            <w:rFonts w:ascii="Cambria Math" w:hAnsi="Cambria Math"/>
            <w:lang w:val="en-US" w:eastAsia="fi-FI"/>
          </w:rPr>
          <m:t>y=</m:t>
        </m:r>
        <m:f>
          <m:fPr>
            <m:ctrlPr>
              <w:rPr>
                <w:rFonts w:ascii="Cambria Math" w:hAnsi="Cambria Math"/>
                <w:i/>
                <w:lang w:val="en-US" w:eastAsia="fi-FI"/>
              </w:rPr>
            </m:ctrlPr>
          </m:fPr>
          <m:num>
            <m:r>
              <w:rPr>
                <w:rFonts w:ascii="Cambria Math" w:hAnsi="Cambria Math"/>
                <w:lang w:val="en-US" w:eastAsia="fi-FI"/>
              </w:rPr>
              <m:t>x</m:t>
            </m:r>
          </m:num>
          <m:den>
            <m:r>
              <w:rPr>
                <w:rFonts w:ascii="Cambria Math" w:hAnsi="Cambria Math"/>
                <w:lang w:val="en-US" w:eastAsia="fi-FI"/>
              </w:rPr>
              <m:t>2</m:t>
            </m:r>
          </m:den>
        </m:f>
        <m:r>
          <w:rPr>
            <w:rFonts w:ascii="Cambria Math" w:hAnsi="Cambria Math"/>
            <w:lang w:val="en-US" w:eastAsia="fi-FI"/>
          </w:rPr>
          <m:t>+5</m:t>
        </m:r>
      </m:oMath>
      <w:r>
        <w:rPr>
          <w:lang w:val="en-US" w:eastAsia="fi-FI"/>
        </w:rPr>
        <w:t xml:space="preserve"> using python turtle module. It is noted that x value range should be at least 150 units. </w:t>
      </w:r>
    </w:p>
    <w:p w14:paraId="1315E1D4" w14:textId="61F5291E" w:rsidR="00AE72B9" w:rsidRDefault="00AE72B9" w:rsidP="00AE72B9">
      <w:pPr>
        <w:ind w:firstLine="720"/>
        <w:rPr>
          <w:lang w:val="en-US" w:eastAsia="fi-FI"/>
        </w:rPr>
      </w:pPr>
      <w:r>
        <w:rPr>
          <w:lang w:val="en-US" w:eastAsia="fi-FI"/>
        </w:rPr>
        <w:t>No user input is necessary for this task. Two main</w:t>
      </w:r>
      <w:r w:rsidR="005F5E0F">
        <w:rPr>
          <w:lang w:val="en-US" w:eastAsia="fi-FI"/>
        </w:rPr>
        <w:t xml:space="preserve"> actions are identified: </w:t>
      </w:r>
    </w:p>
    <w:p w14:paraId="04C0DC65" w14:textId="1C7FEE39" w:rsidR="005F5E0F" w:rsidRDefault="005F5E0F" w:rsidP="005F5E0F">
      <w:pPr>
        <w:pStyle w:val="ListParagraph"/>
        <w:numPr>
          <w:ilvl w:val="0"/>
          <w:numId w:val="30"/>
        </w:numPr>
        <w:rPr>
          <w:lang w:val="en-US" w:eastAsia="fi-FI"/>
        </w:rPr>
      </w:pPr>
      <w:r>
        <w:rPr>
          <w:lang w:val="en-US" w:eastAsia="fi-FI"/>
        </w:rPr>
        <w:t xml:space="preserve">Drawing x and y axis </w:t>
      </w:r>
    </w:p>
    <w:p w14:paraId="6F7E1620" w14:textId="31B9B527" w:rsidR="005F5E0F" w:rsidRPr="00972376" w:rsidRDefault="005F5E0F" w:rsidP="005F5E0F">
      <w:pPr>
        <w:pStyle w:val="ListParagraph"/>
        <w:numPr>
          <w:ilvl w:val="0"/>
          <w:numId w:val="30"/>
        </w:numPr>
        <w:rPr>
          <w:lang w:val="en-US" w:eastAsia="fi-FI"/>
        </w:rPr>
      </w:pPr>
      <w:r>
        <w:rPr>
          <w:lang w:val="en-US" w:eastAsia="fi-FI"/>
        </w:rPr>
        <w:t>Plotting function on the axis</w:t>
      </w:r>
    </w:p>
    <w:p w14:paraId="683C30B7" w14:textId="19836DF3" w:rsidR="00951F26" w:rsidRDefault="00951F26" w:rsidP="00951F26">
      <w:pPr>
        <w:pStyle w:val="Heading2"/>
        <w:spacing w:after="240"/>
      </w:pPr>
      <w:bookmarkStart w:id="11" w:name="_Toc89716970"/>
      <w:r>
        <w:t xml:space="preserve">Drawing axis for the </w:t>
      </w:r>
      <w:r w:rsidR="008327B2">
        <w:t>graph</w:t>
      </w:r>
      <w:bookmarkEnd w:id="11"/>
    </w:p>
    <w:p w14:paraId="1FFCB0FE" w14:textId="48BC6773" w:rsidR="00CA3EA5" w:rsidRDefault="00B11ECB" w:rsidP="00B11ECB">
      <w:pPr>
        <w:ind w:firstLine="720"/>
        <w:rPr>
          <w:lang w:val="en-US" w:eastAsia="fi-FI"/>
        </w:rPr>
      </w:pPr>
      <w:r w:rsidRPr="00B11ECB">
        <w:rPr>
          <w:lang w:val="en-US" w:eastAsia="fi-FI"/>
        </w:rPr>
        <w:t xml:space="preserve">A function that takes turtle object, distance, and mark </w:t>
      </w:r>
      <w:r>
        <w:rPr>
          <w:lang w:val="en-US" w:eastAsia="fi-FI"/>
        </w:rPr>
        <w:t xml:space="preserve">was </w:t>
      </w:r>
      <w:r w:rsidRPr="00B11ECB">
        <w:rPr>
          <w:lang w:val="en-US" w:eastAsia="fi-FI"/>
        </w:rPr>
        <w:t xml:space="preserve">written to draw </w:t>
      </w:r>
      <w:r w:rsidR="003557E2">
        <w:rPr>
          <w:lang w:val="en-US" w:eastAsia="fi-FI"/>
        </w:rPr>
        <w:t>the</w:t>
      </w:r>
      <w:r w:rsidRPr="00B11ECB">
        <w:rPr>
          <w:lang w:val="en-US" w:eastAsia="fi-FI"/>
        </w:rPr>
        <w:t xml:space="preserve"> axis</w:t>
      </w:r>
      <w:r>
        <w:rPr>
          <w:lang w:val="en-US" w:eastAsia="fi-FI"/>
        </w:rPr>
        <w:t xml:space="preserve"> for the </w:t>
      </w:r>
      <w:r w:rsidR="008327B2">
        <w:rPr>
          <w:lang w:val="en-US" w:eastAsia="fi-FI"/>
        </w:rPr>
        <w:t>graph</w:t>
      </w:r>
      <w:r w:rsidRPr="00B11ECB">
        <w:rPr>
          <w:lang w:val="en-US" w:eastAsia="fi-FI"/>
        </w:rPr>
        <w:t xml:space="preserve">. Function code draws </w:t>
      </w:r>
      <w:r w:rsidR="00AE6CA4">
        <w:rPr>
          <w:lang w:val="en-US" w:eastAsia="fi-FI"/>
        </w:rPr>
        <w:t>single axi</w:t>
      </w:r>
      <w:r w:rsidR="004650A8">
        <w:rPr>
          <w:lang w:val="en-US" w:eastAsia="fi-FI"/>
        </w:rPr>
        <w:t xml:space="preserve">s of the </w:t>
      </w:r>
      <w:r w:rsidR="001D28D7">
        <w:rPr>
          <w:lang w:val="en-US" w:eastAsia="fi-FI"/>
        </w:rPr>
        <w:t>graph</w:t>
      </w:r>
      <w:r w:rsidR="004650A8">
        <w:rPr>
          <w:lang w:val="en-US" w:eastAsia="fi-FI"/>
        </w:rPr>
        <w:t xml:space="preserve"> d</w:t>
      </w:r>
      <w:r w:rsidR="009D711C">
        <w:rPr>
          <w:lang w:val="en-US" w:eastAsia="fi-FI"/>
        </w:rPr>
        <w:t>istance unit long in both directions</w:t>
      </w:r>
      <w:r w:rsidR="001450A9">
        <w:rPr>
          <w:lang w:val="en-US" w:eastAsia="fi-FI"/>
        </w:rPr>
        <w:t xml:space="preserve"> (positive and negative)</w:t>
      </w:r>
      <w:r w:rsidR="009D711C">
        <w:rPr>
          <w:lang w:val="en-US" w:eastAsia="fi-FI"/>
        </w:rPr>
        <w:t>.</w:t>
      </w:r>
      <w:r w:rsidR="00CA3EA5">
        <w:rPr>
          <w:lang w:val="en-US" w:eastAsia="fi-FI"/>
        </w:rPr>
        <w:t xml:space="preserve"> </w:t>
      </w:r>
    </w:p>
    <w:p w14:paraId="3871B162" w14:textId="268636F2" w:rsidR="00951F26" w:rsidRPr="00951F26" w:rsidRDefault="00B11ECB" w:rsidP="008327B2">
      <w:pPr>
        <w:ind w:firstLine="720"/>
        <w:rPr>
          <w:lang w:val="en-US" w:eastAsia="fi-FI"/>
        </w:rPr>
      </w:pPr>
      <w:r w:rsidRPr="00B11ECB">
        <w:rPr>
          <w:lang w:val="en-US" w:eastAsia="fi-FI"/>
        </w:rPr>
        <w:t>While drawing the axis, turtle sets markings for the axis</w:t>
      </w:r>
      <w:r w:rsidR="00CA3EA5">
        <w:rPr>
          <w:lang w:val="en-US" w:eastAsia="fi-FI"/>
        </w:rPr>
        <w:t xml:space="preserve"> every unit. This </w:t>
      </w:r>
      <w:r w:rsidR="00875963">
        <w:rPr>
          <w:lang w:val="en-US" w:eastAsia="fi-FI"/>
        </w:rPr>
        <w:t xml:space="preserve">slows down the function but </w:t>
      </w:r>
      <w:r w:rsidR="008327B2">
        <w:rPr>
          <w:lang w:val="en-US" w:eastAsia="fi-FI"/>
        </w:rPr>
        <w:t>by the teams’ thoughts improves readability of the graph.</w:t>
      </w:r>
    </w:p>
    <w:p w14:paraId="3A085E67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7A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DCDCAA"/>
          <w:sz w:val="21"/>
          <w:szCs w:val="21"/>
        </w:rPr>
        <w:t>drawAxis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1A74CD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FFBF15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.pendown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523D9A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26E4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7A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6AF309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.forward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A83EE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.dot() </w:t>
      </w:r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#makes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runtime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slower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but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makes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axis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easier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spellEnd"/>
      <w:r w:rsidRPr="00697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CA3E4E7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14888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.setposition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888B6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178F8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7A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7AD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A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4AAD8B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.backward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proofErr w:type="spellEnd"/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07341" w14:textId="77777777" w:rsidR="00697AD3" w:rsidRPr="00697AD3" w:rsidRDefault="00697AD3" w:rsidP="00697AD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7AD3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697AD3">
        <w:rPr>
          <w:rFonts w:ascii="Consolas" w:eastAsia="Times New Roman" w:hAnsi="Consolas" w:cs="Times New Roman"/>
          <w:color w:val="D4D4D4"/>
          <w:sz w:val="21"/>
          <w:szCs w:val="21"/>
        </w:rPr>
        <w:t>.dot()</w:t>
      </w:r>
    </w:p>
    <w:p w14:paraId="4FBE3A54" w14:textId="77777777" w:rsidR="00D605B5" w:rsidRDefault="00D605B5" w:rsidP="00D605B5">
      <w:pPr>
        <w:rPr>
          <w:lang w:val="en-US" w:eastAsia="fi-FI"/>
        </w:rPr>
      </w:pPr>
    </w:p>
    <w:p w14:paraId="7BD66C0B" w14:textId="767AB92C" w:rsidR="00697AD3" w:rsidRDefault="006F1350" w:rsidP="00870B05">
      <w:pPr>
        <w:ind w:firstLine="720"/>
        <w:rPr>
          <w:i/>
          <w:iCs/>
          <w:lang w:val="en-US" w:eastAsia="fi-FI"/>
        </w:rPr>
      </w:pPr>
      <w:r>
        <w:rPr>
          <w:lang w:val="en-US" w:eastAsia="fi-FI"/>
        </w:rPr>
        <w:t xml:space="preserve">Function is called twice to draw both axis, between these function calls turtle is rotated </w:t>
      </w:r>
      <m:oMath>
        <m:r>
          <w:rPr>
            <w:rFonts w:ascii="Cambria Math" w:hAnsi="Cambria Math"/>
            <w:lang w:val="en-US" w:eastAsia="fi-FI"/>
          </w:rPr>
          <m:t>90°</m:t>
        </m:r>
      </m:oMath>
      <w:r w:rsidR="00870B05">
        <w:rPr>
          <w:lang w:val="en-US" w:eastAsia="fi-FI"/>
        </w:rPr>
        <w:t xml:space="preserve"> using turtle method </w:t>
      </w:r>
      <w:proofErr w:type="spellStart"/>
      <w:proofErr w:type="gramStart"/>
      <w:r w:rsidR="003D3CD7" w:rsidRPr="003D3CD7">
        <w:rPr>
          <w:i/>
          <w:iCs/>
          <w:lang w:val="en-US" w:eastAsia="fi-FI"/>
        </w:rPr>
        <w:t>setheading</w:t>
      </w:r>
      <w:proofErr w:type="spellEnd"/>
      <w:r w:rsidR="003D3CD7" w:rsidRPr="003D3CD7">
        <w:rPr>
          <w:i/>
          <w:iCs/>
          <w:lang w:val="en-US" w:eastAsia="fi-FI"/>
        </w:rPr>
        <w:t>(</w:t>
      </w:r>
      <w:proofErr w:type="gramEnd"/>
      <w:r w:rsidR="003D3CD7" w:rsidRPr="003D3CD7">
        <w:rPr>
          <w:i/>
          <w:iCs/>
          <w:lang w:val="en-US" w:eastAsia="fi-FI"/>
        </w:rPr>
        <w:t>)</w:t>
      </w:r>
      <w:r w:rsidR="000B445D">
        <w:rPr>
          <w:i/>
          <w:iCs/>
          <w:lang w:val="en-US" w:eastAsia="fi-FI"/>
        </w:rPr>
        <w:t xml:space="preserve">. </w:t>
      </w:r>
    </w:p>
    <w:p w14:paraId="016D7F4B" w14:textId="040F6C7D" w:rsidR="000B445D" w:rsidRDefault="006C13D5" w:rsidP="006C13D5">
      <w:pPr>
        <w:pStyle w:val="Heading2"/>
        <w:spacing w:after="240"/>
      </w:pPr>
      <w:bookmarkStart w:id="12" w:name="_Toc89716971"/>
      <w:r>
        <w:t>Plotting the function</w:t>
      </w:r>
      <w:bookmarkEnd w:id="12"/>
    </w:p>
    <w:p w14:paraId="1B7BDE9A" w14:textId="568BF481" w:rsidR="00CA2726" w:rsidRDefault="006C6008" w:rsidP="008504E6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A separate function was written to plot </w:t>
      </w:r>
      <w:r w:rsidR="004B3791">
        <w:rPr>
          <w:lang w:val="en-US" w:eastAsia="fi-FI"/>
        </w:rPr>
        <w:t xml:space="preserve">point of the given mathematical function </w:t>
      </w:r>
      <m:oMath>
        <m:r>
          <w:rPr>
            <w:rFonts w:ascii="Cambria Math" w:hAnsi="Cambria Math"/>
            <w:lang w:val="en-US" w:eastAsia="fi-FI"/>
          </w:rPr>
          <m:t>y=</m:t>
        </m:r>
        <m:f>
          <m:fPr>
            <m:ctrlPr>
              <w:rPr>
                <w:rFonts w:ascii="Cambria Math" w:hAnsi="Cambria Math"/>
                <w:i/>
                <w:lang w:val="en-US" w:eastAsia="fi-FI"/>
              </w:rPr>
            </m:ctrlPr>
          </m:fPr>
          <m:num>
            <m:r>
              <w:rPr>
                <w:rFonts w:ascii="Cambria Math" w:hAnsi="Cambria Math"/>
                <w:lang w:val="en-US" w:eastAsia="fi-FI"/>
              </w:rPr>
              <m:t>x</m:t>
            </m:r>
          </m:num>
          <m:den>
            <m:r>
              <w:rPr>
                <w:rFonts w:ascii="Cambria Math" w:hAnsi="Cambria Math"/>
                <w:lang w:val="en-US" w:eastAsia="fi-FI"/>
              </w:rPr>
              <m:t>2</m:t>
            </m:r>
          </m:den>
        </m:f>
        <m:r>
          <w:rPr>
            <w:rFonts w:ascii="Cambria Math" w:hAnsi="Cambria Math"/>
            <w:lang w:val="en-US" w:eastAsia="fi-FI"/>
          </w:rPr>
          <m:t xml:space="preserve">+5 </m:t>
        </m:r>
      </m:oMath>
      <w:r w:rsidR="00CA2726">
        <w:rPr>
          <w:lang w:val="en-US" w:eastAsia="fi-FI"/>
        </w:rPr>
        <w:t xml:space="preserve"> </w:t>
      </w:r>
      <w:r w:rsidR="00CA2726" w:rsidRPr="00CA2726">
        <w:rPr>
          <w:lang w:val="en-US" w:eastAsia="fi-FI"/>
        </w:rPr>
        <w:t>For each x in the range, turtle goes to the next point in the coordinate system within the range.</w:t>
      </w:r>
      <w:r w:rsidR="008504E6">
        <w:rPr>
          <w:lang w:val="en-US" w:eastAsia="fi-FI"/>
        </w:rPr>
        <w:t xml:space="preserve"> Whole function is provided below. </w:t>
      </w:r>
      <w:r w:rsidR="00145E1E">
        <w:rPr>
          <w:lang w:val="en-US" w:eastAsia="fi-FI"/>
        </w:rPr>
        <w:t>Image 5 shows plotted graph by the function.</w:t>
      </w:r>
      <w:r w:rsidR="00705527">
        <w:rPr>
          <w:lang w:val="en-US" w:eastAsia="fi-FI"/>
        </w:rPr>
        <w:t xml:space="preserve"> Appendix 2 contains full program</w:t>
      </w:r>
    </w:p>
    <w:p w14:paraId="608ECA72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23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2376">
        <w:rPr>
          <w:rFonts w:ascii="Consolas" w:eastAsia="Times New Roman" w:hAnsi="Consolas" w:cs="Times New Roman"/>
          <w:color w:val="DCDCAA"/>
          <w:sz w:val="21"/>
          <w:szCs w:val="21"/>
        </w:rPr>
        <w:t>drawFunction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F95D51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.penup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7DD2ED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.pencolor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3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237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723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1BA85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D53CA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23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237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F42D33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723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23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576B593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37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0B426" w14:textId="77777777" w:rsidR="00972376" w:rsidRPr="00972376" w:rsidRDefault="00972376" w:rsidP="0097237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72376">
        <w:rPr>
          <w:rFonts w:ascii="Consolas" w:eastAsia="Times New Roman" w:hAnsi="Consolas" w:cs="Times New Roman"/>
          <w:color w:val="9CDCFE"/>
          <w:sz w:val="21"/>
          <w:szCs w:val="21"/>
        </w:rPr>
        <w:t>turtle</w:t>
      </w:r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.pendown</w:t>
      </w:r>
      <w:proofErr w:type="spellEnd"/>
      <w:r w:rsidRPr="0097237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94AE81" w14:textId="77777777" w:rsidR="00DA7621" w:rsidRDefault="00DA7621" w:rsidP="00DA76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97237A" wp14:editId="5FE1D57D">
            <wp:extent cx="3289176" cy="2895600"/>
            <wp:effectExtent l="0" t="0" r="6985" b="0"/>
            <wp:docPr id="5" name="image1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Chart, line chart&#10;&#10;Description automatically generated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289" cy="2898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1DAF5" w14:textId="4310DD64" w:rsidR="00145E1E" w:rsidRDefault="00DA7621" w:rsidP="00DA7621">
      <w:pPr>
        <w:jc w:val="center"/>
      </w:pPr>
      <w:proofErr w:type="spellStart"/>
      <w:r w:rsidRPr="00D173A7">
        <w:rPr>
          <w:i/>
          <w:iCs/>
        </w:rPr>
        <w:t>Image</w:t>
      </w:r>
      <w:proofErr w:type="spellEnd"/>
      <w:r w:rsidRPr="00D173A7">
        <w:rPr>
          <w:i/>
          <w:iCs/>
        </w:rPr>
        <w:t xml:space="preserve"> </w:t>
      </w:r>
      <w:r w:rsidRPr="00D173A7">
        <w:rPr>
          <w:i/>
          <w:iCs/>
        </w:rPr>
        <w:fldChar w:fldCharType="begin"/>
      </w:r>
      <w:r w:rsidRPr="00D173A7">
        <w:rPr>
          <w:i/>
          <w:iCs/>
        </w:rPr>
        <w:instrText xml:space="preserve"> SEQ Image \* ARABIC </w:instrText>
      </w:r>
      <w:r w:rsidRPr="00D173A7">
        <w:rPr>
          <w:i/>
          <w:iCs/>
        </w:rPr>
        <w:fldChar w:fldCharType="separate"/>
      </w:r>
      <w:r w:rsidR="00852295">
        <w:rPr>
          <w:i/>
          <w:iCs/>
          <w:noProof/>
        </w:rPr>
        <w:t>6</w:t>
      </w:r>
      <w:r w:rsidRPr="00D173A7">
        <w:rPr>
          <w:i/>
          <w:iCs/>
        </w:rPr>
        <w:fldChar w:fldCharType="end"/>
      </w:r>
      <w:r>
        <w:t xml:space="preserve"> </w:t>
      </w:r>
      <w:proofErr w:type="spellStart"/>
      <w:r>
        <w:t>Plotted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+5 </m:t>
        </m:r>
      </m:oMath>
      <w:r>
        <w:t>function</w:t>
      </w:r>
    </w:p>
    <w:p w14:paraId="2A959F15" w14:textId="6E9A6000" w:rsidR="008504E6" w:rsidRPr="00CA2726" w:rsidRDefault="00FB0331" w:rsidP="00FB0331">
      <w:pPr>
        <w:pStyle w:val="Heading2"/>
        <w:spacing w:after="240"/>
      </w:pPr>
      <w:bookmarkStart w:id="13" w:name="_Toc89716972"/>
      <w:r>
        <w:t>Measuring programs runtime</w:t>
      </w:r>
      <w:bookmarkEnd w:id="13"/>
    </w:p>
    <w:p w14:paraId="453BC9DB" w14:textId="6457679E" w:rsidR="006C13D5" w:rsidRPr="006C13D5" w:rsidRDefault="001008A9" w:rsidP="00010C8C">
      <w:pPr>
        <w:ind w:firstLine="720"/>
        <w:rPr>
          <w:lang w:val="en-US" w:eastAsia="fi-FI"/>
        </w:rPr>
      </w:pPr>
      <w:proofErr w:type="spellStart"/>
      <w:r>
        <w:rPr>
          <w:lang w:val="en-US" w:eastAsia="fi-FI"/>
        </w:rPr>
        <w:t>Timeit</w:t>
      </w:r>
      <w:proofErr w:type="spellEnd"/>
      <w:r>
        <w:rPr>
          <w:lang w:val="en-US" w:eastAsia="fi-FI"/>
        </w:rPr>
        <w:t xml:space="preserve"> module was used to measure runtime of the program with different range of points </w:t>
      </w:r>
      <w:r w:rsidR="00866204">
        <w:rPr>
          <w:lang w:val="en-US" w:eastAsia="fi-FI"/>
        </w:rPr>
        <w:t xml:space="preserve">provided. </w:t>
      </w:r>
      <w:r w:rsidR="00010C8C">
        <w:rPr>
          <w:lang w:val="en-US" w:eastAsia="fi-FI"/>
        </w:rPr>
        <w:t>Code example of runtime measuring method is shown below</w:t>
      </w:r>
      <w:r w:rsidR="00866204">
        <w:rPr>
          <w:lang w:val="en-US" w:eastAsia="fi-FI"/>
        </w:rPr>
        <w:t xml:space="preserve"> </w:t>
      </w:r>
    </w:p>
    <w:p w14:paraId="24ACEAAA" w14:textId="77777777" w:rsidR="00AC07FA" w:rsidRPr="00AC07FA" w:rsidRDefault="00AC07FA" w:rsidP="00AC07F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07FA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proofErr w:type="spellEnd"/>
    </w:p>
    <w:p w14:paraId="18B335FB" w14:textId="77777777" w:rsidR="00AC07FA" w:rsidRPr="00AC07FA" w:rsidRDefault="00AC07FA" w:rsidP="00AC07F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07FA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default_timer</w:t>
      </w:r>
      <w:proofErr w:type="spellEnd"/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2A96D5" w14:textId="77777777" w:rsidR="00AC07FA" w:rsidRPr="00AC07FA" w:rsidRDefault="00AC07FA" w:rsidP="00AC07F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07FA">
        <w:rPr>
          <w:rFonts w:ascii="Consolas" w:eastAsia="Times New Roman" w:hAnsi="Consolas" w:cs="Times New Roman"/>
          <w:color w:val="4EC9B0"/>
          <w:sz w:val="21"/>
          <w:szCs w:val="21"/>
        </w:rPr>
        <w:t>timeit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default_timer</w:t>
      </w:r>
      <w:proofErr w:type="spellEnd"/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DC3A06" w14:textId="40E0FFA5" w:rsidR="00AC07FA" w:rsidRPr="00AC07FA" w:rsidRDefault="00AC07FA" w:rsidP="00AC07F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07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0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07FA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AC07FA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C07F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C0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91C348" w14:textId="77777777" w:rsidR="00AC07FA" w:rsidRDefault="00AC07FA" w:rsidP="006C13D5">
      <w:pPr>
        <w:rPr>
          <w:lang w:val="en-US" w:eastAsia="fi-FI"/>
        </w:rPr>
      </w:pPr>
    </w:p>
    <w:p w14:paraId="58E7AFD4" w14:textId="4B700BD8" w:rsidR="00AC07FA" w:rsidRDefault="00F60E7A" w:rsidP="006C13D5">
      <w:pPr>
        <w:rPr>
          <w:lang w:val="en-US" w:eastAsia="fi-FI"/>
        </w:rPr>
      </w:pPr>
      <w:r>
        <w:rPr>
          <w:lang w:val="en-US" w:eastAsia="fi-FI"/>
        </w:rPr>
        <w:t xml:space="preserve">Table below </w:t>
      </w:r>
      <w:r w:rsidR="00F34BBE">
        <w:rPr>
          <w:lang w:val="en-US" w:eastAsia="fi-FI"/>
        </w:rPr>
        <w:t>summarizes</w:t>
      </w:r>
      <w:r>
        <w:rPr>
          <w:lang w:val="en-US" w:eastAsia="fi-FI"/>
        </w:rPr>
        <w:t xml:space="preserve"> how point count and marking influence runtime of the 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479"/>
        <w:gridCol w:w="1574"/>
      </w:tblGrid>
      <w:tr w:rsidR="00401B3D" w14:paraId="258D9880" w14:textId="77777777" w:rsidTr="004873C2">
        <w:trPr>
          <w:jc w:val="center"/>
        </w:trPr>
        <w:tc>
          <w:tcPr>
            <w:tcW w:w="1195" w:type="dxa"/>
            <w:vAlign w:val="center"/>
          </w:tcPr>
          <w:p w14:paraId="7EE8F23D" w14:textId="5476C79E" w:rsidR="00401B3D" w:rsidRDefault="00401B3D" w:rsidP="004873C2">
            <w:pPr>
              <w:jc w:val="center"/>
              <w:rPr>
                <w:lang w:val="en-US" w:eastAsia="fi-FI"/>
              </w:rPr>
            </w:pPr>
            <w:r>
              <w:rPr>
                <w:lang w:val="en-US" w:eastAsia="fi-FI"/>
              </w:rPr>
              <w:t>Range</w:t>
            </w:r>
          </w:p>
        </w:tc>
        <w:tc>
          <w:tcPr>
            <w:tcW w:w="1479" w:type="dxa"/>
            <w:vAlign w:val="center"/>
          </w:tcPr>
          <w:p w14:paraId="7F8518FC" w14:textId="4EF530C0" w:rsidR="00401B3D" w:rsidRDefault="00401B3D" w:rsidP="004873C2">
            <w:pPr>
              <w:jc w:val="center"/>
              <w:rPr>
                <w:lang w:val="en-US" w:eastAsia="fi-FI"/>
              </w:rPr>
            </w:pPr>
            <w:r>
              <w:rPr>
                <w:lang w:val="en-US" w:eastAsia="fi-FI"/>
              </w:rPr>
              <w:t>t, s</w:t>
            </w:r>
          </w:p>
          <w:p w14:paraId="49A218A1" w14:textId="0CDFC494" w:rsidR="00401B3D" w:rsidRDefault="00401B3D" w:rsidP="004873C2">
            <w:pPr>
              <w:jc w:val="center"/>
              <w:rPr>
                <w:lang w:val="en-US" w:eastAsia="fi-FI"/>
              </w:rPr>
            </w:pPr>
            <w:r>
              <w:rPr>
                <w:lang w:val="en-US" w:eastAsia="fi-FI"/>
              </w:rPr>
              <w:t>(/w markings)</w:t>
            </w:r>
          </w:p>
        </w:tc>
        <w:tc>
          <w:tcPr>
            <w:tcW w:w="1574" w:type="dxa"/>
            <w:vAlign w:val="center"/>
          </w:tcPr>
          <w:p w14:paraId="686CA5A2" w14:textId="77777777" w:rsidR="00401B3D" w:rsidRDefault="00401B3D" w:rsidP="004873C2">
            <w:pPr>
              <w:jc w:val="center"/>
              <w:rPr>
                <w:lang w:val="en-US" w:eastAsia="fi-FI"/>
              </w:rPr>
            </w:pPr>
            <w:r>
              <w:rPr>
                <w:lang w:val="en-US" w:eastAsia="fi-FI"/>
              </w:rPr>
              <w:t>t, s</w:t>
            </w:r>
          </w:p>
          <w:p w14:paraId="6A97A5BD" w14:textId="3D4E3576" w:rsidR="00401B3D" w:rsidRDefault="00401B3D" w:rsidP="004873C2">
            <w:pPr>
              <w:jc w:val="center"/>
              <w:rPr>
                <w:lang w:val="en-US" w:eastAsia="fi-FI"/>
              </w:rPr>
            </w:pPr>
            <w:r>
              <w:rPr>
                <w:lang w:val="en-US" w:eastAsia="fi-FI"/>
              </w:rPr>
              <w:t>(/wo markings</w:t>
            </w:r>
          </w:p>
        </w:tc>
      </w:tr>
      <w:tr w:rsidR="00401B3D" w14:paraId="0EC9F1D8" w14:textId="77777777" w:rsidTr="004873C2">
        <w:trPr>
          <w:jc w:val="center"/>
        </w:trPr>
        <w:tc>
          <w:tcPr>
            <w:tcW w:w="1195" w:type="dxa"/>
          </w:tcPr>
          <w:p w14:paraId="44203F4A" w14:textId="0800A8CA" w:rsidR="00401B3D" w:rsidRDefault="005C7B9E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-150;150</w:t>
            </w:r>
          </w:p>
        </w:tc>
        <w:tc>
          <w:tcPr>
            <w:tcW w:w="1479" w:type="dxa"/>
          </w:tcPr>
          <w:p w14:paraId="2428DD17" w14:textId="1BD52102" w:rsidR="00401B3D" w:rsidRDefault="00F05C80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66.</w:t>
            </w:r>
            <w:r w:rsidR="00A74D3C">
              <w:rPr>
                <w:lang w:val="en-US" w:eastAsia="fi-FI"/>
              </w:rPr>
              <w:t>797</w:t>
            </w:r>
          </w:p>
        </w:tc>
        <w:tc>
          <w:tcPr>
            <w:tcW w:w="1574" w:type="dxa"/>
          </w:tcPr>
          <w:p w14:paraId="4EB681B6" w14:textId="110B807E" w:rsidR="00401B3D" w:rsidRDefault="003C224E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16.484</w:t>
            </w:r>
          </w:p>
        </w:tc>
      </w:tr>
      <w:tr w:rsidR="00401B3D" w14:paraId="330D40C9" w14:textId="77777777" w:rsidTr="004873C2">
        <w:trPr>
          <w:jc w:val="center"/>
        </w:trPr>
        <w:tc>
          <w:tcPr>
            <w:tcW w:w="1195" w:type="dxa"/>
          </w:tcPr>
          <w:p w14:paraId="744FA263" w14:textId="38CFE878" w:rsidR="00401B3D" w:rsidRDefault="001A34F6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-50;50</w:t>
            </w:r>
          </w:p>
        </w:tc>
        <w:tc>
          <w:tcPr>
            <w:tcW w:w="1479" w:type="dxa"/>
          </w:tcPr>
          <w:p w14:paraId="2E15B5A3" w14:textId="03837274" w:rsidR="00401B3D" w:rsidRDefault="005F3535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16.</w:t>
            </w:r>
            <w:r w:rsidR="00BB021F">
              <w:rPr>
                <w:lang w:val="en-US" w:eastAsia="fi-FI"/>
              </w:rPr>
              <w:t>741</w:t>
            </w:r>
          </w:p>
        </w:tc>
        <w:tc>
          <w:tcPr>
            <w:tcW w:w="1574" w:type="dxa"/>
          </w:tcPr>
          <w:p w14:paraId="11E609DB" w14:textId="67A79D17" w:rsidR="00401B3D" w:rsidRDefault="00F1589D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7.149</w:t>
            </w:r>
          </w:p>
        </w:tc>
      </w:tr>
      <w:tr w:rsidR="00401B3D" w14:paraId="03C57D98" w14:textId="77777777" w:rsidTr="004873C2">
        <w:trPr>
          <w:jc w:val="center"/>
        </w:trPr>
        <w:tc>
          <w:tcPr>
            <w:tcW w:w="1195" w:type="dxa"/>
          </w:tcPr>
          <w:p w14:paraId="1E7B2AED" w14:textId="7DFB6879" w:rsidR="00401B3D" w:rsidRDefault="00B343BC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-15;15</w:t>
            </w:r>
          </w:p>
        </w:tc>
        <w:tc>
          <w:tcPr>
            <w:tcW w:w="1479" w:type="dxa"/>
          </w:tcPr>
          <w:p w14:paraId="762A79A5" w14:textId="3351BEC5" w:rsidR="00401B3D" w:rsidRDefault="004237AF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9.09</w:t>
            </w:r>
            <w:r w:rsidR="00B419B4">
              <w:rPr>
                <w:lang w:val="en-US" w:eastAsia="fi-FI"/>
              </w:rPr>
              <w:t>4</w:t>
            </w:r>
          </w:p>
        </w:tc>
        <w:tc>
          <w:tcPr>
            <w:tcW w:w="1574" w:type="dxa"/>
          </w:tcPr>
          <w:p w14:paraId="5689ADF2" w14:textId="64BA9888" w:rsidR="00401B3D" w:rsidRDefault="00C60BC9" w:rsidP="006C13D5">
            <w:pPr>
              <w:rPr>
                <w:lang w:val="en-US" w:eastAsia="fi-FI"/>
              </w:rPr>
            </w:pPr>
            <w:r>
              <w:rPr>
                <w:lang w:val="en-US" w:eastAsia="fi-FI"/>
              </w:rPr>
              <w:t>6.</w:t>
            </w:r>
            <w:r w:rsidR="004873C2">
              <w:rPr>
                <w:lang w:val="en-US" w:eastAsia="fi-FI"/>
              </w:rPr>
              <w:t>220</w:t>
            </w:r>
          </w:p>
        </w:tc>
      </w:tr>
    </w:tbl>
    <w:p w14:paraId="1646BC90" w14:textId="77777777" w:rsidR="00F60E7A" w:rsidRPr="006C13D5" w:rsidRDefault="00F60E7A" w:rsidP="006C13D5">
      <w:pPr>
        <w:rPr>
          <w:lang w:val="en-US" w:eastAsia="fi-FI"/>
        </w:rPr>
      </w:pPr>
    </w:p>
    <w:p w14:paraId="3A1E84E5" w14:textId="77777777" w:rsidR="00697AD3" w:rsidRPr="00D605B5" w:rsidRDefault="00697AD3" w:rsidP="00D605B5">
      <w:pPr>
        <w:rPr>
          <w:lang w:val="en-US" w:eastAsia="fi-FI"/>
        </w:rPr>
      </w:pPr>
    </w:p>
    <w:p w14:paraId="0A240167" w14:textId="43F82928" w:rsidR="00E52EAE" w:rsidRDefault="00E52EAE">
      <w:pPr>
        <w:rPr>
          <w:rFonts w:ascii="Arial" w:eastAsia="Times New Roman" w:hAnsi="Arial" w:cs="Times New Roman"/>
          <w:b/>
          <w:sz w:val="28"/>
          <w:szCs w:val="20"/>
          <w:lang w:val="en-US" w:eastAsia="fi-FI"/>
        </w:rPr>
      </w:pPr>
      <w:r>
        <w:br w:type="page"/>
      </w:r>
    </w:p>
    <w:p w14:paraId="14F4EEA4" w14:textId="0D474B7E" w:rsidR="005F2736" w:rsidRPr="005E270D" w:rsidRDefault="00FF0A5A" w:rsidP="00166D6B">
      <w:pPr>
        <w:pStyle w:val="Heading1"/>
      </w:pPr>
      <w:bookmarkStart w:id="14" w:name="_Toc89716973"/>
      <w:r w:rsidRPr="005E270D">
        <w:lastRenderedPageBreak/>
        <w:t>Used resources</w:t>
      </w:r>
      <w:bookmarkEnd w:id="14"/>
    </w:p>
    <w:p w14:paraId="598FCD00" w14:textId="77777777" w:rsidR="00FF0A5A" w:rsidRPr="005E270D" w:rsidRDefault="00FF0A5A" w:rsidP="00FF0A5A">
      <w:pPr>
        <w:rPr>
          <w:lang w:val="en-US" w:eastAsia="fi-FI"/>
        </w:rPr>
      </w:pPr>
    </w:p>
    <w:p w14:paraId="1AAC60B0" w14:textId="4EC25721" w:rsidR="00044D6E" w:rsidRPr="005E270D" w:rsidRDefault="002F59FD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proofErr w:type="spellStart"/>
      <w:r w:rsidRPr="005E270D">
        <w:rPr>
          <w:lang w:val="en-US" w:eastAsia="fi-FI"/>
        </w:rPr>
        <w:t>Tychonievich</w:t>
      </w:r>
      <w:proofErr w:type="spellEnd"/>
      <w:r w:rsidRPr="005E270D">
        <w:rPr>
          <w:lang w:val="en-US" w:eastAsia="fi-FI"/>
        </w:rPr>
        <w:t>, L. (201</w:t>
      </w:r>
      <w:r w:rsidR="00BE5FF1" w:rsidRPr="005E270D">
        <w:rPr>
          <w:lang w:val="en-US" w:eastAsia="fi-FI"/>
        </w:rPr>
        <w:t>2</w:t>
      </w:r>
      <w:r w:rsidRPr="005E270D">
        <w:rPr>
          <w:lang w:val="en-US" w:eastAsia="fi-FI"/>
        </w:rPr>
        <w:t xml:space="preserve">). </w:t>
      </w:r>
      <w:proofErr w:type="spellStart"/>
      <w:r w:rsidRPr="005E270D">
        <w:rPr>
          <w:lang w:val="en-US" w:eastAsia="fi-FI"/>
        </w:rPr>
        <w:t>Schläfli</w:t>
      </w:r>
      <w:proofErr w:type="spellEnd"/>
      <w:r w:rsidRPr="005E270D">
        <w:rPr>
          <w:lang w:val="en-US" w:eastAsia="fi-FI"/>
        </w:rPr>
        <w:t xml:space="preserve"> Symbols. Retrieved 5 December 2021, from </w:t>
      </w:r>
      <w:hyperlink r:id="rId14" w:history="1">
        <w:r w:rsidRPr="005E270D">
          <w:rPr>
            <w:rStyle w:val="Hyperlink"/>
            <w:lang w:val="en-US" w:eastAsia="fi-FI"/>
          </w:rPr>
          <w:t>https://www.cs.virginia.edu/~lat7h/blog/posts/219.html</w:t>
        </w:r>
      </w:hyperlink>
      <w:r w:rsidRPr="005E270D">
        <w:rPr>
          <w:lang w:val="en-US" w:eastAsia="fi-FI"/>
        </w:rPr>
        <w:t xml:space="preserve"> </w:t>
      </w:r>
    </w:p>
    <w:p w14:paraId="22F90784" w14:textId="0C36FBF2" w:rsidR="002F59FD" w:rsidRPr="005E270D" w:rsidRDefault="00CD33B3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proofErr w:type="spellStart"/>
      <w:r w:rsidRPr="005E270D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Alsina</w:t>
      </w:r>
      <w:proofErr w:type="spellEnd"/>
      <w:r w:rsidRPr="005E270D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C., &amp; Nelsen, R. (2010). </w:t>
      </w:r>
      <w:r w:rsidRPr="005E270D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Charming proofs</w:t>
      </w:r>
      <w:r w:rsidRPr="005E270D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 (pp. 60-61). Washington (DC): M.A.A.</w:t>
      </w:r>
    </w:p>
    <w:p w14:paraId="2A9C5AC8" w14:textId="0F0BEE66" w:rsidR="00CD33B3" w:rsidRDefault="001F55B1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r>
        <w:rPr>
          <w:lang w:val="en-US" w:eastAsia="fi-FI"/>
        </w:rPr>
        <w:t>T</w:t>
      </w:r>
      <w:r w:rsidRPr="001F55B1">
        <w:rPr>
          <w:lang w:val="en-US" w:eastAsia="fi-FI"/>
        </w:rPr>
        <w:t xml:space="preserve">urtle — Turtle graphics — Python 3.10.0 documentation. Retrieved 5 December 2021, from </w:t>
      </w:r>
      <w:hyperlink r:id="rId15" w:history="1">
        <w:r w:rsidRPr="00640494">
          <w:rPr>
            <w:rStyle w:val="Hyperlink"/>
            <w:lang w:val="en-US" w:eastAsia="fi-FI"/>
          </w:rPr>
          <w:t>https://docs.python.org/3/library/turtle.html</w:t>
        </w:r>
      </w:hyperlink>
      <w:r>
        <w:rPr>
          <w:lang w:val="en-US" w:eastAsia="fi-FI"/>
        </w:rPr>
        <w:t xml:space="preserve"> </w:t>
      </w:r>
    </w:p>
    <w:p w14:paraId="6650042C" w14:textId="0BAB6A22" w:rsidR="009C257E" w:rsidRDefault="00BF7697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r w:rsidRPr="00BF7697">
        <w:rPr>
          <w:lang w:val="en-US" w:eastAsia="fi-FI"/>
        </w:rPr>
        <w:t xml:space="preserve">math — Mathematical functions — Python 3.10.0 documentation. Retrieved 6 December 2021, from </w:t>
      </w:r>
      <w:hyperlink r:id="rId16" w:history="1">
        <w:r w:rsidRPr="00AB394D">
          <w:rPr>
            <w:rStyle w:val="Hyperlink"/>
            <w:lang w:val="en-US" w:eastAsia="fi-FI"/>
          </w:rPr>
          <w:t>https://docs.python.org/3/library/math.html</w:t>
        </w:r>
      </w:hyperlink>
      <w:r>
        <w:rPr>
          <w:lang w:val="en-US" w:eastAsia="fi-FI"/>
        </w:rPr>
        <w:t xml:space="preserve"> </w:t>
      </w:r>
    </w:p>
    <w:p w14:paraId="451218AA" w14:textId="58B71823" w:rsidR="00DA7621" w:rsidRDefault="0071619D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proofErr w:type="spellStart"/>
      <w:r w:rsidRPr="0071619D">
        <w:rPr>
          <w:lang w:val="en-US" w:eastAsia="fi-FI"/>
        </w:rPr>
        <w:t>timeit</w:t>
      </w:r>
      <w:proofErr w:type="spellEnd"/>
      <w:r w:rsidRPr="0071619D">
        <w:rPr>
          <w:lang w:val="en-US" w:eastAsia="fi-FI"/>
        </w:rPr>
        <w:t xml:space="preserve"> — Measure execution time of small code snippets — Python 3.10.0 documentation. Retrieved 6 December 2021, from </w:t>
      </w:r>
      <w:hyperlink r:id="rId17" w:history="1">
        <w:r w:rsidRPr="00747756">
          <w:rPr>
            <w:rStyle w:val="Hyperlink"/>
            <w:lang w:val="en-US" w:eastAsia="fi-FI"/>
          </w:rPr>
          <w:t>https://docs.python.org/3/library/timeit.html</w:t>
        </w:r>
      </w:hyperlink>
      <w:r>
        <w:rPr>
          <w:lang w:val="en-US" w:eastAsia="fi-FI"/>
        </w:rPr>
        <w:t xml:space="preserve"> </w:t>
      </w:r>
    </w:p>
    <w:p w14:paraId="4734AFF5" w14:textId="3282766E" w:rsidR="0071619D" w:rsidRDefault="00BD1284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r w:rsidRPr="00BD1284">
        <w:rPr>
          <w:lang w:val="en-US" w:eastAsia="fi-FI"/>
        </w:rPr>
        <w:t xml:space="preserve">User, S. System use case diagrams. Retrieved 6 December 2021, from </w:t>
      </w:r>
      <w:hyperlink r:id="rId18" w:history="1">
        <w:r w:rsidRPr="00F42D31">
          <w:rPr>
            <w:rStyle w:val="Hyperlink"/>
            <w:lang w:val="en-US" w:eastAsia="fi-FI"/>
          </w:rPr>
          <w:t>https://www.togaf-modeling.org/models/application-architecture/system-use-case-diagrams.html</w:t>
        </w:r>
      </w:hyperlink>
      <w:r>
        <w:rPr>
          <w:lang w:val="en-US" w:eastAsia="fi-FI"/>
        </w:rPr>
        <w:t xml:space="preserve"> </w:t>
      </w:r>
    </w:p>
    <w:p w14:paraId="15BEA41F" w14:textId="29CA4A5E" w:rsidR="00BD1284" w:rsidRDefault="008E5C24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r w:rsidRPr="008E5C24">
        <w:rPr>
          <w:lang w:val="en-US" w:eastAsia="fi-FI"/>
        </w:rPr>
        <w:t xml:space="preserve">Use Case Diagram Tutorial </w:t>
      </w:r>
      <w:proofErr w:type="gramStart"/>
      <w:r w:rsidRPr="008E5C24">
        <w:rPr>
          <w:lang w:val="en-US" w:eastAsia="fi-FI"/>
        </w:rPr>
        <w:t>( Guide</w:t>
      </w:r>
      <w:proofErr w:type="gramEnd"/>
      <w:r w:rsidRPr="008E5C24">
        <w:rPr>
          <w:lang w:val="en-US" w:eastAsia="fi-FI"/>
        </w:rPr>
        <w:t xml:space="preserve"> with Examples ). Retrieved 6 December 2021, from </w:t>
      </w:r>
      <w:hyperlink r:id="rId19" w:history="1">
        <w:r w:rsidRPr="00F42D31">
          <w:rPr>
            <w:rStyle w:val="Hyperlink"/>
            <w:lang w:val="en-US" w:eastAsia="fi-FI"/>
          </w:rPr>
          <w:t>https://creately.com/blog/diagrams/use-case-diagram-tutorial/</w:t>
        </w:r>
      </w:hyperlink>
      <w:r>
        <w:rPr>
          <w:lang w:val="en-US" w:eastAsia="fi-FI"/>
        </w:rPr>
        <w:t xml:space="preserve"> </w:t>
      </w:r>
    </w:p>
    <w:p w14:paraId="5F0C9A3F" w14:textId="088EDF2B" w:rsidR="008E5C24" w:rsidRDefault="00A248DD" w:rsidP="00044D6E">
      <w:pPr>
        <w:pStyle w:val="ListParagraph"/>
        <w:numPr>
          <w:ilvl w:val="0"/>
          <w:numId w:val="21"/>
        </w:numPr>
        <w:rPr>
          <w:lang w:val="en-US" w:eastAsia="fi-FI"/>
        </w:rPr>
      </w:pPr>
      <w:r w:rsidRPr="00A248DD">
        <w:rPr>
          <w:lang w:val="en-US" w:eastAsia="fi-FI"/>
        </w:rPr>
        <w:t xml:space="preserve">Lucid visual collaboration suite. Retrieved 6 December 2021, from </w:t>
      </w:r>
      <w:hyperlink r:id="rId20" w:history="1">
        <w:r w:rsidRPr="00F42D31">
          <w:rPr>
            <w:rStyle w:val="Hyperlink"/>
            <w:lang w:val="en-US" w:eastAsia="fi-FI"/>
          </w:rPr>
          <w:t>https://lucid.app</w:t>
        </w:r>
      </w:hyperlink>
      <w:r>
        <w:rPr>
          <w:lang w:val="en-US" w:eastAsia="fi-FI"/>
        </w:rPr>
        <w:t xml:space="preserve"> </w:t>
      </w:r>
    </w:p>
    <w:p w14:paraId="67ADFFA2" w14:textId="2FC28C4B" w:rsidR="00D163FD" w:rsidRDefault="00D163FD">
      <w:pPr>
        <w:rPr>
          <w:lang w:val="en-US" w:eastAsia="fi-FI"/>
        </w:rPr>
      </w:pPr>
      <w:r>
        <w:rPr>
          <w:lang w:val="en-US" w:eastAsia="fi-FI"/>
        </w:rPr>
        <w:br w:type="page"/>
      </w:r>
    </w:p>
    <w:p w14:paraId="558CEFF0" w14:textId="29251D85" w:rsidR="00D163FD" w:rsidRDefault="00D163FD" w:rsidP="00D163FD">
      <w:pPr>
        <w:pStyle w:val="Heading1"/>
      </w:pPr>
      <w:bookmarkStart w:id="15" w:name="_Toc89716974"/>
      <w:r>
        <w:lastRenderedPageBreak/>
        <w:t>APENDIX 1</w:t>
      </w:r>
      <w:bookmarkEnd w:id="15"/>
    </w:p>
    <w:p w14:paraId="275B69B1" w14:textId="77777777" w:rsidR="00D163FD" w:rsidRDefault="00D163FD" w:rsidP="00D163FD">
      <w:pPr>
        <w:rPr>
          <w:lang w:val="en-US" w:eastAsia="fi-FI"/>
        </w:rPr>
      </w:pPr>
    </w:p>
    <w:p w14:paraId="0A944BA2" w14:textId="17A59161" w:rsidR="00D163FD" w:rsidRDefault="00C91C32" w:rsidP="00D163FD">
      <w:pPr>
        <w:rPr>
          <w:lang w:val="en-US" w:eastAsia="fi-FI"/>
        </w:rPr>
      </w:pPr>
      <w:r>
        <w:rPr>
          <w:lang w:val="en-US" w:eastAsia="fi-FI"/>
        </w:rPr>
        <w:t>2.1. task python program</w:t>
      </w:r>
    </w:p>
    <w:p w14:paraId="14E16A3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Second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practical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work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: n-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</w:t>
      </w:r>
    </w:p>
    <w:p w14:paraId="26B3763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# 2021.12.05</w:t>
      </w:r>
    </w:p>
    <w:p w14:paraId="4DCA564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Group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1</w:t>
      </w:r>
    </w:p>
    <w:p w14:paraId="665D7E4B" w14:textId="77777777" w:rsidR="00BA7CA8" w:rsidRPr="00BA7CA8" w:rsidRDefault="00BA7CA8" w:rsidP="00BA7CA8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C2F78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import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graphics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module</w:t>
      </w:r>
      <w:proofErr w:type="spellEnd"/>
    </w:p>
    <w:p w14:paraId="719F190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proofErr w:type="spellEnd"/>
    </w:p>
    <w:p w14:paraId="7F8F648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module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documentation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:</w:t>
      </w:r>
    </w:p>
    <w:p w14:paraId="3B1154C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# https://docs.python.org/3/library/turtle.html</w:t>
      </w:r>
    </w:p>
    <w:p w14:paraId="22ED60BC" w14:textId="77777777" w:rsidR="00BA7CA8" w:rsidRPr="00BA7CA8" w:rsidRDefault="00BA7CA8" w:rsidP="00BA7CA8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A4C00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drawStar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666803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 n-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pointed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star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using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q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turing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number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</w:p>
    <w:p w14:paraId="35518B0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4E9B1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-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thisTurtle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module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class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object</w:t>
      </w:r>
      <w:proofErr w:type="spellEnd"/>
    </w:p>
    <w:p w14:paraId="26A00F7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- n          -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points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star</w:t>
      </w:r>
    </w:p>
    <w:p w14:paraId="657DB007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- q          -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turning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number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(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see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Schläfli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symbol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more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info)    </w:t>
      </w:r>
    </w:p>
    <w:p w14:paraId="21D6E30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    """</w:t>
      </w:r>
    </w:p>
    <w:p w14:paraId="4BD1096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#this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fixed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number</w:t>
      </w:r>
      <w:proofErr w:type="spellEnd"/>
    </w:p>
    <w:p w14:paraId="2D63215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*(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))/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#angle sum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divided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by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no.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vertices</w:t>
      </w:r>
      <w:proofErr w:type="spellEnd"/>
    </w:p>
    <w:p w14:paraId="4F02EDC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360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</w:t>
      </w:r>
    </w:p>
    <w:p w14:paraId="3E68F01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360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#calculates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turning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angle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vertex</w:t>
      </w:r>
      <w:proofErr w:type="spellEnd"/>
    </w:p>
    <w:p w14:paraId="5ACE90E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sin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radians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#calculates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length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edge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fixed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</w:t>
      </w:r>
    </w:p>
    <w:p w14:paraId="419A71E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11297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#once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lifted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angle</w:t>
      </w:r>
      <w:proofErr w:type="spellEnd"/>
    </w:p>
    <w:p w14:paraId="766FFBE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liftDistance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sin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radians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#this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distance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</w:p>
    <w:p w14:paraId="411F2ED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liftBackAngle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centerAngle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#angle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back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figure</w:t>
      </w:r>
      <w:proofErr w:type="spellEnd"/>
    </w:p>
    <w:p w14:paraId="6456012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6C40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#for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debugging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purposes</w:t>
      </w:r>
      <w:proofErr w:type="spellEnd"/>
    </w:p>
    <w:p w14:paraId="314A32D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radius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vertex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turning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lift: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liftb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side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liftSide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%f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%(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starRadius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vertexAngle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liftBackAngle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liftDistance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068DC2E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077A7BA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0E73CF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these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can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without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"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lifting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</w:p>
    <w:p w14:paraId="421AB48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                                      </w:t>
      </w:r>
    </w:p>
    <w:p w14:paraId="158BC4D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#draw a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2E0AEA0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73C0254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D629A0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ABC40A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point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q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630A454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sideLength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#draw a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1C0F93A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1C9F1FC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92765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#lift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up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pen</w:t>
      </w:r>
      <w:proofErr w:type="spellEnd"/>
    </w:p>
    <w:p w14:paraId="50D30D7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right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direction</w:t>
      </w:r>
      <w:proofErr w:type="spellEnd"/>
    </w:p>
    <w:p w14:paraId="4BB9A0D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forward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liftDistance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#go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</w:t>
      </w:r>
      <w:proofErr w:type="spellEnd"/>
    </w:p>
    <w:p w14:paraId="2B5B706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left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liftBackAngle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#turn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back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next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edge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 </w:t>
      </w:r>
    </w:p>
    <w:p w14:paraId="6DF410A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thisTurtle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pendown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#prepare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</w:p>
    <w:p w14:paraId="472F024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7809B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51A28E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79FAAA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           </w:t>
      </w:r>
    </w:p>
    <w:p w14:paraId="43621A1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star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count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: '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))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#convert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input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int</w:t>
      </w:r>
      <w:proofErr w:type="spellEnd"/>
    </w:p>
    <w:p w14:paraId="258EB28D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E64A3C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"I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can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only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stars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with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odd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number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EC4AA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#resume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while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loop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ask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again</w:t>
      </w:r>
      <w:proofErr w:type="spellEnd"/>
    </w:p>
    <w:p w14:paraId="74F9EE5E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33A815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"Star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has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at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least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6809D6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spellEnd"/>
    </w:p>
    <w:p w14:paraId="6F22639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#all test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passed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break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out</w:t>
      </w:r>
      <w:proofErr w:type="spellEnd"/>
    </w:p>
    <w:p w14:paraId="15543B8E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B7D6F0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Error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please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integer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value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#most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likely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entered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float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non-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numeric</w:t>
      </w:r>
      <w:proofErr w:type="spellEnd"/>
    </w:p>
    <w:p w14:paraId="761870F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spellEnd"/>
    </w:p>
    <w:p w14:paraId="22B1F039" w14:textId="77777777" w:rsidR="00BA7CA8" w:rsidRDefault="00BA7CA8" w:rsidP="00BA7CA8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B9BD66" w14:textId="77777777" w:rsidR="00BA7CA8" w:rsidRPr="00BA7CA8" w:rsidRDefault="00BA7CA8" w:rsidP="00BA7CA8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597B5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knowing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how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many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wants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</w:p>
    <w:p w14:paraId="46DEBBF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calcaulate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all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possible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variants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9DE8F8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provide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them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so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that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can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choose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from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them</w:t>
      </w:r>
      <w:proofErr w:type="spellEnd"/>
    </w:p>
    <w:p w14:paraId="1A353E3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A03D0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)/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calculates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stores star variants</w:t>
      </w:r>
    </w:p>
    <w:p w14:paraId="29517A0D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will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be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determined</w:t>
      </w:r>
      <w:proofErr w:type="spellEnd"/>
    </w:p>
    <w:p w14:paraId="35C4160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drawAll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wants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see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all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variants </w:t>
      </w:r>
    </w:p>
    <w:p w14:paraId="3E8D9AB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                                            </w:t>
      </w:r>
    </w:p>
    <w:p w14:paraId="5975B46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"""It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is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possible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pointed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star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differnet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ways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</w:p>
    <w:p w14:paraId="13969D4D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They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are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listed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below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Schläfli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notation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%(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41D4A3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B434F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user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will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select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one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variants</w:t>
      </w:r>
    </w:p>
    <w:p w14:paraId="166172B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37A1DFC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%(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DD280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"{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%(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,(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3555B2C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%d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all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variants"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%(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33B8E13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A437FE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504FCA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B5CF29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number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variant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you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want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draw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7D3BB50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30C5BCD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2CEA303D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drawing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all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variants"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496D7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drawAll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proofErr w:type="spellEnd"/>
    </w:p>
    <w:p w14:paraId="2EF9A89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proofErr w:type="spellEnd"/>
    </w:p>
    <w:p w14:paraId="3AC505A4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76302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Error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please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valid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value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23391D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spellEnd"/>
    </w:p>
    <w:p w14:paraId="5A52F6A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CD852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selected_variant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1st variant q = 2, 2nd q = 3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etc</w:t>
      </w:r>
      <w:proofErr w:type="spellEnd"/>
    </w:p>
    <w:p w14:paraId="567A78F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proofErr w:type="spellEnd"/>
    </w:p>
    <w:p w14:paraId="337EA9D7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D46735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Error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please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enter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valid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value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2C3F9CB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spellEnd"/>
    </w:p>
    <w:p w14:paraId="2352C02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8A1949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CE668F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413F8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                                     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5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pointed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 </w:t>
      </w:r>
    </w:p>
    <w:p w14:paraId="582F3E77" w14:textId="77777777" w:rsidR="00BA7CA8" w:rsidRPr="00BA7CA8" w:rsidRDefault="00BA7CA8" w:rsidP="00BA7CA8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277C310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  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create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object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instance</w:t>
      </w:r>
    </w:p>
    <w:p w14:paraId="62718C3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speed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    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sets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turtle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speed</w:t>
      </w:r>
      <w:proofErr w:type="spellEnd"/>
    </w:p>
    <w:p w14:paraId="391C2BE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pencolor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"#33cc33"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    </w:t>
      </w:r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color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of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6A9955"/>
          <w:sz w:val="16"/>
          <w:szCs w:val="16"/>
        </w:rPr>
        <w:t>line</w:t>
      </w:r>
      <w:proofErr w:type="spellEnd"/>
    </w:p>
    <w:p w14:paraId="08CD6A0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B68727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setposition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FC31B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pendown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60C4EA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329C0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drawAll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D98E721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variant_count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DE79902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variant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78E5B3A8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drawStar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F2A38F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1D7CB7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EA5AAD6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setposition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pos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]+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97B153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setheading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7AB85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pendown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0FE8665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F76B1B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drawStar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myTurtle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vertices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A7CA8">
        <w:rPr>
          <w:rFonts w:ascii="Consolas" w:eastAsia="Times New Roman" w:hAnsi="Consolas" w:cs="Times New Roman"/>
          <w:color w:val="9CDCFE"/>
          <w:sz w:val="16"/>
          <w:szCs w:val="16"/>
        </w:rPr>
        <w:t>turningNumber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8CE8AA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C68F2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A7CA8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proofErr w:type="spellEnd"/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Press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any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key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</w:t>
      </w:r>
      <w:proofErr w:type="spellStart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exit</w:t>
      </w:r>
      <w:proofErr w:type="spellEnd"/>
      <w:r w:rsidRPr="00BA7CA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A7CA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36EE3B9" w14:textId="77777777" w:rsidR="00BA7CA8" w:rsidRPr="00BA7CA8" w:rsidRDefault="00BA7CA8" w:rsidP="00BA7CA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078A00" w14:textId="20E70E48" w:rsidR="00D30C5E" w:rsidRDefault="00D30C5E">
      <w:pPr>
        <w:jc w:val="left"/>
        <w:rPr>
          <w:lang w:val="en-US" w:eastAsia="fi-FI"/>
        </w:rPr>
      </w:pPr>
      <w:r>
        <w:rPr>
          <w:lang w:val="en-US" w:eastAsia="fi-FI"/>
        </w:rPr>
        <w:br w:type="page"/>
      </w:r>
    </w:p>
    <w:p w14:paraId="5B1B98A7" w14:textId="42628CA2" w:rsidR="00C91C32" w:rsidRDefault="00D30C5E" w:rsidP="00D30C5E">
      <w:pPr>
        <w:pStyle w:val="Heading1"/>
      </w:pPr>
      <w:bookmarkStart w:id="16" w:name="_Toc89716975"/>
      <w:r>
        <w:lastRenderedPageBreak/>
        <w:t>APENDIX 2</w:t>
      </w:r>
      <w:bookmarkEnd w:id="16"/>
    </w:p>
    <w:p w14:paraId="4C936154" w14:textId="77777777" w:rsidR="00D30C5E" w:rsidRDefault="00D30C5E" w:rsidP="00D30C5E">
      <w:pPr>
        <w:rPr>
          <w:lang w:val="en-US" w:eastAsia="fi-FI"/>
        </w:rPr>
      </w:pPr>
    </w:p>
    <w:p w14:paraId="09715508" w14:textId="5AA10322" w:rsidR="00D30C5E" w:rsidRDefault="00D30C5E" w:rsidP="00D30C5E">
      <w:pPr>
        <w:rPr>
          <w:lang w:val="en-US" w:eastAsia="fi-FI"/>
        </w:rPr>
      </w:pPr>
      <w:r>
        <w:rPr>
          <w:lang w:val="en-US" w:eastAsia="fi-FI"/>
        </w:rPr>
        <w:t>2.2 task python program</w:t>
      </w:r>
    </w:p>
    <w:p w14:paraId="08F85F1D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Second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practical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work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drawing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function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x/2+5</w:t>
      </w:r>
    </w:p>
    <w:p w14:paraId="3B658FB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# 2021.12.05</w:t>
      </w:r>
    </w:p>
    <w:p w14:paraId="42461699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Group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1</w:t>
      </w:r>
    </w:p>
    <w:p w14:paraId="15DDC64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0B307B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</w:p>
    <w:p w14:paraId="604FD777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timeit</w:t>
      </w:r>
      <w:proofErr w:type="spellEnd"/>
    </w:p>
    <w:p w14:paraId="7209E8F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3A30E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#starts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timer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when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program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is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started</w:t>
      </w:r>
      <w:proofErr w:type="spellEnd"/>
    </w:p>
    <w:p w14:paraId="3073EA1C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start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timeit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default_timer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9E9113B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4700B4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Screen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7F2C9B7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#sets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screen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width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height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;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later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used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axis</w:t>
      </w:r>
      <w:proofErr w:type="spellEnd"/>
    </w:p>
    <w:p w14:paraId="58314087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</w:p>
    <w:p w14:paraId="74856D15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h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</w:p>
    <w:p w14:paraId="3DB6AA0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wn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setworldcoordinates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, -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h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h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A4A715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Turtle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EAA856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ECBAF48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heading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7103D4B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#function to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axis</w:t>
      </w:r>
      <w:proofErr w:type="spellEnd"/>
    </w:p>
    <w:p w14:paraId="650C1B85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drawAxis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distance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mark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C889CC7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.position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FF34181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.pendown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224C914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.dot()</w:t>
      </w:r>
    </w:p>
    <w:p w14:paraId="0842EE98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C7E71B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distance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mark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1F9BEE4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.forward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mark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1D00A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.dot() </w:t>
      </w: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#makes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rundown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slower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but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makes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axis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easier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read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4ADE51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3BBECA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.setposition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130DC5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0415DD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distance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mark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2C763DA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.backward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mark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64E6E3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.dot()</w:t>
      </w:r>
    </w:p>
    <w:p w14:paraId="39E84EBD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#draws x-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axis</w:t>
      </w:r>
      <w:proofErr w:type="spellEnd"/>
    </w:p>
    <w:p w14:paraId="20217936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F33CA35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home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0E138E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drawAxis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51EEF6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#draws y-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axis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31490772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penup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9AF5D1B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home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793B398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setheading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85D9F71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drawAxis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h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BA87FE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#function to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draw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y = x / 2 + 5</w:t>
      </w:r>
    </w:p>
    <w:p w14:paraId="61000239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drawFunction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range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86234B9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.penup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A8D8C40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.pencolor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34A546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95F05A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range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329838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</w:p>
    <w:p w14:paraId="440668EC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goto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F3F1A3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turtle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.pendown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D89D421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#draws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mathematical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function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in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given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range</w:t>
      </w:r>
      <w:proofErr w:type="spellEnd"/>
    </w:p>
    <w:p w14:paraId="0B9BCEA2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drawFunction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(-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352CBC1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#stops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timer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prints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out</w:t>
      </w:r>
      <w:proofErr w:type="spellEnd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6A9955"/>
          <w:sz w:val="16"/>
          <w:szCs w:val="16"/>
        </w:rPr>
        <w:t>runtime</w:t>
      </w:r>
      <w:proofErr w:type="spellEnd"/>
    </w:p>
    <w:p w14:paraId="4A5FA013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stop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30C5E">
        <w:rPr>
          <w:rFonts w:ascii="Consolas" w:eastAsia="Times New Roman" w:hAnsi="Consolas" w:cs="Times New Roman"/>
          <w:color w:val="4EC9B0"/>
          <w:sz w:val="16"/>
          <w:szCs w:val="16"/>
        </w:rPr>
        <w:t>timeit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default_timer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18CE792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Time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: '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stop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D30C5E">
        <w:rPr>
          <w:rFonts w:ascii="Consolas" w:eastAsia="Times New Roman" w:hAnsi="Consolas" w:cs="Times New Roman"/>
          <w:color w:val="9CDCFE"/>
          <w:sz w:val="16"/>
          <w:szCs w:val="16"/>
        </w:rPr>
        <w:t>start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</w:p>
    <w:p w14:paraId="259CB0B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3547A9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30C5E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proofErr w:type="spellEnd"/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Press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any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key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</w:t>
      </w:r>
      <w:proofErr w:type="spellStart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exit</w:t>
      </w:r>
      <w:proofErr w:type="spellEnd"/>
      <w:r w:rsidRPr="00D30C5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30C5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0AE1AF" w14:textId="77777777" w:rsidR="00D30C5E" w:rsidRPr="00D30C5E" w:rsidRDefault="00D30C5E" w:rsidP="00D30C5E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BFF320" w14:textId="77777777" w:rsidR="00D30C5E" w:rsidRPr="00D30C5E" w:rsidRDefault="00D30C5E" w:rsidP="00D30C5E">
      <w:pPr>
        <w:rPr>
          <w:lang w:val="en-US" w:eastAsia="fi-FI"/>
        </w:rPr>
      </w:pPr>
    </w:p>
    <w:sectPr w:rsidR="00D30C5E" w:rsidRPr="00D30C5E" w:rsidSect="00A74B5C">
      <w:headerReference w:type="default" r:id="rId21"/>
      <w:footerReference w:type="default" r:id="rId22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501F" w14:textId="77777777" w:rsidR="00377FAF" w:rsidRDefault="00377FAF" w:rsidP="0052328C">
      <w:pPr>
        <w:spacing w:after="0" w:line="240" w:lineRule="auto"/>
      </w:pPr>
      <w:r>
        <w:separator/>
      </w:r>
    </w:p>
  </w:endnote>
  <w:endnote w:type="continuationSeparator" w:id="0">
    <w:p w14:paraId="4594E832" w14:textId="77777777" w:rsidR="00377FAF" w:rsidRDefault="00377FAF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4BE4" w14:textId="5559B4E1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30594D">
      <w:rPr>
        <w:rFonts w:ascii="Arial" w:hAnsi="Arial" w:cs="Arial"/>
        <w:sz w:val="16"/>
        <w:szCs w:val="16"/>
      </w:rPr>
      <w:t>1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>aculty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proofErr w:type="spellStart"/>
    <w:r w:rsidR="00E42290" w:rsidRPr="00E42290">
      <w:rPr>
        <w:rFonts w:ascii="Arial" w:hAnsi="Arial" w:cs="Arial"/>
        <w:sz w:val="16"/>
        <w:szCs w:val="16"/>
      </w:rPr>
      <w:t>of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11554E84" w14:textId="101F9186" w:rsidR="009F07E2" w:rsidRDefault="002D596F" w:rsidP="002D0D8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65D7A" wp14:editId="697015C1">
              <wp:simplePos x="0" y="0"/>
              <wp:positionH relativeFrom="margin">
                <wp:posOffset>5972175</wp:posOffset>
              </wp:positionH>
              <wp:positionV relativeFrom="bottomMargin">
                <wp:posOffset>346710</wp:posOffset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C9D23" w14:textId="277D4E93" w:rsidR="009F07E2" w:rsidRDefault="002D596F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1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  <w:r w:rsidR="009F07E2">
                            <w:rPr>
                              <w:color w:val="1F497D" w:themeColor="text2"/>
                            </w:rPr>
                            <w:t xml:space="preserve">/ </w:t>
                          </w: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5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9365D7A" id="Taisnstūris 650" o:spid="_x0000_s1029" style="position:absolute;left:0;text-align:left;margin-left:470.25pt;margin-top:27.3pt;width:49.2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" filled="f" fillcolor="#c0504d" stroked="f" strokecolor="#5c83b4" strokeweight="2.25pt">
              <v:textbox inset=",0,,0">
                <w:txbxContent>
                  <w:p w14:paraId="75EC9D23" w14:textId="277D4E93" w:rsidR="009F07E2" w:rsidRDefault="002D596F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PAGE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1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  <w:r w:rsidR="009F07E2">
                      <w:rPr>
                        <w:color w:val="1F497D" w:themeColor="text2"/>
                      </w:rPr>
                      <w:t xml:space="preserve">/ </w:t>
                    </w: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NUMPAGES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5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D0413">
      <w:rPr>
        <w:rFonts w:ascii="Arial" w:hAnsi="Arial" w:cs="Arial"/>
        <w:sz w:val="16"/>
        <w:szCs w:val="16"/>
      </w:rPr>
      <w:t>via_pymod</w:t>
    </w:r>
    <w:r w:rsidR="00AA31CA">
      <w:rPr>
        <w:rFonts w:ascii="Arial" w:hAnsi="Arial" w:cs="Arial"/>
        <w:sz w:val="16"/>
        <w:szCs w:val="16"/>
      </w:rPr>
      <w:t>2021</w:t>
    </w:r>
    <w:r w:rsidR="000F2130" w:rsidRPr="000F2130">
      <w:rPr>
        <w:rFonts w:ascii="Arial" w:hAnsi="Arial" w:cs="Arial"/>
        <w:sz w:val="16"/>
        <w:szCs w:val="16"/>
      </w:rPr>
      <w:t>_group0</w:t>
    </w:r>
    <w:r w:rsidR="00DE45B5">
      <w:rPr>
        <w:rFonts w:ascii="Arial" w:hAnsi="Arial" w:cs="Arial"/>
        <w:sz w:val="16"/>
        <w:szCs w:val="16"/>
      </w:rPr>
      <w:t>1</w:t>
    </w:r>
    <w:r w:rsidR="000F2130" w:rsidRPr="000F2130">
      <w:rPr>
        <w:rFonts w:ascii="Arial" w:hAnsi="Arial" w:cs="Arial"/>
        <w:sz w:val="16"/>
        <w:szCs w:val="16"/>
      </w:rPr>
      <w:t>_pw</w:t>
    </w:r>
    <w:r w:rsidR="00896FFF">
      <w:rPr>
        <w:rFonts w:ascii="Arial" w:hAnsi="Arial" w:cs="Arial"/>
        <w:sz w:val="16"/>
        <w:szCs w:val="16"/>
      </w:rPr>
      <w:t>2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0864" w14:textId="77777777" w:rsidR="00377FAF" w:rsidRDefault="00377FAF" w:rsidP="0052328C">
      <w:pPr>
        <w:spacing w:after="0" w:line="240" w:lineRule="auto"/>
      </w:pPr>
      <w:r>
        <w:separator/>
      </w:r>
    </w:p>
  </w:footnote>
  <w:footnote w:type="continuationSeparator" w:id="0">
    <w:p w14:paraId="4AD4C5AC" w14:textId="77777777" w:rsidR="00377FAF" w:rsidRDefault="00377FAF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7808665F" w14:textId="77777777" w:rsidTr="003D34B0">
      <w:tc>
        <w:tcPr>
          <w:tcW w:w="4308" w:type="dxa"/>
        </w:tcPr>
        <w:p w14:paraId="379270D7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47A6162B" wp14:editId="49AD3F6B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07FFB67C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754C349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48CF"/>
    <w:multiLevelType w:val="hybridMultilevel"/>
    <w:tmpl w:val="8132FEB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19D"/>
    <w:multiLevelType w:val="hybridMultilevel"/>
    <w:tmpl w:val="8D86E7E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258B0"/>
    <w:multiLevelType w:val="hybridMultilevel"/>
    <w:tmpl w:val="063A4588"/>
    <w:lvl w:ilvl="0" w:tplc="BCFEE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91A20"/>
    <w:multiLevelType w:val="multilevel"/>
    <w:tmpl w:val="F942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15E83"/>
    <w:multiLevelType w:val="hybridMultilevel"/>
    <w:tmpl w:val="43F20D66"/>
    <w:lvl w:ilvl="0" w:tplc="21DC5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41474"/>
    <w:multiLevelType w:val="hybridMultilevel"/>
    <w:tmpl w:val="60EA8DC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D34951"/>
    <w:multiLevelType w:val="hybridMultilevel"/>
    <w:tmpl w:val="FD461ECE"/>
    <w:lvl w:ilvl="0" w:tplc="77C2B61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454E25"/>
    <w:multiLevelType w:val="hybridMultilevel"/>
    <w:tmpl w:val="0DA6D814"/>
    <w:lvl w:ilvl="0" w:tplc="56BE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9312A5"/>
    <w:multiLevelType w:val="hybridMultilevel"/>
    <w:tmpl w:val="DBA289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F604F"/>
    <w:multiLevelType w:val="multilevel"/>
    <w:tmpl w:val="1960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314C1"/>
    <w:multiLevelType w:val="hybridMultilevel"/>
    <w:tmpl w:val="B4EC4344"/>
    <w:lvl w:ilvl="0" w:tplc="FC34F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6F45A8"/>
    <w:multiLevelType w:val="hybridMultilevel"/>
    <w:tmpl w:val="6D3AD37A"/>
    <w:lvl w:ilvl="0" w:tplc="91004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105F1"/>
    <w:multiLevelType w:val="hybridMultilevel"/>
    <w:tmpl w:val="7F58B2C4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>
    <w:abstractNumId w:val="0"/>
  </w:num>
  <w:num w:numId="2">
    <w:abstractNumId w:val="29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8"/>
  </w:num>
  <w:num w:numId="8">
    <w:abstractNumId w:val="14"/>
  </w:num>
  <w:num w:numId="9">
    <w:abstractNumId w:val="8"/>
  </w:num>
  <w:num w:numId="10">
    <w:abstractNumId w:val="13"/>
  </w:num>
  <w:num w:numId="11">
    <w:abstractNumId w:val="1"/>
  </w:num>
  <w:num w:numId="12">
    <w:abstractNumId w:val="23"/>
  </w:num>
  <w:num w:numId="13">
    <w:abstractNumId w:val="16"/>
  </w:num>
  <w:num w:numId="14">
    <w:abstractNumId w:val="19"/>
  </w:num>
  <w:num w:numId="15">
    <w:abstractNumId w:val="4"/>
  </w:num>
  <w:num w:numId="16">
    <w:abstractNumId w:val="27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2"/>
  </w:num>
  <w:num w:numId="22">
    <w:abstractNumId w:val="26"/>
  </w:num>
  <w:num w:numId="23">
    <w:abstractNumId w:val="21"/>
  </w:num>
  <w:num w:numId="24">
    <w:abstractNumId w:val="11"/>
  </w:num>
  <w:num w:numId="25">
    <w:abstractNumId w:val="24"/>
  </w:num>
  <w:num w:numId="26">
    <w:abstractNumId w:val="7"/>
  </w:num>
  <w:num w:numId="27">
    <w:abstractNumId w:val="9"/>
  </w:num>
  <w:num w:numId="28">
    <w:abstractNumId w:val="20"/>
  </w:num>
  <w:num w:numId="29">
    <w:abstractNumId w:val="2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03C96"/>
    <w:rsid w:val="00010075"/>
    <w:rsid w:val="00010C8C"/>
    <w:rsid w:val="00011684"/>
    <w:rsid w:val="00013FA1"/>
    <w:rsid w:val="00017E34"/>
    <w:rsid w:val="00022AE7"/>
    <w:rsid w:val="00024ABC"/>
    <w:rsid w:val="00024BB7"/>
    <w:rsid w:val="0002707E"/>
    <w:rsid w:val="000271A8"/>
    <w:rsid w:val="0003015B"/>
    <w:rsid w:val="00037E5C"/>
    <w:rsid w:val="00042CE9"/>
    <w:rsid w:val="0004316E"/>
    <w:rsid w:val="00043265"/>
    <w:rsid w:val="00044D6E"/>
    <w:rsid w:val="00051ECE"/>
    <w:rsid w:val="000534CE"/>
    <w:rsid w:val="000543B5"/>
    <w:rsid w:val="0005456E"/>
    <w:rsid w:val="00057990"/>
    <w:rsid w:val="00057D11"/>
    <w:rsid w:val="00063298"/>
    <w:rsid w:val="00065642"/>
    <w:rsid w:val="00067514"/>
    <w:rsid w:val="000676EB"/>
    <w:rsid w:val="00073A42"/>
    <w:rsid w:val="000741A1"/>
    <w:rsid w:val="000768A7"/>
    <w:rsid w:val="0008151C"/>
    <w:rsid w:val="00083599"/>
    <w:rsid w:val="000846A2"/>
    <w:rsid w:val="000906E5"/>
    <w:rsid w:val="00094A0F"/>
    <w:rsid w:val="000958C4"/>
    <w:rsid w:val="000A1656"/>
    <w:rsid w:val="000A2D32"/>
    <w:rsid w:val="000A3E18"/>
    <w:rsid w:val="000A48A6"/>
    <w:rsid w:val="000A688F"/>
    <w:rsid w:val="000B27DF"/>
    <w:rsid w:val="000B445D"/>
    <w:rsid w:val="000B45BC"/>
    <w:rsid w:val="000B4B1F"/>
    <w:rsid w:val="000B4C48"/>
    <w:rsid w:val="000B5665"/>
    <w:rsid w:val="000C1D97"/>
    <w:rsid w:val="000C3EA6"/>
    <w:rsid w:val="000C5751"/>
    <w:rsid w:val="000C6E87"/>
    <w:rsid w:val="000D06CC"/>
    <w:rsid w:val="000D0CF9"/>
    <w:rsid w:val="000D3E91"/>
    <w:rsid w:val="000D57C6"/>
    <w:rsid w:val="000D731F"/>
    <w:rsid w:val="000E2B9F"/>
    <w:rsid w:val="000E68DB"/>
    <w:rsid w:val="000E6F17"/>
    <w:rsid w:val="000F2130"/>
    <w:rsid w:val="000F33AA"/>
    <w:rsid w:val="000F527D"/>
    <w:rsid w:val="001008A9"/>
    <w:rsid w:val="00101E36"/>
    <w:rsid w:val="00102311"/>
    <w:rsid w:val="00105E12"/>
    <w:rsid w:val="001068A4"/>
    <w:rsid w:val="001120CD"/>
    <w:rsid w:val="00125E4F"/>
    <w:rsid w:val="00127135"/>
    <w:rsid w:val="001309DF"/>
    <w:rsid w:val="00133BC4"/>
    <w:rsid w:val="00133CA7"/>
    <w:rsid w:val="00140251"/>
    <w:rsid w:val="001450A9"/>
    <w:rsid w:val="00145E1E"/>
    <w:rsid w:val="00151FFB"/>
    <w:rsid w:val="001532A3"/>
    <w:rsid w:val="00155053"/>
    <w:rsid w:val="00156E8E"/>
    <w:rsid w:val="0016229F"/>
    <w:rsid w:val="00162716"/>
    <w:rsid w:val="001635C6"/>
    <w:rsid w:val="001636BC"/>
    <w:rsid w:val="001640F3"/>
    <w:rsid w:val="00166D6B"/>
    <w:rsid w:val="0017668D"/>
    <w:rsid w:val="0017754B"/>
    <w:rsid w:val="001825BC"/>
    <w:rsid w:val="00186735"/>
    <w:rsid w:val="001938A7"/>
    <w:rsid w:val="00195D32"/>
    <w:rsid w:val="001A08D2"/>
    <w:rsid w:val="001A34F6"/>
    <w:rsid w:val="001B0DC4"/>
    <w:rsid w:val="001C2083"/>
    <w:rsid w:val="001C37E2"/>
    <w:rsid w:val="001C6AEA"/>
    <w:rsid w:val="001D07D0"/>
    <w:rsid w:val="001D1A9B"/>
    <w:rsid w:val="001D28D7"/>
    <w:rsid w:val="001D4B51"/>
    <w:rsid w:val="001E0CFB"/>
    <w:rsid w:val="001E3627"/>
    <w:rsid w:val="001E4319"/>
    <w:rsid w:val="001F089E"/>
    <w:rsid w:val="001F55B1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256A1"/>
    <w:rsid w:val="00230A38"/>
    <w:rsid w:val="00230BB7"/>
    <w:rsid w:val="00240DEB"/>
    <w:rsid w:val="002421C5"/>
    <w:rsid w:val="00247140"/>
    <w:rsid w:val="00247339"/>
    <w:rsid w:val="00251922"/>
    <w:rsid w:val="0025487B"/>
    <w:rsid w:val="00256169"/>
    <w:rsid w:val="00261DDF"/>
    <w:rsid w:val="00262CA3"/>
    <w:rsid w:val="00264E24"/>
    <w:rsid w:val="002721EE"/>
    <w:rsid w:val="00273BBB"/>
    <w:rsid w:val="00273CFB"/>
    <w:rsid w:val="00274667"/>
    <w:rsid w:val="00282E2F"/>
    <w:rsid w:val="0028735F"/>
    <w:rsid w:val="002931C1"/>
    <w:rsid w:val="00296802"/>
    <w:rsid w:val="002A029A"/>
    <w:rsid w:val="002A50C9"/>
    <w:rsid w:val="002A5DCD"/>
    <w:rsid w:val="002B3D30"/>
    <w:rsid w:val="002B3DAF"/>
    <w:rsid w:val="002B573D"/>
    <w:rsid w:val="002C015A"/>
    <w:rsid w:val="002C0650"/>
    <w:rsid w:val="002C2688"/>
    <w:rsid w:val="002C3FCA"/>
    <w:rsid w:val="002C7E6E"/>
    <w:rsid w:val="002D0BB3"/>
    <w:rsid w:val="002D0D81"/>
    <w:rsid w:val="002D4971"/>
    <w:rsid w:val="002D596F"/>
    <w:rsid w:val="002E4764"/>
    <w:rsid w:val="002E6C28"/>
    <w:rsid w:val="002F3EAD"/>
    <w:rsid w:val="002F59FD"/>
    <w:rsid w:val="002F6BC8"/>
    <w:rsid w:val="00301151"/>
    <w:rsid w:val="00304FDA"/>
    <w:rsid w:val="0030594D"/>
    <w:rsid w:val="003107FC"/>
    <w:rsid w:val="0031171C"/>
    <w:rsid w:val="00316101"/>
    <w:rsid w:val="00326498"/>
    <w:rsid w:val="00330F1F"/>
    <w:rsid w:val="00334376"/>
    <w:rsid w:val="00340D3D"/>
    <w:rsid w:val="00345110"/>
    <w:rsid w:val="00347D9B"/>
    <w:rsid w:val="00354DEF"/>
    <w:rsid w:val="00355106"/>
    <w:rsid w:val="003557E2"/>
    <w:rsid w:val="00356D68"/>
    <w:rsid w:val="003710C7"/>
    <w:rsid w:val="00372D9A"/>
    <w:rsid w:val="003745D1"/>
    <w:rsid w:val="00377FAF"/>
    <w:rsid w:val="00386D40"/>
    <w:rsid w:val="003918E1"/>
    <w:rsid w:val="003936C2"/>
    <w:rsid w:val="00395C4B"/>
    <w:rsid w:val="003A6D94"/>
    <w:rsid w:val="003B0E1E"/>
    <w:rsid w:val="003B2370"/>
    <w:rsid w:val="003B3618"/>
    <w:rsid w:val="003B67A0"/>
    <w:rsid w:val="003B7565"/>
    <w:rsid w:val="003B75CE"/>
    <w:rsid w:val="003B795D"/>
    <w:rsid w:val="003B7B8B"/>
    <w:rsid w:val="003C224E"/>
    <w:rsid w:val="003D34B0"/>
    <w:rsid w:val="003D3CD7"/>
    <w:rsid w:val="003E4DDD"/>
    <w:rsid w:val="003E55B5"/>
    <w:rsid w:val="003E6662"/>
    <w:rsid w:val="003E6D1C"/>
    <w:rsid w:val="003F4CDA"/>
    <w:rsid w:val="003F548E"/>
    <w:rsid w:val="003F683C"/>
    <w:rsid w:val="00401B3D"/>
    <w:rsid w:val="00420FAF"/>
    <w:rsid w:val="004237AF"/>
    <w:rsid w:val="0043220C"/>
    <w:rsid w:val="00435750"/>
    <w:rsid w:val="00440B96"/>
    <w:rsid w:val="00441152"/>
    <w:rsid w:val="00441A49"/>
    <w:rsid w:val="00442198"/>
    <w:rsid w:val="00443C08"/>
    <w:rsid w:val="00446131"/>
    <w:rsid w:val="0044652E"/>
    <w:rsid w:val="00451EEB"/>
    <w:rsid w:val="00455120"/>
    <w:rsid w:val="004557FE"/>
    <w:rsid w:val="00456D8B"/>
    <w:rsid w:val="00462978"/>
    <w:rsid w:val="004650A8"/>
    <w:rsid w:val="00465E7B"/>
    <w:rsid w:val="004716AE"/>
    <w:rsid w:val="00471CC4"/>
    <w:rsid w:val="00474760"/>
    <w:rsid w:val="00474896"/>
    <w:rsid w:val="00474D8A"/>
    <w:rsid w:val="004845B1"/>
    <w:rsid w:val="00486E93"/>
    <w:rsid w:val="004873C2"/>
    <w:rsid w:val="00492CB2"/>
    <w:rsid w:val="00494E94"/>
    <w:rsid w:val="004957FA"/>
    <w:rsid w:val="00497195"/>
    <w:rsid w:val="00497313"/>
    <w:rsid w:val="004A069A"/>
    <w:rsid w:val="004A19F4"/>
    <w:rsid w:val="004A31B0"/>
    <w:rsid w:val="004B3791"/>
    <w:rsid w:val="004B48E0"/>
    <w:rsid w:val="004C5CF3"/>
    <w:rsid w:val="004D0413"/>
    <w:rsid w:val="004D1042"/>
    <w:rsid w:val="004E3453"/>
    <w:rsid w:val="004E606B"/>
    <w:rsid w:val="004F31E4"/>
    <w:rsid w:val="004F36B8"/>
    <w:rsid w:val="004F692D"/>
    <w:rsid w:val="00500A72"/>
    <w:rsid w:val="00507286"/>
    <w:rsid w:val="005074BF"/>
    <w:rsid w:val="00507B6A"/>
    <w:rsid w:val="00521304"/>
    <w:rsid w:val="00521C4F"/>
    <w:rsid w:val="00522303"/>
    <w:rsid w:val="0052328C"/>
    <w:rsid w:val="00524531"/>
    <w:rsid w:val="00524983"/>
    <w:rsid w:val="00525FE4"/>
    <w:rsid w:val="0052765A"/>
    <w:rsid w:val="005278EC"/>
    <w:rsid w:val="00533BEE"/>
    <w:rsid w:val="00533F90"/>
    <w:rsid w:val="00534925"/>
    <w:rsid w:val="00535E65"/>
    <w:rsid w:val="00536265"/>
    <w:rsid w:val="005444BC"/>
    <w:rsid w:val="005477D2"/>
    <w:rsid w:val="00553C74"/>
    <w:rsid w:val="00555EF2"/>
    <w:rsid w:val="00556274"/>
    <w:rsid w:val="00560406"/>
    <w:rsid w:val="00562C6A"/>
    <w:rsid w:val="005642A9"/>
    <w:rsid w:val="00572AED"/>
    <w:rsid w:val="005771E7"/>
    <w:rsid w:val="0058017A"/>
    <w:rsid w:val="00583D03"/>
    <w:rsid w:val="00585CBB"/>
    <w:rsid w:val="005906C3"/>
    <w:rsid w:val="00591D16"/>
    <w:rsid w:val="00592F23"/>
    <w:rsid w:val="00593987"/>
    <w:rsid w:val="0059711D"/>
    <w:rsid w:val="0059757B"/>
    <w:rsid w:val="005A2D78"/>
    <w:rsid w:val="005A3183"/>
    <w:rsid w:val="005A4660"/>
    <w:rsid w:val="005A71BD"/>
    <w:rsid w:val="005B02DA"/>
    <w:rsid w:val="005B5E37"/>
    <w:rsid w:val="005C059D"/>
    <w:rsid w:val="005C59EC"/>
    <w:rsid w:val="005C5CD6"/>
    <w:rsid w:val="005C6E4A"/>
    <w:rsid w:val="005C7B9E"/>
    <w:rsid w:val="005D1AC8"/>
    <w:rsid w:val="005D200D"/>
    <w:rsid w:val="005D3B93"/>
    <w:rsid w:val="005D49C2"/>
    <w:rsid w:val="005D50AA"/>
    <w:rsid w:val="005D64B6"/>
    <w:rsid w:val="005D7E0C"/>
    <w:rsid w:val="005E0E42"/>
    <w:rsid w:val="005E270D"/>
    <w:rsid w:val="005E4F83"/>
    <w:rsid w:val="005E5EF4"/>
    <w:rsid w:val="005E6EC6"/>
    <w:rsid w:val="005E7F25"/>
    <w:rsid w:val="005F060C"/>
    <w:rsid w:val="005F1DF3"/>
    <w:rsid w:val="005F2736"/>
    <w:rsid w:val="005F3535"/>
    <w:rsid w:val="005F4531"/>
    <w:rsid w:val="005F5E0F"/>
    <w:rsid w:val="00607BF2"/>
    <w:rsid w:val="006126EA"/>
    <w:rsid w:val="00620489"/>
    <w:rsid w:val="006227BD"/>
    <w:rsid w:val="00623145"/>
    <w:rsid w:val="00624C6D"/>
    <w:rsid w:val="00625659"/>
    <w:rsid w:val="00626F19"/>
    <w:rsid w:val="006334A4"/>
    <w:rsid w:val="0064640B"/>
    <w:rsid w:val="00647D9E"/>
    <w:rsid w:val="0065361F"/>
    <w:rsid w:val="0066099C"/>
    <w:rsid w:val="006612EB"/>
    <w:rsid w:val="00664C16"/>
    <w:rsid w:val="00665B9C"/>
    <w:rsid w:val="00667E91"/>
    <w:rsid w:val="00670F8E"/>
    <w:rsid w:val="006716E0"/>
    <w:rsid w:val="00673423"/>
    <w:rsid w:val="006754EE"/>
    <w:rsid w:val="00676378"/>
    <w:rsid w:val="006814B4"/>
    <w:rsid w:val="00682711"/>
    <w:rsid w:val="006845D7"/>
    <w:rsid w:val="0069006A"/>
    <w:rsid w:val="0069298E"/>
    <w:rsid w:val="00693105"/>
    <w:rsid w:val="0069397A"/>
    <w:rsid w:val="00697AD3"/>
    <w:rsid w:val="006A659F"/>
    <w:rsid w:val="006C13D5"/>
    <w:rsid w:val="006C2809"/>
    <w:rsid w:val="006C342E"/>
    <w:rsid w:val="006C5C45"/>
    <w:rsid w:val="006C6008"/>
    <w:rsid w:val="006C6B4F"/>
    <w:rsid w:val="006C7C89"/>
    <w:rsid w:val="006D2084"/>
    <w:rsid w:val="006D3DDB"/>
    <w:rsid w:val="006E1AB0"/>
    <w:rsid w:val="006E40EE"/>
    <w:rsid w:val="006E59EB"/>
    <w:rsid w:val="006F0DB1"/>
    <w:rsid w:val="006F1350"/>
    <w:rsid w:val="006F1D05"/>
    <w:rsid w:val="006F4227"/>
    <w:rsid w:val="006F498B"/>
    <w:rsid w:val="007034D3"/>
    <w:rsid w:val="00703D48"/>
    <w:rsid w:val="00704B2F"/>
    <w:rsid w:val="00705527"/>
    <w:rsid w:val="00707A44"/>
    <w:rsid w:val="00710F88"/>
    <w:rsid w:val="00711A89"/>
    <w:rsid w:val="0071366B"/>
    <w:rsid w:val="0071603C"/>
    <w:rsid w:val="0071619D"/>
    <w:rsid w:val="007177C9"/>
    <w:rsid w:val="0072004C"/>
    <w:rsid w:val="00723F1D"/>
    <w:rsid w:val="0072423A"/>
    <w:rsid w:val="00726FC2"/>
    <w:rsid w:val="00727100"/>
    <w:rsid w:val="0073179F"/>
    <w:rsid w:val="007324B9"/>
    <w:rsid w:val="00735F8A"/>
    <w:rsid w:val="0075108F"/>
    <w:rsid w:val="007549B6"/>
    <w:rsid w:val="00762B08"/>
    <w:rsid w:val="00763601"/>
    <w:rsid w:val="00770160"/>
    <w:rsid w:val="007733DD"/>
    <w:rsid w:val="007803DD"/>
    <w:rsid w:val="0078206F"/>
    <w:rsid w:val="00782C8B"/>
    <w:rsid w:val="007847AC"/>
    <w:rsid w:val="00793294"/>
    <w:rsid w:val="00794154"/>
    <w:rsid w:val="007951E1"/>
    <w:rsid w:val="007952B5"/>
    <w:rsid w:val="007A42A6"/>
    <w:rsid w:val="007A4BDC"/>
    <w:rsid w:val="007A539A"/>
    <w:rsid w:val="007A5D9D"/>
    <w:rsid w:val="007B0820"/>
    <w:rsid w:val="007B3C71"/>
    <w:rsid w:val="007B5842"/>
    <w:rsid w:val="007B70B3"/>
    <w:rsid w:val="007C2362"/>
    <w:rsid w:val="007C44F4"/>
    <w:rsid w:val="007D3E91"/>
    <w:rsid w:val="007D69F6"/>
    <w:rsid w:val="007D76AD"/>
    <w:rsid w:val="007E004A"/>
    <w:rsid w:val="007E0249"/>
    <w:rsid w:val="007E2167"/>
    <w:rsid w:val="007E2E08"/>
    <w:rsid w:val="007E33B2"/>
    <w:rsid w:val="007F286F"/>
    <w:rsid w:val="007F3FAF"/>
    <w:rsid w:val="008039D4"/>
    <w:rsid w:val="00805E16"/>
    <w:rsid w:val="008117B7"/>
    <w:rsid w:val="00814FB0"/>
    <w:rsid w:val="008179C2"/>
    <w:rsid w:val="00820397"/>
    <w:rsid w:val="00821761"/>
    <w:rsid w:val="008218C4"/>
    <w:rsid w:val="008327B2"/>
    <w:rsid w:val="0083396A"/>
    <w:rsid w:val="00835BA7"/>
    <w:rsid w:val="00835F98"/>
    <w:rsid w:val="00836BA3"/>
    <w:rsid w:val="00836BDA"/>
    <w:rsid w:val="008426F9"/>
    <w:rsid w:val="00843EB1"/>
    <w:rsid w:val="00845DAA"/>
    <w:rsid w:val="008504E6"/>
    <w:rsid w:val="00850F47"/>
    <w:rsid w:val="00851B6A"/>
    <w:rsid w:val="00852295"/>
    <w:rsid w:val="00861E14"/>
    <w:rsid w:val="00862FFB"/>
    <w:rsid w:val="0086357E"/>
    <w:rsid w:val="00866204"/>
    <w:rsid w:val="00866F4A"/>
    <w:rsid w:val="00867779"/>
    <w:rsid w:val="00867CFB"/>
    <w:rsid w:val="008700CE"/>
    <w:rsid w:val="00870B05"/>
    <w:rsid w:val="00871BC0"/>
    <w:rsid w:val="00875963"/>
    <w:rsid w:val="00876535"/>
    <w:rsid w:val="00880E52"/>
    <w:rsid w:val="008837E8"/>
    <w:rsid w:val="00891427"/>
    <w:rsid w:val="00894644"/>
    <w:rsid w:val="00896404"/>
    <w:rsid w:val="00896FFF"/>
    <w:rsid w:val="008A0482"/>
    <w:rsid w:val="008A5676"/>
    <w:rsid w:val="008A58DA"/>
    <w:rsid w:val="008B5CAA"/>
    <w:rsid w:val="008B679A"/>
    <w:rsid w:val="008C29F4"/>
    <w:rsid w:val="008C2BE2"/>
    <w:rsid w:val="008C2E7C"/>
    <w:rsid w:val="008C32E7"/>
    <w:rsid w:val="008C5AF6"/>
    <w:rsid w:val="008C615B"/>
    <w:rsid w:val="008D1600"/>
    <w:rsid w:val="008D44C8"/>
    <w:rsid w:val="008D6699"/>
    <w:rsid w:val="008D6B24"/>
    <w:rsid w:val="008E0FEC"/>
    <w:rsid w:val="008E1D15"/>
    <w:rsid w:val="008E5C24"/>
    <w:rsid w:val="008E777D"/>
    <w:rsid w:val="008F480E"/>
    <w:rsid w:val="008F4BA6"/>
    <w:rsid w:val="008F6381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34C9"/>
    <w:rsid w:val="00934E66"/>
    <w:rsid w:val="00935D90"/>
    <w:rsid w:val="00936D50"/>
    <w:rsid w:val="009416D9"/>
    <w:rsid w:val="009459AC"/>
    <w:rsid w:val="00950E6C"/>
    <w:rsid w:val="00951F26"/>
    <w:rsid w:val="00952CF1"/>
    <w:rsid w:val="009546FD"/>
    <w:rsid w:val="00957547"/>
    <w:rsid w:val="0096137E"/>
    <w:rsid w:val="00966916"/>
    <w:rsid w:val="00967616"/>
    <w:rsid w:val="00972376"/>
    <w:rsid w:val="009727F0"/>
    <w:rsid w:val="00972928"/>
    <w:rsid w:val="009812AC"/>
    <w:rsid w:val="00982511"/>
    <w:rsid w:val="009866AB"/>
    <w:rsid w:val="00986856"/>
    <w:rsid w:val="00987ADF"/>
    <w:rsid w:val="00996120"/>
    <w:rsid w:val="009964D2"/>
    <w:rsid w:val="009975B4"/>
    <w:rsid w:val="00997C11"/>
    <w:rsid w:val="009A41DD"/>
    <w:rsid w:val="009A4C22"/>
    <w:rsid w:val="009A7FA6"/>
    <w:rsid w:val="009B1663"/>
    <w:rsid w:val="009B2C3A"/>
    <w:rsid w:val="009B2CAD"/>
    <w:rsid w:val="009B4A59"/>
    <w:rsid w:val="009C1B18"/>
    <w:rsid w:val="009C2120"/>
    <w:rsid w:val="009C257E"/>
    <w:rsid w:val="009C3E27"/>
    <w:rsid w:val="009C7C71"/>
    <w:rsid w:val="009D3879"/>
    <w:rsid w:val="009D4F7B"/>
    <w:rsid w:val="009D524F"/>
    <w:rsid w:val="009D711C"/>
    <w:rsid w:val="009F07E2"/>
    <w:rsid w:val="009F122F"/>
    <w:rsid w:val="009F1D19"/>
    <w:rsid w:val="009F20DD"/>
    <w:rsid w:val="00A11AA3"/>
    <w:rsid w:val="00A15998"/>
    <w:rsid w:val="00A16034"/>
    <w:rsid w:val="00A17720"/>
    <w:rsid w:val="00A22B68"/>
    <w:rsid w:val="00A248DD"/>
    <w:rsid w:val="00A25553"/>
    <w:rsid w:val="00A33738"/>
    <w:rsid w:val="00A34B2B"/>
    <w:rsid w:val="00A357FA"/>
    <w:rsid w:val="00A37505"/>
    <w:rsid w:val="00A434F3"/>
    <w:rsid w:val="00A5334E"/>
    <w:rsid w:val="00A55A8E"/>
    <w:rsid w:val="00A576B0"/>
    <w:rsid w:val="00A61E13"/>
    <w:rsid w:val="00A7264B"/>
    <w:rsid w:val="00A72736"/>
    <w:rsid w:val="00A74B5C"/>
    <w:rsid w:val="00A74D3C"/>
    <w:rsid w:val="00A915A4"/>
    <w:rsid w:val="00AA31CA"/>
    <w:rsid w:val="00AA3DD4"/>
    <w:rsid w:val="00AA573A"/>
    <w:rsid w:val="00AB1156"/>
    <w:rsid w:val="00AB2299"/>
    <w:rsid w:val="00AB403E"/>
    <w:rsid w:val="00AB7B73"/>
    <w:rsid w:val="00AC07FA"/>
    <w:rsid w:val="00AC214B"/>
    <w:rsid w:val="00AC33B3"/>
    <w:rsid w:val="00AD0133"/>
    <w:rsid w:val="00AD0FF1"/>
    <w:rsid w:val="00AD4848"/>
    <w:rsid w:val="00AD5ACD"/>
    <w:rsid w:val="00AD5C43"/>
    <w:rsid w:val="00AD6EBA"/>
    <w:rsid w:val="00AE161C"/>
    <w:rsid w:val="00AE541C"/>
    <w:rsid w:val="00AE6CA4"/>
    <w:rsid w:val="00AE72B9"/>
    <w:rsid w:val="00AF0BF0"/>
    <w:rsid w:val="00AF425F"/>
    <w:rsid w:val="00AF6177"/>
    <w:rsid w:val="00AF6C37"/>
    <w:rsid w:val="00B0046F"/>
    <w:rsid w:val="00B01E7F"/>
    <w:rsid w:val="00B10FD5"/>
    <w:rsid w:val="00B11BB7"/>
    <w:rsid w:val="00B11C92"/>
    <w:rsid w:val="00B11ECB"/>
    <w:rsid w:val="00B13268"/>
    <w:rsid w:val="00B1696F"/>
    <w:rsid w:val="00B25D2F"/>
    <w:rsid w:val="00B27AA6"/>
    <w:rsid w:val="00B305B5"/>
    <w:rsid w:val="00B30918"/>
    <w:rsid w:val="00B33163"/>
    <w:rsid w:val="00B3322C"/>
    <w:rsid w:val="00B343BC"/>
    <w:rsid w:val="00B419B4"/>
    <w:rsid w:val="00B44185"/>
    <w:rsid w:val="00B45D83"/>
    <w:rsid w:val="00B60232"/>
    <w:rsid w:val="00B61A05"/>
    <w:rsid w:val="00B66FB7"/>
    <w:rsid w:val="00B676F0"/>
    <w:rsid w:val="00B75965"/>
    <w:rsid w:val="00B7597D"/>
    <w:rsid w:val="00B82C47"/>
    <w:rsid w:val="00B86B8A"/>
    <w:rsid w:val="00B96763"/>
    <w:rsid w:val="00BA0AFF"/>
    <w:rsid w:val="00BA1E54"/>
    <w:rsid w:val="00BA53BB"/>
    <w:rsid w:val="00BA7CA8"/>
    <w:rsid w:val="00BB021F"/>
    <w:rsid w:val="00BB04AA"/>
    <w:rsid w:val="00BB0D3F"/>
    <w:rsid w:val="00BB25E5"/>
    <w:rsid w:val="00BB3225"/>
    <w:rsid w:val="00BB354C"/>
    <w:rsid w:val="00BB6A69"/>
    <w:rsid w:val="00BC2994"/>
    <w:rsid w:val="00BC523A"/>
    <w:rsid w:val="00BD0ADE"/>
    <w:rsid w:val="00BD1284"/>
    <w:rsid w:val="00BD1A88"/>
    <w:rsid w:val="00BD26A9"/>
    <w:rsid w:val="00BD3525"/>
    <w:rsid w:val="00BD41D9"/>
    <w:rsid w:val="00BE0612"/>
    <w:rsid w:val="00BE13BE"/>
    <w:rsid w:val="00BE5FF1"/>
    <w:rsid w:val="00BE7020"/>
    <w:rsid w:val="00BE78BC"/>
    <w:rsid w:val="00BF3EC2"/>
    <w:rsid w:val="00BF4754"/>
    <w:rsid w:val="00BF69E0"/>
    <w:rsid w:val="00BF7697"/>
    <w:rsid w:val="00BF7C13"/>
    <w:rsid w:val="00C01278"/>
    <w:rsid w:val="00C023EC"/>
    <w:rsid w:val="00C05620"/>
    <w:rsid w:val="00C16298"/>
    <w:rsid w:val="00C1711A"/>
    <w:rsid w:val="00C20240"/>
    <w:rsid w:val="00C2034C"/>
    <w:rsid w:val="00C229EA"/>
    <w:rsid w:val="00C22A19"/>
    <w:rsid w:val="00C26524"/>
    <w:rsid w:val="00C2665B"/>
    <w:rsid w:val="00C26833"/>
    <w:rsid w:val="00C33FF7"/>
    <w:rsid w:val="00C45B24"/>
    <w:rsid w:val="00C45C0E"/>
    <w:rsid w:val="00C45EF6"/>
    <w:rsid w:val="00C50070"/>
    <w:rsid w:val="00C50A1D"/>
    <w:rsid w:val="00C51033"/>
    <w:rsid w:val="00C52921"/>
    <w:rsid w:val="00C53363"/>
    <w:rsid w:val="00C540B9"/>
    <w:rsid w:val="00C55480"/>
    <w:rsid w:val="00C56CFD"/>
    <w:rsid w:val="00C60BC9"/>
    <w:rsid w:val="00C63453"/>
    <w:rsid w:val="00C65CF5"/>
    <w:rsid w:val="00C70723"/>
    <w:rsid w:val="00C84965"/>
    <w:rsid w:val="00C8718B"/>
    <w:rsid w:val="00C905ED"/>
    <w:rsid w:val="00C91C32"/>
    <w:rsid w:val="00C92BC0"/>
    <w:rsid w:val="00C97640"/>
    <w:rsid w:val="00CA07EE"/>
    <w:rsid w:val="00CA2726"/>
    <w:rsid w:val="00CA3EA5"/>
    <w:rsid w:val="00CA5340"/>
    <w:rsid w:val="00CA7027"/>
    <w:rsid w:val="00CA7879"/>
    <w:rsid w:val="00CB342B"/>
    <w:rsid w:val="00CB367B"/>
    <w:rsid w:val="00CC04BB"/>
    <w:rsid w:val="00CD118B"/>
    <w:rsid w:val="00CD284C"/>
    <w:rsid w:val="00CD33B3"/>
    <w:rsid w:val="00CD3A69"/>
    <w:rsid w:val="00CE4226"/>
    <w:rsid w:val="00CF106D"/>
    <w:rsid w:val="00CF5E4A"/>
    <w:rsid w:val="00CF69CF"/>
    <w:rsid w:val="00CF731A"/>
    <w:rsid w:val="00D07C3A"/>
    <w:rsid w:val="00D163FD"/>
    <w:rsid w:val="00D173A7"/>
    <w:rsid w:val="00D22F55"/>
    <w:rsid w:val="00D23537"/>
    <w:rsid w:val="00D23855"/>
    <w:rsid w:val="00D26B3D"/>
    <w:rsid w:val="00D26CD8"/>
    <w:rsid w:val="00D30C5E"/>
    <w:rsid w:val="00D3469F"/>
    <w:rsid w:val="00D363FE"/>
    <w:rsid w:val="00D3704F"/>
    <w:rsid w:val="00D40253"/>
    <w:rsid w:val="00D41281"/>
    <w:rsid w:val="00D47C6D"/>
    <w:rsid w:val="00D504F1"/>
    <w:rsid w:val="00D51FA8"/>
    <w:rsid w:val="00D54816"/>
    <w:rsid w:val="00D605B5"/>
    <w:rsid w:val="00D64DE9"/>
    <w:rsid w:val="00D67569"/>
    <w:rsid w:val="00D74827"/>
    <w:rsid w:val="00D757E5"/>
    <w:rsid w:val="00D75F20"/>
    <w:rsid w:val="00D760E4"/>
    <w:rsid w:val="00D777F0"/>
    <w:rsid w:val="00D8125A"/>
    <w:rsid w:val="00D91415"/>
    <w:rsid w:val="00D93872"/>
    <w:rsid w:val="00D94FD5"/>
    <w:rsid w:val="00D961CB"/>
    <w:rsid w:val="00D976B3"/>
    <w:rsid w:val="00DA1238"/>
    <w:rsid w:val="00DA2351"/>
    <w:rsid w:val="00DA7621"/>
    <w:rsid w:val="00DB06EB"/>
    <w:rsid w:val="00DB1D1D"/>
    <w:rsid w:val="00DB32BF"/>
    <w:rsid w:val="00DB6F0A"/>
    <w:rsid w:val="00DC19B2"/>
    <w:rsid w:val="00DC3518"/>
    <w:rsid w:val="00DC4492"/>
    <w:rsid w:val="00DC4F65"/>
    <w:rsid w:val="00DC596A"/>
    <w:rsid w:val="00DC60DA"/>
    <w:rsid w:val="00DD0CD5"/>
    <w:rsid w:val="00DD77F6"/>
    <w:rsid w:val="00DE45B5"/>
    <w:rsid w:val="00DE614B"/>
    <w:rsid w:val="00DE66F0"/>
    <w:rsid w:val="00DE6852"/>
    <w:rsid w:val="00DE6C0B"/>
    <w:rsid w:val="00DF4A59"/>
    <w:rsid w:val="00E01571"/>
    <w:rsid w:val="00E0228C"/>
    <w:rsid w:val="00E06279"/>
    <w:rsid w:val="00E06303"/>
    <w:rsid w:val="00E077AF"/>
    <w:rsid w:val="00E11048"/>
    <w:rsid w:val="00E131BF"/>
    <w:rsid w:val="00E16D3B"/>
    <w:rsid w:val="00E30A47"/>
    <w:rsid w:val="00E317DB"/>
    <w:rsid w:val="00E3187E"/>
    <w:rsid w:val="00E379AA"/>
    <w:rsid w:val="00E42290"/>
    <w:rsid w:val="00E43C9A"/>
    <w:rsid w:val="00E44665"/>
    <w:rsid w:val="00E52EAE"/>
    <w:rsid w:val="00E52FFD"/>
    <w:rsid w:val="00E605CF"/>
    <w:rsid w:val="00E65C2F"/>
    <w:rsid w:val="00E677C5"/>
    <w:rsid w:val="00E70BF5"/>
    <w:rsid w:val="00E70DC6"/>
    <w:rsid w:val="00E71F8B"/>
    <w:rsid w:val="00E72837"/>
    <w:rsid w:val="00E757BB"/>
    <w:rsid w:val="00E80666"/>
    <w:rsid w:val="00E83194"/>
    <w:rsid w:val="00E86709"/>
    <w:rsid w:val="00E9300E"/>
    <w:rsid w:val="00E94916"/>
    <w:rsid w:val="00E9600D"/>
    <w:rsid w:val="00E96B98"/>
    <w:rsid w:val="00EA0D0C"/>
    <w:rsid w:val="00EA7FAB"/>
    <w:rsid w:val="00EB28A4"/>
    <w:rsid w:val="00EB5BF4"/>
    <w:rsid w:val="00EC2FC7"/>
    <w:rsid w:val="00EC43DB"/>
    <w:rsid w:val="00ED0236"/>
    <w:rsid w:val="00ED1C07"/>
    <w:rsid w:val="00ED375E"/>
    <w:rsid w:val="00ED39D4"/>
    <w:rsid w:val="00ED470E"/>
    <w:rsid w:val="00ED5D24"/>
    <w:rsid w:val="00EE1F22"/>
    <w:rsid w:val="00EF00B5"/>
    <w:rsid w:val="00F016CB"/>
    <w:rsid w:val="00F01F0C"/>
    <w:rsid w:val="00F0372A"/>
    <w:rsid w:val="00F05C80"/>
    <w:rsid w:val="00F105C1"/>
    <w:rsid w:val="00F14FA5"/>
    <w:rsid w:val="00F1589D"/>
    <w:rsid w:val="00F216B2"/>
    <w:rsid w:val="00F227F2"/>
    <w:rsid w:val="00F27248"/>
    <w:rsid w:val="00F34BBE"/>
    <w:rsid w:val="00F372C4"/>
    <w:rsid w:val="00F42614"/>
    <w:rsid w:val="00F44320"/>
    <w:rsid w:val="00F44827"/>
    <w:rsid w:val="00F45527"/>
    <w:rsid w:val="00F46808"/>
    <w:rsid w:val="00F46A82"/>
    <w:rsid w:val="00F4737B"/>
    <w:rsid w:val="00F4751B"/>
    <w:rsid w:val="00F53B5B"/>
    <w:rsid w:val="00F55E23"/>
    <w:rsid w:val="00F5672F"/>
    <w:rsid w:val="00F57616"/>
    <w:rsid w:val="00F60E7A"/>
    <w:rsid w:val="00F63B14"/>
    <w:rsid w:val="00F658D0"/>
    <w:rsid w:val="00F85CEB"/>
    <w:rsid w:val="00F85EC3"/>
    <w:rsid w:val="00F90C9B"/>
    <w:rsid w:val="00F9724E"/>
    <w:rsid w:val="00FA0245"/>
    <w:rsid w:val="00FA106E"/>
    <w:rsid w:val="00FA16C1"/>
    <w:rsid w:val="00FA501B"/>
    <w:rsid w:val="00FA70AE"/>
    <w:rsid w:val="00FB0331"/>
    <w:rsid w:val="00FB0F47"/>
    <w:rsid w:val="00FB2076"/>
    <w:rsid w:val="00FB2607"/>
    <w:rsid w:val="00FB4AB6"/>
    <w:rsid w:val="00FB4FA7"/>
    <w:rsid w:val="00FC046B"/>
    <w:rsid w:val="00FC6DCD"/>
    <w:rsid w:val="00FC6FF7"/>
    <w:rsid w:val="00FD23BD"/>
    <w:rsid w:val="00FE09BB"/>
    <w:rsid w:val="00FE6095"/>
    <w:rsid w:val="00FE636B"/>
    <w:rsid w:val="00FF0A5A"/>
    <w:rsid w:val="00FF1E56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0A1A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CB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165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256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223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59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hyperlink" Target="https://www.togaf-modeling.org/models/application-architecture/system-use-case-diagram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time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hyperlink" Target="https://lucid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urtl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reately.com/blog/diagrams/use-case-diagram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s.virginia.edu/~lat7h/blog/posts/219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CF89D2-5535-46AA-8C7F-74472D25F17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2100-9DA2-4BAA-992B-6409B3BB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14269</Words>
  <Characters>8134</Characters>
  <Application>Microsoft Office Word</Application>
  <DocSecurity>0</DocSecurity>
  <Lines>67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cp:lastModifiedBy>Andris Jenerts</cp:lastModifiedBy>
  <cp:revision>233</cp:revision>
  <cp:lastPrinted>2021-12-06T19:02:00Z</cp:lastPrinted>
  <dcterms:created xsi:type="dcterms:W3CDTF">2021-12-05T09:15:00Z</dcterms:created>
  <dcterms:modified xsi:type="dcterms:W3CDTF">2021-12-06T19:03:00Z</dcterms:modified>
</cp:coreProperties>
</file>