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* 1- A prefeitura de uma cidade fez uma pesquisa entre 20 de seus habitantes,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coletando dados sobre o salário e número de filhos. A prefeitura deseja saber: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a) média do salário da população;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b) média do número de filhos;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c) maior salário;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d) percentual de pessoas com salário até R$100,00.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inteiro hab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real salario, mediaSalario=0.0, totSalario=0.0, totFilhos=0.0, mediaFilhos=0.0, maiorSalario=0.0, percentual=0.0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inteiro filhos, salarioAte100=0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para(hab=0; hab&lt;20; hab++)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escreva("Digite seu salário: ")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leia(salario)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escreva("Digite quantos filhos você tem: ")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leia(filhos)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// a) média do salário da população;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totSalario = totSalario + salario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//b) média do número de filhos;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totFilhos = totFilhos + filhos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//c) maior salário;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se (salario &gt; maiorSalario)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maiorSalario = salario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//d) percentual de pessoas com salário até R$100,00.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se (salario &lt;= 100.00)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salarioAte100++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// a) média do salário da população;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mediaSalario = (totSalario/20)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escreva("A média do salário da população é: " + mediaSalario+ "\n")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//b) média do número de filhos;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mediaFilhos = (totFilhos/20)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escreva("A média do número de filhos é: " + mediaFilhos+ "\n")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//c) maior salário;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escreva("O maior salário é: " + maiorSalario+ "\n")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//d) percentual de pessoas com salário até R$100,00.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percentual = (salarioAte100*(100/hab))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escreva("O percentual de pessoas com salário até R$100,00 é: " + percentual + "%")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* 2- Obtenha um número digitado pelo usuário e repita a operação de multiplicar ele por três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* (imprimindo o novo valor) até que ele seja maior do que 100. Ex.: se o usuário digita 5,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* deveremos observar na tela a seguinte sequência: 5 15 45 135.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inteiro num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escreva("Digite um número: 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leia(num)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escreva(num, " 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enquanto (num &lt;= 100)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num = num *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escreva (num, " 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* 2- Faça um programa que pegue um número do teclado e calcule a soma de todos os números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* de 1 até ele. Ex.: o usuário entra 7, o programa vai mostrar 28,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 * pois  1+2+3+4+5+6+7=28.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inteiro num=0, i=0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escreva("Digite um número: 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leia(num)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inteiro soma = num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faca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enquanto (num &gt;= 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 = soma + (num-1)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 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enquanto (num==1)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escreva(soma)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num ++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