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GA5 — NitroRhythm</w:t>
      </w:r>
    </w:p>
    <w:p>
      <w:r>
        <w:t>Índice de la entrega y su relación con cada actividad de aprendizaje.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Ubicación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AA1-EV01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Cuestionario (5–10 preguntas) + guía de prueba con 5 usuarios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GA5-AA1-EV01_Cuestionario.(docx/pdf)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Guia_5_Usuarios.(docx/pdf)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AA2-EV01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Informe de hallazgos (plantilla + anexo analítica)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GA5-AA2-EV01_Informe_Hallazgos.(docx/pdf)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AA3-EV01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 de cambios + capturas antes/después + 4 escenas Unity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GA5-AA3-EV01_Registro_Cambios.(md/docx/pdf)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../Capturas/Antes/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../Capturas/Despues/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../../Assets/Scenes/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AA4-EV01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Infografía comparativa (contenido para Canva)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GA5-AA4-EV01_Infografia_Comparativa.(md/docx/pdf)</w:t>
            </w:r>
          </w:p>
        </w:tc>
      </w:tr>
    </w:tbl>
    <w:p>
      <w:pPr>
        <w:pStyle w:val="Heading2"/>
      </w:pPr>
      <w:r>
        <w:t>Documentos de apoyo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Para qué sirve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ENLACES_EVIDENCIAS.md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Enlaces exactos (GitHub) de cada archivo a entregar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RESULTADO_PRUEBAS.md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Resultado de las 40 pruebas automáticas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GA5-AA3-EV01_Registro_Cambios_Ronda2.*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Registro de la ronda 2 (mundo temático, villano, interfaz, modelos propios)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../CREDITOS_Y_LICENCIAS.md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Créditos y licencias de fuentes, HDRIs e iconos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GA5_EVIDENCIAS_Y_JUSTIFICACION.*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Justificación de cumplimiento de las 4 evidencias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PLAN_EJECUCION.*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maestro: hecho, pendiente y paso a paso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../Hunyuan/PROMPTS_HUNYUAN.md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Vistas y prompts de los personajes para Hunyuan3D</w:t>
            </w:r>
          </w:p>
        </w:tc>
      </w:tr>
    </w:tbl>
    <w:p>
      <w:pPr>
        <w:pStyle w:val="Heading2"/>
      </w:pPr>
      <w:r>
        <w:t>Pendientes de completar por la aprendiza</w:t>
      </w:r>
    </w:p>
    <w:p>
      <w:pPr>
        <w:pStyle w:val="ListNumber"/>
      </w:pPr>
      <w:r>
        <w:t xml:space="preserve">Publicar el prototipo y aplicar el cuestionario a los </w:t>
      </w:r>
      <w:r>
        <w:rPr>
          <w:b/>
        </w:rPr>
        <w:t>5 usuarios</w:t>
      </w:r>
      <w:r>
        <w:t xml:space="preserve"> (Google Forms);</w:t>
      </w:r>
    </w:p>
    <w:p>
      <w:r>
        <w:t xml:space="preserve">completar los 2 usuarios reales en </w:t>
      </w:r>
      <w:r>
        <w:rPr>
          <w:rFonts w:ascii="Consolas" w:hAnsi="Consolas"/>
        </w:rPr>
        <w:t>../Analitica/respuestas.csv</w:t>
      </w:r>
      <w:r>
        <w:t xml:space="preserve"> y regenerar con</w:t>
      </w:r>
    </w:p>
    <w:p>
      <w:r>
        <w:rPr>
          <w:rFonts w:ascii="Consolas" w:hAnsi="Consolas"/>
        </w:rPr>
        <w:t>../Tools/docs/generate_analytics.py</w:t>
      </w:r>
      <w:r>
        <w:t>.</w:t>
      </w:r>
    </w:p>
    <w:p>
      <w:pPr>
        <w:pStyle w:val="ListNumber"/>
      </w:pPr>
      <w:r>
        <w:t xml:space="preserve">Montar la infografía en </w:t>
      </w:r>
      <w:r>
        <w:rPr>
          <w:b/>
        </w:rPr>
        <w:t>Canva</w:t>
      </w:r>
      <w:r>
        <w:t xml:space="preserve"> (contenido e imágenes exactas en AA4) y compartir el enlace.</w:t>
      </w:r>
    </w:p>
    <w:p>
      <w:pPr>
        <w:pStyle w:val="ListNumber"/>
      </w:pPr>
      <w:r>
        <w:t>Subir los cambios al repositorio (</w:t>
      </w:r>
      <w:r>
        <w:rPr>
          <w:rFonts w:ascii="Consolas" w:hAnsi="Consolas"/>
        </w:rPr>
        <w:t>git commit</w:t>
      </w:r>
      <w:r>
        <w:t xml:space="preserve"> + </w:t>
      </w:r>
      <w:r>
        <w:rPr>
          <w:rFonts w:ascii="Consolas" w:hAnsi="Consolas"/>
        </w:rPr>
        <w:t>git push</w:t>
      </w:r>
      <w:r>
        <w:t>) para activar los enlaces.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