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E50" w:rsidRDefault="00E52703">
      <w:r>
        <w:t>I analyzed th</w:t>
      </w:r>
      <w:r w:rsidR="00787E50">
        <w:t>ese</w:t>
      </w:r>
      <w:r>
        <w:t xml:space="preserve"> data together with my colleagues Victor Keller and William Chopik last summer</w:t>
      </w:r>
      <w:r w:rsidR="00787E50">
        <w:t>/this fall, with the goal of publishing</w:t>
      </w:r>
      <w:r>
        <w:t xml:space="preserve"> a scientific article about our findings</w:t>
      </w:r>
      <w:r w:rsidR="00787E50">
        <w:t xml:space="preserve">. The data were publically available from a web study measuring various types of prejudice. </w:t>
      </w:r>
    </w:p>
    <w:p w:rsidR="00787E50" w:rsidRDefault="00787E50"/>
    <w:p w:rsidR="00787E50" w:rsidRDefault="00787E50">
      <w:r>
        <w:t>The data were pretty messy, for a number of reasons: the web study went on for over 13 years and the response options of some questions changed over that period; some numerical information needed to be extracted from string variables; etc. The R Markdown file included in this folder walks you through some of the data cleaning decisions and the R code I used to perform the cleaning. The dataset had a lot of variables which we used in various analyses, and it would take a long time to read through the whole process; so I’ve limited this to just a few of the variables I cleaned as part of this work.</w:t>
      </w:r>
    </w:p>
    <w:p w:rsidR="00B05B23" w:rsidRDefault="00B05B23"/>
    <w:p w:rsidR="00B05B23" w:rsidRDefault="00B05B23">
      <w:r>
        <w:t>I’ve also included a Word document version of the R Markdown file</w:t>
      </w:r>
      <w:r w:rsidR="007F5159">
        <w:t>, as well as</w:t>
      </w:r>
      <w:bookmarkStart w:id="0" w:name="_GoBack"/>
      <w:bookmarkEnd w:id="0"/>
      <w:r w:rsidR="007F5159">
        <w:t xml:space="preserve"> the data (split into three zipped files, because github limits file sizes to 25 MB).</w:t>
      </w:r>
    </w:p>
    <w:p w:rsidR="00787E50" w:rsidRDefault="00787E50"/>
    <w:p w:rsidR="00210507" w:rsidRDefault="00787E50">
      <w:r>
        <w:t>When time allows (it may not be soon), I’ll update this to include the code</w:t>
      </w:r>
      <w:r w:rsidR="00210507">
        <w:t xml:space="preserve"> I</w:t>
      </w:r>
      <w:r>
        <w:t xml:space="preserve"> used </w:t>
      </w:r>
      <w:r w:rsidR="00210507">
        <w:t>to perform the</w:t>
      </w:r>
      <w:r>
        <w:t xml:space="preserve"> analysis </w:t>
      </w:r>
      <w:r w:rsidR="00210507">
        <w:t>(pretty simple: we just used multivariate linear regressions for this) and to make pretty visualizations of prejudice over time (a li</w:t>
      </w:r>
      <w:r w:rsidR="00DC4538">
        <w:t>ttle more complicated</w:t>
      </w:r>
      <w:r w:rsidR="004C2DCE">
        <w:t xml:space="preserve">) like the one </w:t>
      </w:r>
      <w:r w:rsidR="006506C1">
        <w:t>on the next page</w:t>
      </w:r>
      <w:r w:rsidR="00DC4538">
        <w:t>.</w:t>
      </w:r>
    </w:p>
    <w:p w:rsidR="00787E50" w:rsidRDefault="00787E50"/>
    <w:p w:rsidR="007C2433" w:rsidRDefault="00787E50">
      <w:r>
        <w:t>A</w:t>
      </w:r>
      <w:r w:rsidR="00E52703">
        <w:t xml:space="preserve">t the time of this writing (December 2018) I have been accepted to give a talk about these findings at the Society for Personality and Social Psychology Conference in February, and our manuscript is under review at the </w:t>
      </w:r>
      <w:r w:rsidR="00E52703">
        <w:rPr>
          <w:i/>
        </w:rPr>
        <w:t>Journal of Social Issues.</w:t>
      </w:r>
    </w:p>
    <w:p w:rsidR="00210507" w:rsidRDefault="006506C1" w:rsidP="00210507">
      <w:r>
        <w:rPr>
          <w:noProof/>
        </w:rPr>
        <w:lastRenderedPageBreak/>
        <w:drawing>
          <wp:inline distT="0" distB="0" distL="0" distR="0" wp14:anchorId="38ABFC15" wp14:editId="4CFF9F34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07" w:rsidRPr="00F763F8" w:rsidRDefault="00210507" w:rsidP="00210507">
      <w:pPr>
        <w:spacing w:after="200" w:line="276" w:lineRule="auto"/>
      </w:pPr>
      <w:r w:rsidRPr="00F763F8">
        <w:rPr>
          <w:i/>
        </w:rPr>
        <w:t>Figure 1</w:t>
      </w:r>
      <w:r>
        <w:rPr>
          <w:i/>
        </w:rPr>
        <w:t xml:space="preserve">. </w:t>
      </w:r>
      <w:r>
        <w:t>Trends overtime in e</w:t>
      </w:r>
      <w:r w:rsidRPr="00E26B7E">
        <w:t>xplicit</w:t>
      </w:r>
      <w:r w:rsidR="006506C1">
        <w:t xml:space="preserve"> (self-reported)</w:t>
      </w:r>
      <w:r w:rsidRPr="00E26B7E">
        <w:t xml:space="preserve"> </w:t>
      </w:r>
      <w:r>
        <w:t>prejudice</w:t>
      </w:r>
      <w:r w:rsidR="006506C1">
        <w:t>. Prejudice is measured on a scale from 1 to 5, with greater numbers indicating greater prejudice against people with disabilities</w:t>
      </w:r>
      <w:r>
        <w:t xml:space="preserve">. Dark black trend line represents overall trend; dark gray line represents weekly averages; gray points represent daily averages. </w:t>
      </w:r>
    </w:p>
    <w:p w:rsidR="00210507" w:rsidRPr="00E52703" w:rsidRDefault="00210507"/>
    <w:sectPr w:rsidR="00210507" w:rsidRPr="00E52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70702"/>
    <w:multiLevelType w:val="hybridMultilevel"/>
    <w:tmpl w:val="219CD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DE5922">
      <w:start w:val="1"/>
      <w:numFmt w:val="bullet"/>
      <w:pStyle w:val="ListParagraph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703"/>
    <w:rsid w:val="00210507"/>
    <w:rsid w:val="004C2DCE"/>
    <w:rsid w:val="006506C1"/>
    <w:rsid w:val="00787E50"/>
    <w:rsid w:val="007C2433"/>
    <w:rsid w:val="007F5159"/>
    <w:rsid w:val="00B05B23"/>
    <w:rsid w:val="00B97CA6"/>
    <w:rsid w:val="00D9471A"/>
    <w:rsid w:val="00DC4538"/>
    <w:rsid w:val="00E52703"/>
    <w:rsid w:val="00FE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71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471A"/>
    <w:pPr>
      <w:keepNext/>
      <w:keepLines/>
      <w:spacing w:before="480" w:after="240"/>
      <w:jc w:val="center"/>
      <w:outlineLvl w:val="0"/>
    </w:pPr>
    <w:rPr>
      <w:rFonts w:eastAsiaTheme="majorEastAsia"/>
      <w:b/>
      <w:bCs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71A"/>
    <w:pPr>
      <w:keepNext/>
      <w:keepLines/>
      <w:spacing w:before="200" w:after="240"/>
      <w:outlineLvl w:val="1"/>
    </w:pPr>
    <w:rPr>
      <w:rFonts w:eastAsiaTheme="majorEastAsia"/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47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71A"/>
    <w:rPr>
      <w:rFonts w:ascii="Times New Roman" w:eastAsiaTheme="majorEastAsia" w:hAnsi="Times New Roman" w:cs="Times New Roman"/>
      <w:b/>
      <w:bCs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9471A"/>
    <w:rPr>
      <w:rFonts w:ascii="Times New Roman" w:eastAsiaTheme="majorEastAsia" w:hAnsi="Times New Roman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471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D9471A"/>
    <w:pPr>
      <w:numPr>
        <w:ilvl w:val="1"/>
        <w:numId w:val="1"/>
      </w:numPr>
      <w:contextualSpacing/>
    </w:pPr>
    <w:rPr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5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5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71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471A"/>
    <w:pPr>
      <w:keepNext/>
      <w:keepLines/>
      <w:spacing w:before="480" w:after="240"/>
      <w:jc w:val="center"/>
      <w:outlineLvl w:val="0"/>
    </w:pPr>
    <w:rPr>
      <w:rFonts w:eastAsiaTheme="majorEastAsia"/>
      <w:b/>
      <w:bCs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71A"/>
    <w:pPr>
      <w:keepNext/>
      <w:keepLines/>
      <w:spacing w:before="200" w:after="240"/>
      <w:outlineLvl w:val="1"/>
    </w:pPr>
    <w:rPr>
      <w:rFonts w:eastAsiaTheme="majorEastAsia"/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47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71A"/>
    <w:rPr>
      <w:rFonts w:ascii="Times New Roman" w:eastAsiaTheme="majorEastAsia" w:hAnsi="Times New Roman" w:cs="Times New Roman"/>
      <w:b/>
      <w:bCs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9471A"/>
    <w:rPr>
      <w:rFonts w:ascii="Times New Roman" w:eastAsiaTheme="majorEastAsia" w:hAnsi="Times New Roman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471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D9471A"/>
    <w:pPr>
      <w:numPr>
        <w:ilvl w:val="1"/>
        <w:numId w:val="1"/>
      </w:numPr>
      <w:contextualSpacing/>
    </w:pPr>
    <w:rPr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5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5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</dc:creator>
  <cp:lastModifiedBy>Jenna</cp:lastModifiedBy>
  <cp:revision>4</cp:revision>
  <dcterms:created xsi:type="dcterms:W3CDTF">2018-12-26T03:41:00Z</dcterms:created>
  <dcterms:modified xsi:type="dcterms:W3CDTF">2018-12-26T23:06:00Z</dcterms:modified>
</cp:coreProperties>
</file>