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E53" w:rsidRDefault="00255B73">
      <w:pPr>
        <w:pStyle w:val="Metadata"/>
      </w:pPr>
      <w:r>
        <w:t>title: What's new - Paratext 9.3</w:t>
      </w:r>
      <w:r>
        <w:br/>
      </w:r>
      <w:proofErr w:type="spellStart"/>
      <w:r>
        <w:t>sidebar_position</w:t>
      </w:r>
      <w:proofErr w:type="spellEnd"/>
      <w:r>
        <w:t>: 3</w:t>
      </w:r>
    </w:p>
    <w:p w:rsidR="000B0E53" w:rsidRDefault="00255B73">
      <w:pPr>
        <w:pStyle w:val="Heading3"/>
      </w:pPr>
      <w:bookmarkStart w:id="0" w:name="paratext-live"/>
      <w:bookmarkEnd w:id="0"/>
      <w:r>
        <w:t>Paratext Live</w:t>
      </w:r>
    </w:p>
    <w:p w:rsidR="000B0E53" w:rsidRDefault="00255B73">
      <w:r>
        <w:t>Paratext Live uses a couple of servers.</w:t>
      </w:r>
    </w:p>
    <w:p w:rsidR="000B0E53" w:rsidRDefault="00255B73">
      <w:pPr>
        <w:pStyle w:val="ListParagraph"/>
        <w:numPr>
          <w:ilvl w:val="0"/>
          <w:numId w:val="4"/>
        </w:numPr>
      </w:pPr>
      <w:r>
        <w:t xml:space="preserve">Paratext 8, 9.0 and 9.1 use a </w:t>
      </w:r>
      <w:r>
        <w:t>server called Internet (secondary) WCF and Paratext 9.2 uses Internet (primary) AMQP.</w:t>
      </w:r>
    </w:p>
    <w:p w:rsidR="000B0E53" w:rsidRDefault="00255B73">
      <w:pPr>
        <w:pStyle w:val="ListParagraph"/>
        <w:numPr>
          <w:ilvl w:val="1"/>
          <w:numId w:val="4"/>
        </w:numPr>
      </w:pPr>
      <w:r>
        <w:rPr>
          <w:i/>
          <w:iCs/>
        </w:rPr>
        <w:t>This is why you can't use Paratext Live with 9.2 and 9.1 at the same time</w:t>
      </w:r>
    </w:p>
    <w:p w:rsidR="000B0E53" w:rsidRDefault="00255B73">
      <w:pPr>
        <w:pStyle w:val="ListParagraph"/>
        <w:numPr>
          <w:ilvl w:val="0"/>
          <w:numId w:val="4"/>
        </w:numPr>
      </w:pPr>
      <w:r>
        <w:t>In Paratext 9.3 when you start Paratext live you choose what server you want to use.</w:t>
      </w:r>
    </w:p>
    <w:p w:rsidR="000B0E53" w:rsidRDefault="00255B73">
      <w:pPr>
        <w:pStyle w:val="ListParagraph"/>
        <w:numPr>
          <w:ilvl w:val="1"/>
          <w:numId w:val="4"/>
        </w:numPr>
      </w:pPr>
      <w:r>
        <w:rPr>
          <w:b/>
          <w:bCs/>
        </w:rPr>
        <w:t>Internet (p</w:t>
      </w:r>
      <w:r>
        <w:rPr>
          <w:b/>
          <w:bCs/>
        </w:rPr>
        <w:t>rimary)</w:t>
      </w:r>
      <w:r>
        <w:t>, which is 9.2 and 9.3.</w:t>
      </w:r>
    </w:p>
    <w:p w:rsidR="000B0E53" w:rsidRDefault="00255B73">
      <w:pPr>
        <w:pStyle w:val="ListParagraph"/>
        <w:numPr>
          <w:ilvl w:val="1"/>
          <w:numId w:val="4"/>
        </w:numPr>
      </w:pPr>
      <w:r>
        <w:rPr>
          <w:b/>
          <w:bCs/>
        </w:rPr>
        <w:t>Internet (secondary)</w:t>
      </w:r>
      <w:r>
        <w:t xml:space="preserve"> which is 9.0, 9.1 or Paratext 8.</w:t>
      </w:r>
    </w:p>
    <w:p w:rsidR="00255B73" w:rsidRDefault="00255B73">
      <w:proofErr w:type="gramStart"/>
      <w:r>
        <w:t>:::</w:t>
      </w:r>
      <w:proofErr w:type="gramEnd"/>
      <w:r>
        <w:t xml:space="preserve">note </w:t>
      </w:r>
    </w:p>
    <w:p w:rsidR="000B0E53" w:rsidRDefault="00255B73">
      <w:r>
        <w:t>Everyone in a particular live session still needs to use the same server, it is just that from 9.3 you can work with someone on 9.1 or someone else on 9.2 (just no</w:t>
      </w:r>
      <w:r>
        <w:t>t at the same time</w:t>
      </w:r>
      <w:proofErr w:type="gramStart"/>
      <w:r>
        <w:t>) :</w:t>
      </w:r>
      <w:proofErr w:type="gramEnd"/>
      <w:r>
        <w:t>::</w:t>
      </w:r>
    </w:p>
    <w:p w:rsidR="000B0E53" w:rsidRDefault="00255B73">
      <w:pPr>
        <w:pStyle w:val="Heading3"/>
      </w:pPr>
      <w:bookmarkStart w:id="1" w:name="study-bible-additions"/>
      <w:bookmarkEnd w:id="1"/>
      <w:r>
        <w:t>Study Bible Additions</w:t>
      </w:r>
    </w:p>
    <w:p w:rsidR="000B0E53" w:rsidRDefault="00255B73">
      <w:r>
        <w:t xml:space="preserve">The most obvious new feature the ability to </w:t>
      </w:r>
      <w:r>
        <w:rPr>
          <w:b/>
          <w:bCs/>
        </w:rPr>
        <w:t>compare versions</w:t>
      </w:r>
      <w:r>
        <w:t>.</w:t>
      </w:r>
    </w:p>
    <w:p w:rsidR="000B0E53" w:rsidRDefault="00255B73">
      <w:pPr>
        <w:pStyle w:val="ListParagraph"/>
        <w:numPr>
          <w:ilvl w:val="0"/>
          <w:numId w:val="5"/>
        </w:numPr>
      </w:pPr>
      <w:r>
        <w:t>Open a Study Bible Additions project</w:t>
      </w:r>
    </w:p>
    <w:p w:rsidR="000B0E53" w:rsidRDefault="00255B73">
      <w:pPr>
        <w:pStyle w:val="ListParagraph"/>
        <w:numPr>
          <w:ilvl w:val="0"/>
          <w:numId w:val="5"/>
        </w:numPr>
      </w:pPr>
      <w:r>
        <w:t xml:space="preserve">From the </w:t>
      </w:r>
      <w:r>
        <w:rPr>
          <w:b/>
          <w:bCs/>
        </w:rPr>
        <w:t>Project</w:t>
      </w:r>
      <w:r>
        <w:t xml:space="preserve"> menu,</w:t>
      </w:r>
    </w:p>
    <w:p w:rsidR="000B0E53" w:rsidRDefault="00255B73">
      <w:pPr>
        <w:pStyle w:val="ListParagraph"/>
        <w:numPr>
          <w:ilvl w:val="0"/>
          <w:numId w:val="5"/>
        </w:numPr>
      </w:pPr>
      <w:r>
        <w:t xml:space="preserve">Under </w:t>
      </w:r>
      <w:r>
        <w:rPr>
          <w:b/>
          <w:bCs/>
        </w:rPr>
        <w:t>Project</w:t>
      </w:r>
      <w:r>
        <w:t xml:space="preserve">, choose </w:t>
      </w:r>
      <w:r>
        <w:rPr>
          <w:b/>
          <w:bCs/>
        </w:rPr>
        <w:t>Compare Versions</w:t>
      </w:r>
      <w:r>
        <w:br/>
      </w:r>
      <w:r>
        <w:rPr>
          <w:i/>
          <w:iCs/>
        </w:rPr>
        <w:t>The changes in the additions are displayed</w:t>
      </w:r>
      <w:r>
        <w:t>.</w:t>
      </w:r>
    </w:p>
    <w:p w:rsidR="000B0E53" w:rsidRDefault="00255B73">
      <w:pPr>
        <w:pStyle w:val="Heading3"/>
      </w:pPr>
      <w:bookmarkStart w:id="2" w:name="scripture-reference-in-navigation-bar"/>
      <w:bookmarkEnd w:id="2"/>
      <w:r>
        <w:t>Scrip</w:t>
      </w:r>
      <w:r>
        <w:t>ture reference in navigation bar</w:t>
      </w:r>
    </w:p>
    <w:p w:rsidR="000B0E53" w:rsidRDefault="00255B73">
      <w:r>
        <w:t>In Paratext 9.3 you can copy and paste a scripture reference into the navigation bar.</w:t>
      </w:r>
    </w:p>
    <w:p w:rsidR="000B0E53" w:rsidRDefault="00255B73">
      <w:pPr>
        <w:pStyle w:val="ListParagraph"/>
        <w:numPr>
          <w:ilvl w:val="0"/>
          <w:numId w:val="6"/>
        </w:numPr>
      </w:pPr>
      <w:r>
        <w:t>Copy the text of a reference (from another file)</w:t>
      </w:r>
    </w:p>
    <w:p w:rsidR="000B0E53" w:rsidRDefault="00255B73">
      <w:pPr>
        <w:pStyle w:val="ListParagraph"/>
        <w:numPr>
          <w:ilvl w:val="0"/>
          <w:numId w:val="6"/>
        </w:numPr>
      </w:pPr>
      <w:r>
        <w:t xml:space="preserve">Click in the </w:t>
      </w:r>
      <w:r>
        <w:rPr>
          <w:b/>
          <w:bCs/>
        </w:rPr>
        <w:t>book name</w:t>
      </w:r>
      <w:r>
        <w:t xml:space="preserve"> in the navigation bar</w:t>
      </w:r>
    </w:p>
    <w:p w:rsidR="000B0E53" w:rsidRDefault="00255B73">
      <w:pPr>
        <w:pStyle w:val="ListParagraph"/>
        <w:numPr>
          <w:ilvl w:val="0"/>
          <w:numId w:val="6"/>
        </w:numPr>
      </w:pPr>
      <w:r>
        <w:lastRenderedPageBreak/>
        <w:t xml:space="preserve">Paste using </w:t>
      </w:r>
      <w:proofErr w:type="spellStart"/>
      <w:r>
        <w:rPr>
          <w:b/>
          <w:bCs/>
        </w:rPr>
        <w:t>Ctrl+V</w:t>
      </w:r>
      <w:proofErr w:type="spellEnd"/>
      <w:r>
        <w:br/>
      </w:r>
      <w:r>
        <w:rPr>
          <w:noProof/>
        </w:rPr>
        <w:drawing>
          <wp:inline distT="0" distB="0" distL="0" distR="0">
            <wp:extent cx="4572000" cy="2343150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/media/paste-reference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53" w:rsidRDefault="00255B73">
      <w:r>
        <w:t>The reference should b</w:t>
      </w:r>
      <w:r>
        <w:t>e in a format that matches the interface language.</w:t>
      </w:r>
    </w:p>
    <w:p w:rsidR="000B0E53" w:rsidRDefault="00255B73">
      <w:r>
        <w:t>For example,</w:t>
      </w:r>
    </w:p>
    <w:p w:rsidR="000B0E53" w:rsidRDefault="00255B73">
      <w:pPr>
        <w:pStyle w:val="ListParagraph"/>
        <w:numPr>
          <w:ilvl w:val="0"/>
          <w:numId w:val="7"/>
        </w:numPr>
      </w:pPr>
      <w:r>
        <w:t xml:space="preserve">in English: MAT 12.3, </w:t>
      </w:r>
      <w:proofErr w:type="spellStart"/>
      <w:r>
        <w:t>Mrk</w:t>
      </w:r>
      <w:proofErr w:type="spellEnd"/>
      <w:r>
        <w:t xml:space="preserve"> 5:4, Galatians 1:12</w:t>
      </w:r>
    </w:p>
    <w:p w:rsidR="000B0E53" w:rsidRDefault="00255B73">
      <w:pPr>
        <w:pStyle w:val="ListParagraph"/>
        <w:numPr>
          <w:ilvl w:val="0"/>
          <w:numId w:val="7"/>
        </w:numPr>
      </w:pPr>
      <w:r>
        <w:t xml:space="preserve">in Spanish: </w:t>
      </w:r>
      <w:proofErr w:type="spellStart"/>
      <w:r>
        <w:t>Romanos</w:t>
      </w:r>
      <w:proofErr w:type="spellEnd"/>
      <w:r>
        <w:t xml:space="preserve"> 8:28</w:t>
      </w:r>
    </w:p>
    <w:p w:rsidR="00255B73" w:rsidRDefault="00255B73">
      <w:proofErr w:type="gramStart"/>
      <w:r>
        <w:t>:::</w:t>
      </w:r>
      <w:proofErr w:type="gramEnd"/>
      <w:r>
        <w:t xml:space="preserve">note </w:t>
      </w:r>
    </w:p>
    <w:p w:rsidR="000B0E53" w:rsidRDefault="00255B73">
      <w:bookmarkStart w:id="3" w:name="_GoBack"/>
      <w:bookmarkEnd w:id="3"/>
      <w:r>
        <w:t>The names must matches the names as they are seen in the titles.</w:t>
      </w:r>
      <w:r>
        <w:br/>
        <w:t>Currently can't copy from Paratext, but that fea</w:t>
      </w:r>
      <w:r>
        <w:t>ture is being added to a later update. :::</w:t>
      </w:r>
    </w:p>
    <w:p w:rsidR="000B0E53" w:rsidRDefault="00255B73">
      <w:pPr>
        <w:pStyle w:val="Heading3"/>
      </w:pPr>
      <w:bookmarkStart w:id="4" w:name="parallel-passages-tool"/>
      <w:bookmarkEnd w:id="4"/>
      <w:r>
        <w:t>Parallel Passages Tool</w:t>
      </w:r>
    </w:p>
    <w:p w:rsidR="000B0E53" w:rsidRDefault="00255B73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t>colours</w:t>
      </w:r>
      <w:proofErr w:type="spellEnd"/>
      <w:r>
        <w:t xml:space="preserve"> have changed from </w:t>
      </w:r>
      <w:r>
        <w:rPr>
          <w:b/>
          <w:bCs/>
        </w:rPr>
        <w:t>green</w:t>
      </w:r>
      <w:r>
        <w:t xml:space="preserve"> to </w:t>
      </w:r>
      <w:r>
        <w:rPr>
          <w:b/>
          <w:bCs/>
        </w:rPr>
        <w:t>grey</w:t>
      </w:r>
    </w:p>
    <w:p w:rsidR="000B0E53" w:rsidRDefault="00255B73">
      <w:pPr>
        <w:pStyle w:val="ListParagraph"/>
        <w:numPr>
          <w:ilvl w:val="0"/>
          <w:numId w:val="8"/>
        </w:numPr>
      </w:pPr>
      <w:r>
        <w:lastRenderedPageBreak/>
        <w:t>You can reduce or expand the Greek / Hebrew by clicking the little arrow.</w:t>
      </w:r>
      <w:r>
        <w:br/>
      </w:r>
      <w:r>
        <w:rPr>
          <w:noProof/>
        </w:rPr>
        <w:drawing>
          <wp:inline distT="0" distB="0" distL="0" distR="0">
            <wp:extent cx="4572000" cy="4619625"/>
            <wp:effectExtent l="0" t="0" r="0" b="0"/>
            <wp:docPr id="2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/media/parallel-passage-greek-collaps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53" w:rsidRDefault="00255B73">
      <w:pPr>
        <w:pStyle w:val="ListParagraph"/>
        <w:numPr>
          <w:ilvl w:val="0"/>
          <w:numId w:val="8"/>
        </w:numPr>
      </w:pPr>
      <w:bookmarkStart w:id="5" w:name="open-a-text-collection"/>
      <w:bookmarkEnd w:id="5"/>
      <w:r>
        <w:t>Open a text collection</w:t>
      </w:r>
    </w:p>
    <w:p w:rsidR="000B0E53" w:rsidRDefault="00255B73">
      <w:r>
        <w:lastRenderedPageBreak/>
        <w:t xml:space="preserve">There is a new menu item on the </w:t>
      </w:r>
      <w:r>
        <w:rPr>
          <w:b/>
          <w:bCs/>
        </w:rPr>
        <w:t>main menu</w:t>
      </w:r>
      <w:r>
        <w:t xml:space="preserve"> </w:t>
      </w:r>
      <w:r>
        <w:rPr>
          <w:noProof/>
        </w:rPr>
        <w:drawing>
          <wp:inline distT="0" distB="0" distL="0" distR="0">
            <wp:extent cx="4572000" cy="2686050"/>
            <wp:effectExtent l="0" t="0" r="0" b="0"/>
            <wp:docPr id="3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/media/open-text-collection-menu-item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53" w:rsidRDefault="00255B73">
      <w:pPr>
        <w:pStyle w:val="ListParagraph"/>
        <w:numPr>
          <w:ilvl w:val="0"/>
          <w:numId w:val="9"/>
        </w:numPr>
      </w:pPr>
      <w:r>
        <w:t xml:space="preserve">From the </w:t>
      </w:r>
      <w:r>
        <w:rPr>
          <w:b/>
          <w:bCs/>
        </w:rPr>
        <w:t>Paratext menu</w:t>
      </w:r>
    </w:p>
    <w:p w:rsidR="000B0E53" w:rsidRDefault="00255B73">
      <w:pPr>
        <w:pStyle w:val="ListParagraph"/>
        <w:numPr>
          <w:ilvl w:val="0"/>
          <w:numId w:val="9"/>
        </w:numPr>
      </w:pPr>
      <w:r>
        <w:t xml:space="preserve">Choose </w:t>
      </w:r>
      <w:r>
        <w:rPr>
          <w:b/>
          <w:bCs/>
        </w:rPr>
        <w:t>Open text collection</w:t>
      </w:r>
      <w:r>
        <w:br/>
      </w:r>
      <w:r>
        <w:rPr>
          <w:i/>
          <w:iCs/>
        </w:rPr>
        <w:t>This window looks like what was used in earlier versions of Paratext</w:t>
      </w:r>
      <w:r>
        <w:t>.</w:t>
      </w:r>
    </w:p>
    <w:p w:rsidR="000B0E53" w:rsidRDefault="00255B73">
      <w:pPr>
        <w:pStyle w:val="ListParagraph"/>
        <w:numPr>
          <w:ilvl w:val="0"/>
          <w:numId w:val="9"/>
        </w:numPr>
      </w:pPr>
      <w:r>
        <w:t xml:space="preserve">Open a previously </w:t>
      </w:r>
      <w:r>
        <w:rPr>
          <w:b/>
          <w:bCs/>
        </w:rPr>
        <w:t>saved text collection</w:t>
      </w:r>
      <w:r>
        <w:t xml:space="preserve"> from the bottom left</w:t>
      </w:r>
    </w:p>
    <w:p w:rsidR="000B0E53" w:rsidRDefault="00255B73">
      <w:pPr>
        <w:pStyle w:val="ListParagraph"/>
        <w:numPr>
          <w:ilvl w:val="0"/>
          <w:numId w:val="9"/>
        </w:numPr>
      </w:pPr>
      <w:r>
        <w:t xml:space="preserve">You can still open a text collection from the </w:t>
      </w:r>
      <w:r>
        <w:rPr>
          <w:b/>
          <w:bCs/>
        </w:rPr>
        <w:t>Open</w:t>
      </w:r>
      <w:r>
        <w:t xml:space="preserve"> window as well.</w:t>
      </w:r>
    </w:p>
    <w:p w:rsidR="000B0E53" w:rsidRDefault="00255B73">
      <w:pPr>
        <w:pStyle w:val="Heading3"/>
      </w:pPr>
      <w:bookmarkStart w:id="6" w:name="arranging-windows"/>
      <w:bookmarkEnd w:id="6"/>
      <w:r>
        <w:t>Arranging windows</w:t>
      </w:r>
    </w:p>
    <w:p w:rsidR="000B0E53" w:rsidRDefault="00255B73">
      <w:pPr>
        <w:pStyle w:val="ListParagraph"/>
        <w:numPr>
          <w:ilvl w:val="0"/>
          <w:numId w:val="10"/>
        </w:numPr>
      </w:pPr>
      <w:r>
        <w:t xml:space="preserve">Arrange windows by </w:t>
      </w:r>
      <w:r>
        <w:rPr>
          <w:b/>
          <w:bCs/>
        </w:rPr>
        <w:t>rows</w:t>
      </w:r>
      <w:r>
        <w:t xml:space="preserve"> as well as by </w:t>
      </w:r>
      <w:r>
        <w:rPr>
          <w:b/>
          <w:bCs/>
        </w:rPr>
        <w:t>columns</w:t>
      </w:r>
      <w:r>
        <w:t xml:space="preserve">. </w:t>
      </w:r>
      <w:r>
        <w:rPr>
          <w:noProof/>
        </w:rPr>
        <w:drawing>
          <wp:inline distT="0" distB="0" distL="0" distR="0">
            <wp:extent cx="4572000" cy="2562225"/>
            <wp:effectExtent l="0" t="0" r="0" b="0"/>
            <wp:docPr id="4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/media/arrange-in-row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:::</w:t>
      </w:r>
      <w:proofErr w:type="gramEnd"/>
      <w:r>
        <w:t>tip Remember to save your layout! :::</w:t>
      </w:r>
    </w:p>
    <w:p w:rsidR="000B0E53" w:rsidRDefault="00255B73">
      <w:pPr>
        <w:pStyle w:val="Heading3"/>
      </w:pPr>
      <w:bookmarkStart w:id="7" w:name="floating-windows"/>
      <w:bookmarkEnd w:id="7"/>
      <w:r>
        <w:lastRenderedPageBreak/>
        <w:t>Floating Windows</w:t>
      </w:r>
    </w:p>
    <w:p w:rsidR="000B0E53" w:rsidRDefault="00255B73">
      <w:pPr>
        <w:pStyle w:val="ListParagraph"/>
        <w:numPr>
          <w:ilvl w:val="0"/>
          <w:numId w:val="11"/>
        </w:numPr>
      </w:pPr>
      <w:r>
        <w:t>Dropdown to change the active project</w:t>
      </w:r>
      <w:r>
        <w:br/>
      </w:r>
      <w:r>
        <w:rPr>
          <w:noProof/>
        </w:rPr>
        <w:drawing>
          <wp:inline distT="0" distB="0" distL="0" distR="0">
            <wp:extent cx="4572000" cy="2943225"/>
            <wp:effectExtent l="0" t="0" r="0" b="0"/>
            <wp:docPr id="5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/media/change-project-or-resourc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53" w:rsidRDefault="00255B73">
      <w:pPr>
        <w:pStyle w:val="Heading3"/>
      </w:pPr>
      <w:bookmarkStart w:id="8" w:name="other-newchanged"/>
      <w:bookmarkEnd w:id="8"/>
      <w:r>
        <w:t>Other new/changed</w:t>
      </w:r>
    </w:p>
    <w:p w:rsidR="000B0E53" w:rsidRDefault="00255B73">
      <w:pPr>
        <w:pStyle w:val="ListParagraph"/>
        <w:numPr>
          <w:ilvl w:val="0"/>
          <w:numId w:val="12"/>
        </w:numPr>
      </w:pPr>
      <w:proofErr w:type="spellStart"/>
      <w:r>
        <w:rPr>
          <w:b/>
          <w:bCs/>
        </w:rPr>
        <w:t>RegEx</w:t>
      </w:r>
      <w:proofErr w:type="spellEnd"/>
      <w:r>
        <w:rPr>
          <w:b/>
          <w:bCs/>
        </w:rPr>
        <w:t xml:space="preserve"> Pal</w:t>
      </w:r>
      <w:r>
        <w:t xml:space="preserve"> - from Main menu &gt; Advanced or Project menu &gt; Advanced.</w:t>
      </w:r>
    </w:p>
    <w:p w:rsidR="000B0E53" w:rsidRDefault="00255B73">
      <w:pPr>
        <w:pStyle w:val="ListParagraph"/>
        <w:numPr>
          <w:ilvl w:val="0"/>
          <w:numId w:val="12"/>
        </w:numPr>
      </w:pPr>
      <w:r>
        <w:rPr>
          <w:b/>
          <w:bCs/>
        </w:rPr>
        <w:t>Synchro</w:t>
      </w:r>
      <w:r>
        <w:rPr>
          <w:b/>
          <w:bCs/>
        </w:rPr>
        <w:t>nizing</w:t>
      </w:r>
      <w:r>
        <w:t xml:space="preserve"> with Logos and other compatible programs is now turned </w:t>
      </w:r>
      <w:r>
        <w:rPr>
          <w:b/>
          <w:bCs/>
        </w:rPr>
        <w:t>on by default</w:t>
      </w:r>
    </w:p>
    <w:p w:rsidR="000B0E53" w:rsidRDefault="00255B73">
      <w:pPr>
        <w:pStyle w:val="ListParagraph"/>
        <w:numPr>
          <w:ilvl w:val="0"/>
          <w:numId w:val="12"/>
        </w:numPr>
      </w:pPr>
      <w:r>
        <w:t>Changes have been made to help with the localization of the help files and the user interface</w:t>
      </w:r>
    </w:p>
    <w:p w:rsidR="000B0E53" w:rsidRDefault="00255B73">
      <w:pPr>
        <w:pStyle w:val="ListParagraph"/>
        <w:numPr>
          <w:ilvl w:val="0"/>
          <w:numId w:val="12"/>
        </w:numPr>
      </w:pPr>
      <w:r>
        <w:rPr>
          <w:b/>
          <w:bCs/>
        </w:rPr>
        <w:t>Bible modules</w:t>
      </w:r>
      <w:r>
        <w:t xml:space="preserve"> can now handle </w:t>
      </w:r>
      <w:r>
        <w:rPr>
          <w:b/>
          <w:bCs/>
        </w:rPr>
        <w:t>chapter markers</w:t>
      </w:r>
      <w:r>
        <w:t xml:space="preserve"> in the extra books</w:t>
      </w:r>
    </w:p>
    <w:sectPr w:rsidR="000B0E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318D6"/>
    <w:multiLevelType w:val="multilevel"/>
    <w:tmpl w:val="134A7B2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14232485"/>
    <w:multiLevelType w:val="multilevel"/>
    <w:tmpl w:val="573E49B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182E5F50"/>
    <w:multiLevelType w:val="multilevel"/>
    <w:tmpl w:val="88B616C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3" w15:restartNumberingAfterBreak="0">
    <w:nsid w:val="2CD81471"/>
    <w:multiLevelType w:val="multilevel"/>
    <w:tmpl w:val="D7F0981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3DA531B8"/>
    <w:multiLevelType w:val="multilevel"/>
    <w:tmpl w:val="4C3E3C5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423F3CAB"/>
    <w:multiLevelType w:val="multilevel"/>
    <w:tmpl w:val="4A54C8E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475B2609"/>
    <w:multiLevelType w:val="multilevel"/>
    <w:tmpl w:val="DE480450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7" w15:restartNumberingAfterBreak="0">
    <w:nsid w:val="48C15E69"/>
    <w:multiLevelType w:val="multilevel"/>
    <w:tmpl w:val="6A3ACD9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8" w15:restartNumberingAfterBreak="0">
    <w:nsid w:val="5A5C4D24"/>
    <w:multiLevelType w:val="multilevel"/>
    <w:tmpl w:val="42EA777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9" w15:restartNumberingAfterBreak="0">
    <w:nsid w:val="65F70551"/>
    <w:multiLevelType w:val="multilevel"/>
    <w:tmpl w:val="59047DF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0" w15:restartNumberingAfterBreak="0">
    <w:nsid w:val="6A5470B3"/>
    <w:multiLevelType w:val="multilevel"/>
    <w:tmpl w:val="BDC6EA9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1" w15:restartNumberingAfterBreak="0">
    <w:nsid w:val="74983F88"/>
    <w:multiLevelType w:val="multilevel"/>
    <w:tmpl w:val="18C4684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1"/>
  </w:num>
  <w:num w:numId="10">
    <w:abstractNumId w:val="10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xtDQxNTcwNTUzNDdW0lEKTi0uzszPAykwrAUAPilhoSwAAAA="/>
  </w:docVars>
  <w:rsids>
    <w:rsidRoot w:val="000B0E53"/>
    <w:rsid w:val="000B0E53"/>
    <w:rsid w:val="0025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B7D5"/>
  <w15:docId w15:val="{E2160DFB-0B36-4712-B209-DA77E547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2022-10-17T16:58:00Z</dcterms:created>
  <dcterms:modified xsi:type="dcterms:W3CDTF">2022-10-17T16:58:00Z</dcterms:modified>
</cp:coreProperties>
</file>