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0A" w:rsidRDefault="007D4AA4">
      <w:pPr>
        <w:pStyle w:val="Heading2"/>
      </w:pPr>
      <w:bookmarkStart w:id="0" w:name="_GoBack"/>
      <w:bookmarkEnd w:id="0"/>
      <w:r>
        <w:t>--- title: Arrange windows (0.2.1d)</w:t>
      </w:r>
    </w:p>
    <w:p w:rsidR="00431D0A" w:rsidRDefault="007D4AA4">
      <w:r>
        <w:t>A window within Paratext can be configured to be shown as a panel, a tab, an autohide window or a floating window.</w:t>
      </w:r>
    </w:p>
    <w:p w:rsidR="00431D0A" w:rsidRDefault="007D4AA4">
      <w:r>
        <w:rPr>
          <w:b/>
          <w:bCs/>
        </w:rPr>
        <w:t>Open a window</w:t>
      </w:r>
      <w:r>
        <w:t xml:space="preserve"> as a specific type: In the Open Project/resource dialog box, use the </w:t>
      </w:r>
      <w:r>
        <w:rPr>
          <w:b/>
          <w:bCs/>
        </w:rPr>
        <w:t>Open as</w:t>
      </w:r>
      <w:r>
        <w:t xml:space="preserve"> dropdown.</w:t>
      </w:r>
    </w:p>
    <w:p w:rsidR="00431D0A" w:rsidRDefault="007D4AA4">
      <w:r>
        <w:rPr>
          <w:b/>
          <w:bCs/>
        </w:rPr>
        <w:t>Re-arrange</w:t>
      </w:r>
      <w:r>
        <w:t xml:space="preserve">: Click on </w:t>
      </w:r>
      <w:proofErr w:type="spellStart"/>
      <w:r>
        <w:t>titlebar</w:t>
      </w:r>
      <w:proofErr w:type="spellEnd"/>
      <w:r>
        <w:t xml:space="preserve"> and drag panels to re-arrange them, release mouse when blue box in the desired position. The blue box shows the space a panel being dragged will move to.</w:t>
      </w:r>
    </w:p>
    <w:p w:rsidR="00431D0A" w:rsidRDefault="007D4AA4">
      <w:r>
        <w:rPr>
          <w:b/>
          <w:bCs/>
        </w:rPr>
        <w:t>Resize</w:t>
      </w:r>
      <w:r>
        <w:t>: Windows can be resized by dragging the borders.</w:t>
      </w:r>
    </w:p>
    <w:p w:rsidR="00431D0A" w:rsidRDefault="007D4AA4">
      <w:r>
        <w:rPr>
          <w:b/>
          <w:bCs/>
        </w:rPr>
        <w:t>Convert</w:t>
      </w:r>
      <w:r>
        <w:t>: To conv</w:t>
      </w:r>
      <w:r>
        <w:t>ert a window into an autohide or floating window, right click on the title bar and select the appropriate option.</w:t>
      </w:r>
    </w:p>
    <w:p w:rsidR="00431D0A" w:rsidRDefault="007D4AA4">
      <w:r>
        <w:rPr>
          <w:b/>
          <w:bCs/>
        </w:rPr>
        <w:t>Autohide</w:t>
      </w:r>
      <w:r>
        <w:t xml:space="preserve">: Click the button (in autohide column) to see it, click outside window to hide it. Right-click a </w:t>
      </w:r>
      <w:proofErr w:type="spellStart"/>
      <w:r>
        <w:t>titlebar</w:t>
      </w:r>
      <w:proofErr w:type="spellEnd"/>
      <w:r>
        <w:t xml:space="preserve"> to send to autohide.</w:t>
      </w:r>
    </w:p>
    <w:p w:rsidR="00431D0A" w:rsidRDefault="007D4AA4">
      <w:r>
        <w:rPr>
          <w:b/>
          <w:bCs/>
        </w:rPr>
        <w:t>Floati</w:t>
      </w:r>
      <w:r>
        <w:rPr>
          <w:b/>
          <w:bCs/>
        </w:rPr>
        <w:t>ng window</w:t>
      </w:r>
      <w:r>
        <w:t>: Good to maximize a window or send it to a second screen</w:t>
      </w:r>
      <w:r>
        <w:br/>
        <w:t xml:space="preserve">Right-click on </w:t>
      </w:r>
      <w:proofErr w:type="spellStart"/>
      <w:r>
        <w:t>titlebar</w:t>
      </w:r>
      <w:proofErr w:type="spellEnd"/>
      <w:r>
        <w:t xml:space="preserve"> &gt; Open as floating window.</w:t>
      </w:r>
      <w:r>
        <w:br/>
        <w:t>[To return: Right-click &gt; Dock window]</w:t>
      </w:r>
    </w:p>
    <w:p w:rsidR="00431D0A" w:rsidRDefault="007D4AA4">
      <w:r>
        <w:rPr>
          <w:b/>
          <w:bCs/>
        </w:rPr>
        <w:t>Save current layout</w:t>
      </w:r>
    </w:p>
    <w:p w:rsidR="00431D0A" w:rsidRDefault="007D4AA4">
      <w:pPr>
        <w:pStyle w:val="ListParagraph"/>
        <w:numPr>
          <w:ilvl w:val="0"/>
          <w:numId w:val="4"/>
        </w:numPr>
      </w:pPr>
      <w:r>
        <w:t xml:space="preserve">Click the </w:t>
      </w:r>
      <w:r>
        <w:rPr>
          <w:b/>
          <w:bCs/>
        </w:rPr>
        <w:t>Paratext menu</w:t>
      </w:r>
      <w:r>
        <w:t xml:space="preserve"> and select “</w:t>
      </w:r>
      <w:r>
        <w:rPr>
          <w:b/>
          <w:bCs/>
        </w:rPr>
        <w:t>Save Current Layout…</w:t>
      </w:r>
      <w:r>
        <w:t>”.</w:t>
      </w:r>
    </w:p>
    <w:p w:rsidR="00431D0A" w:rsidRDefault="007D4AA4">
      <w:pPr>
        <w:pStyle w:val="ListParagraph"/>
        <w:numPr>
          <w:ilvl w:val="0"/>
          <w:numId w:val="4"/>
        </w:numPr>
      </w:pPr>
      <w:r>
        <w:t>Give the layout a na</w:t>
      </w:r>
      <w:r>
        <w:t>me that will help you remember what it includes.</w:t>
      </w:r>
    </w:p>
    <w:p w:rsidR="00431D0A" w:rsidRDefault="007D4AA4">
      <w:pPr>
        <w:pStyle w:val="ListParagraph"/>
        <w:numPr>
          <w:ilvl w:val="0"/>
          <w:numId w:val="4"/>
        </w:numPr>
      </w:pPr>
      <w:r>
        <w:t>Click OK.</w:t>
      </w:r>
    </w:p>
    <w:p w:rsidR="00431D0A" w:rsidRDefault="007D4AA4">
      <w:pPr>
        <w:numPr>
          <w:ilvl w:val="0"/>
          <w:numId w:val="3"/>
        </w:numPr>
      </w:pPr>
      <w:r>
        <w:t>The layout name is now shown on the main Paratext menu.</w:t>
      </w:r>
    </w:p>
    <w:p w:rsidR="00431D0A" w:rsidRDefault="007D4AA4">
      <w:r>
        <w:rPr>
          <w:b/>
          <w:bCs/>
        </w:rPr>
        <w:t>Display different layout</w:t>
      </w:r>
    </w:p>
    <w:p w:rsidR="00431D0A" w:rsidRDefault="007D4AA4">
      <w:pPr>
        <w:pStyle w:val="ListParagraph"/>
        <w:numPr>
          <w:ilvl w:val="0"/>
          <w:numId w:val="5"/>
        </w:numPr>
      </w:pPr>
      <w:r>
        <w:t xml:space="preserve">Click the </w:t>
      </w:r>
      <w:r>
        <w:rPr>
          <w:b/>
          <w:bCs/>
        </w:rPr>
        <w:t>Paratext menu</w:t>
      </w:r>
      <w:r>
        <w:t xml:space="preserve"> and click the layout name.</w:t>
      </w:r>
    </w:p>
    <w:p w:rsidR="00431D0A" w:rsidRDefault="007D4AA4">
      <w:pPr>
        <w:numPr>
          <w:ilvl w:val="0"/>
          <w:numId w:val="3"/>
        </w:numPr>
      </w:pPr>
      <w:r>
        <w:t>Paratext opens the windows.</w:t>
      </w:r>
    </w:p>
    <w:sectPr w:rsidR="00431D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35290"/>
    <w:multiLevelType w:val="multilevel"/>
    <w:tmpl w:val="48566E9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57B523F"/>
    <w:multiLevelType w:val="multilevel"/>
    <w:tmpl w:val="E26AAAEA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3D727929"/>
    <w:multiLevelType w:val="multilevel"/>
    <w:tmpl w:val="CCEC38B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46562725"/>
    <w:multiLevelType w:val="multilevel"/>
    <w:tmpl w:val="F01627B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74982FBD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SzNDE3Mjc3NzZW0lEKTi0uzszPAykwrAUA9VI0PywAAAA="/>
  </w:docVars>
  <w:rsids>
    <w:rsidRoot w:val="00431D0A"/>
    <w:rsid w:val="00431D0A"/>
    <w:rsid w:val="007D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4C5B49-4230-4708-BECB-E68ED9E8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2022-10-17T17:05:00Z</dcterms:created>
  <dcterms:modified xsi:type="dcterms:W3CDTF">2022-10-17T17:05:00Z</dcterms:modified>
</cp:coreProperties>
</file>