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53" w:rsidRDefault="001962EE">
      <w:pPr>
        <w:pStyle w:val="Metadata"/>
      </w:pPr>
      <w:r>
        <w:t>title: Para</w:t>
      </w:r>
      <w:bookmarkStart w:id="0" w:name="_GoBack"/>
      <w:bookmarkEnd w:id="0"/>
      <w:r>
        <w:t>llel Passages tool (6.1a)</w:t>
      </w:r>
    </w:p>
    <w:p w:rsidR="00D86253" w:rsidRDefault="001962EE">
      <w:r>
        <w:t>Parallel passages are similar, but very rarely identical, passages in different books of the Bible.</w:t>
      </w:r>
    </w:p>
    <w:p w:rsidR="00D86253" w:rsidRDefault="001962EE">
      <w:r>
        <w:t>Paratext provides the Parallel passages tool to allow you to review your translations of these similar passages.</w:t>
      </w:r>
    </w:p>
    <w:p w:rsidR="00D86253" w:rsidRDefault="001962EE">
      <w:pPr>
        <w:pStyle w:val="Heading3"/>
      </w:pPr>
      <w:bookmarkStart w:id="1" w:name="open-the-parallel-passages-tool"/>
      <w:bookmarkEnd w:id="1"/>
      <w:r>
        <w:t xml:space="preserve">Open </w:t>
      </w:r>
      <w:r>
        <w:t>the Parallel passages tool</w:t>
      </w:r>
    </w:p>
    <w:p w:rsidR="00D86253" w:rsidRDefault="001962EE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project.</w:t>
      </w:r>
    </w:p>
    <w:p w:rsidR="00D86253" w:rsidRDefault="001962EE">
      <w:pPr>
        <w:pStyle w:val="ListParagraph"/>
        <w:numPr>
          <w:ilvl w:val="0"/>
          <w:numId w:val="4"/>
        </w:numPr>
      </w:pPr>
      <w:r>
        <w:rPr>
          <w:b/>
          <w:bCs/>
        </w:rPr>
        <w:t>Expand</w:t>
      </w:r>
      <w:r>
        <w:t xml:space="preserve"> the menu.</w:t>
      </w:r>
    </w:p>
    <w:p w:rsidR="00D86253" w:rsidRDefault="001962EE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Parallel Passages</w:t>
      </w:r>
      <w:r>
        <w:t>.</w:t>
      </w:r>
    </w:p>
    <w:p w:rsidR="00D86253" w:rsidRDefault="001962EE">
      <w:pPr>
        <w:pStyle w:val="ListParagraph"/>
        <w:numPr>
          <w:ilvl w:val="1"/>
          <w:numId w:val="4"/>
        </w:numPr>
      </w:pPr>
      <w:r>
        <w:rPr>
          <w:i/>
          <w:iCs/>
        </w:rPr>
        <w:t>The Parallel Passages Tool opens in a floating window</w:t>
      </w:r>
      <w:r>
        <w:t>.</w:t>
      </w:r>
    </w:p>
    <w:p w:rsidR="00D86253" w:rsidRDefault="001962EE">
      <w:pPr>
        <w:pStyle w:val="Heading3"/>
      </w:pPr>
      <w:bookmarkStart w:id="2" w:name="to-display-a-resource-or-project"/>
      <w:bookmarkEnd w:id="2"/>
      <w:r>
        <w:t>To display a resource or project</w:t>
      </w:r>
    </w:p>
    <w:p w:rsidR="00D86253" w:rsidRDefault="001962EE">
      <w:pPr>
        <w:pStyle w:val="ListParagraph"/>
        <w:numPr>
          <w:ilvl w:val="0"/>
          <w:numId w:val="5"/>
        </w:numPr>
      </w:pPr>
      <w:r>
        <w:t>Click “</w:t>
      </w:r>
      <w:r>
        <w:rPr>
          <w:b/>
          <w:bCs/>
        </w:rPr>
        <w:t>Comparative Texts</w:t>
      </w:r>
      <w:r>
        <w:t>”.</w:t>
      </w:r>
    </w:p>
    <w:p w:rsidR="00D86253" w:rsidRDefault="001962EE">
      <w:pPr>
        <w:pStyle w:val="ListParagraph"/>
        <w:numPr>
          <w:ilvl w:val="0"/>
          <w:numId w:val="5"/>
        </w:numPr>
      </w:pPr>
      <w:r>
        <w:t>Select and add the resources</w:t>
      </w:r>
      <w:r>
        <w:t xml:space="preserve"> or projects you want to view.</w:t>
      </w:r>
    </w:p>
    <w:p w:rsidR="00D86253" w:rsidRDefault="001962EE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D86253" w:rsidRDefault="001962EE">
      <w:pPr>
        <w:pStyle w:val="ListParagraph"/>
        <w:numPr>
          <w:ilvl w:val="1"/>
          <w:numId w:val="5"/>
        </w:numPr>
      </w:pPr>
      <w:r>
        <w:rPr>
          <w:i/>
          <w:iCs/>
        </w:rPr>
        <w:t>The resources are now displayed below</w:t>
      </w:r>
      <w:r>
        <w:t>.</w:t>
      </w:r>
    </w:p>
    <w:p w:rsidR="00D86253" w:rsidRDefault="001962EE">
      <w:pPr>
        <w:pStyle w:val="Heading3"/>
      </w:pPr>
      <w:bookmarkStart w:id="3" w:name="display-the-original-language-versions"/>
      <w:bookmarkEnd w:id="3"/>
      <w:r>
        <w:t>Display the original language versions</w:t>
      </w:r>
    </w:p>
    <w:p w:rsidR="00D86253" w:rsidRDefault="001962EE">
      <w:pPr>
        <w:pStyle w:val="ListParagraph"/>
        <w:numPr>
          <w:ilvl w:val="0"/>
          <w:numId w:val="6"/>
        </w:numPr>
      </w:pPr>
      <w:r>
        <w:t>Click the “Hide/Show Hebrew/Greek Source Text” chooser on the toolbar.</w:t>
      </w:r>
    </w:p>
    <w:p w:rsidR="00D86253" w:rsidRDefault="001962EE">
      <w:pPr>
        <w:pStyle w:val="ListParagraph"/>
        <w:numPr>
          <w:ilvl w:val="0"/>
          <w:numId w:val="6"/>
        </w:numPr>
      </w:pPr>
      <w:r>
        <w:t>Select one of the “Hebrew/Greek Text” options.</w:t>
      </w:r>
    </w:p>
    <w:p w:rsidR="00D86253" w:rsidRDefault="001962EE">
      <w:pPr>
        <w:pStyle w:val="ListParagraph"/>
        <w:numPr>
          <w:ilvl w:val="1"/>
          <w:numId w:val="6"/>
        </w:numPr>
      </w:pPr>
      <w:r>
        <w:rPr>
          <w:i/>
          <w:iCs/>
        </w:rPr>
        <w:t>The original langua</w:t>
      </w:r>
      <w:r>
        <w:rPr>
          <w:i/>
          <w:iCs/>
        </w:rPr>
        <w:t>ge version of the passages is displayed below</w:t>
      </w:r>
      <w:r>
        <w:t>.</w:t>
      </w:r>
    </w:p>
    <w:p w:rsidR="001962EE" w:rsidRDefault="001962EE">
      <w:proofErr w:type="gramStart"/>
      <w:r>
        <w:t>:::</w:t>
      </w:r>
      <w:proofErr w:type="gramEnd"/>
      <w:r>
        <w:t xml:space="preserve">tip </w:t>
      </w:r>
    </w:p>
    <w:p w:rsidR="00D86253" w:rsidRDefault="001962EE">
      <w:r>
        <w:rPr>
          <w:b/>
          <w:bCs/>
        </w:rPr>
        <w:t xml:space="preserve">Identical words in the source text </w:t>
      </w:r>
      <w:r>
        <w:rPr>
          <w:b/>
          <w:bCs/>
        </w:rPr>
        <w:t xml:space="preserve">are highlighted in green and similar words are highlighted in yellow. </w:t>
      </w:r>
      <w:r>
        <w:t xml:space="preserve">Identical words in the translation project are highlighted in </w:t>
      </w:r>
      <w:r w:rsidRPr="001962EE">
        <w:rPr>
          <w:b/>
          <w:bCs/>
        </w:rPr>
        <w:t>grey</w:t>
      </w:r>
      <w:proofErr w:type="gramStart"/>
      <w:r>
        <w:t>.</w:t>
      </w:r>
      <w:r>
        <w:t xml:space="preserve"> :</w:t>
      </w:r>
      <w:proofErr w:type="gramEnd"/>
      <w:r>
        <w:t>::</w:t>
      </w:r>
    </w:p>
    <w:p w:rsidR="00D86253" w:rsidRDefault="001962EE">
      <w:proofErr w:type="gramStart"/>
      <w:r>
        <w:t>:::</w:t>
      </w:r>
      <w:proofErr w:type="gramEnd"/>
      <w:r>
        <w:t>caution 9.3 upgrade</w:t>
      </w:r>
    </w:p>
    <w:p w:rsidR="00D86253" w:rsidRDefault="001962EE">
      <w:pPr>
        <w:pStyle w:val="Heading3"/>
      </w:pPr>
      <w:bookmarkStart w:id="4" w:name="you-can-collapse-the-hebrewgreek-source-"/>
      <w:bookmarkEnd w:id="4"/>
      <w:r>
        <w:t>You can collapse the Hebrew/Greek source text</w:t>
      </w:r>
    </w:p>
    <w:p w:rsidR="00D86253" w:rsidRDefault="001962EE">
      <w:r>
        <w:rPr>
          <w:b/>
          <w:bCs/>
        </w:rPr>
        <w:lastRenderedPageBreak/>
        <w:t>Collapse</w:t>
      </w:r>
      <w:r>
        <w:t>: To the left of the text, click th</w:t>
      </w:r>
      <w:r>
        <w:t xml:space="preserve">e </w:t>
      </w:r>
      <w:r>
        <w:rPr>
          <w:b/>
          <w:bCs/>
        </w:rPr>
        <w:t>^</w:t>
      </w:r>
      <w:r>
        <w:t xml:space="preserve"> beside the project name</w:t>
      </w:r>
      <w:r>
        <w:br/>
      </w:r>
      <w:r>
        <w:rPr>
          <w:i/>
          <w:iCs/>
        </w:rPr>
        <w:t>The row is reduced with the name of the text and an expand icon</w:t>
      </w:r>
    </w:p>
    <w:p w:rsidR="00D86253" w:rsidRDefault="001962EE">
      <w:r>
        <w:rPr>
          <w:b/>
          <w:bCs/>
        </w:rPr>
        <w:t>Expand</w:t>
      </w:r>
      <w:r>
        <w:t xml:space="preserve">: To expand it again, click the </w:t>
      </w:r>
      <w:r>
        <w:rPr>
          <w:b/>
          <w:bCs/>
        </w:rPr>
        <w:t>v</w:t>
      </w:r>
      <w:r>
        <w:br/>
      </w:r>
      <w:r>
        <w:rPr>
          <w:i/>
          <w:iCs/>
        </w:rPr>
        <w:t>The text is visible again.</w:t>
      </w:r>
      <w:r>
        <w:br/>
        <w:t xml:space="preserve">::: </w:t>
      </w:r>
      <w:r>
        <w:rPr>
          <w:noProof/>
        </w:rPr>
        <w:drawing>
          <wp:inline distT="0" distB="0" distL="0" distR="0">
            <wp:extent cx="4572000" cy="461962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../media/parallel-passage-greek-collap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53" w:rsidRDefault="001962EE">
      <w:pPr>
        <w:pStyle w:val="Heading3"/>
      </w:pPr>
      <w:bookmarkStart w:id="5" w:name="to-edit-one-of-the-passages"/>
      <w:bookmarkEnd w:id="5"/>
      <w:r>
        <w:t>To edit one of the passages</w:t>
      </w:r>
    </w:p>
    <w:p w:rsidR="00D86253" w:rsidRDefault="001962EE">
      <w:pPr>
        <w:pStyle w:val="ListParagraph"/>
        <w:numPr>
          <w:ilvl w:val="0"/>
          <w:numId w:val="7"/>
        </w:numPr>
      </w:pPr>
      <w:r>
        <w:t>Click the Edit command displayed above the passage.</w:t>
      </w:r>
    </w:p>
    <w:p w:rsidR="00D86253" w:rsidRDefault="001962EE">
      <w:pPr>
        <w:pStyle w:val="ListParagraph"/>
        <w:numPr>
          <w:ilvl w:val="0"/>
          <w:numId w:val="7"/>
        </w:numPr>
      </w:pPr>
      <w:r>
        <w:rPr>
          <w:i/>
          <w:iCs/>
        </w:rPr>
        <w:t>The passage</w:t>
      </w:r>
      <w:r>
        <w:rPr>
          <w:i/>
          <w:iCs/>
        </w:rPr>
        <w:t xml:space="preserve"> opens in a small window which uses unformatted view</w:t>
      </w:r>
      <w:r>
        <w:t xml:space="preserve">. </w:t>
      </w:r>
      <w:proofErr w:type="gramStart"/>
      <w:r>
        <w:t>:::</w:t>
      </w:r>
      <w:proofErr w:type="gramEnd"/>
      <w:r>
        <w:t>caution Take care not to accidentally edit one of the USFM markers. :::</w:t>
      </w:r>
    </w:p>
    <w:p w:rsidR="001962EE" w:rsidRDefault="001962EE">
      <w:bookmarkStart w:id="6" w:name="-"/>
      <w:bookmarkStart w:id="7" w:name="--1"/>
      <w:bookmarkEnd w:id="6"/>
      <w:bookmarkEnd w:id="7"/>
      <w:proofErr w:type="gramStart"/>
      <w:r>
        <w:t>:::</w:t>
      </w:r>
      <w:proofErr w:type="gramEnd"/>
      <w:r>
        <w:t xml:space="preserve">tip </w:t>
      </w:r>
    </w:p>
    <w:p w:rsidR="00D86253" w:rsidRDefault="001962EE">
      <w:r>
        <w:t>The Edit command will not be displayed if you do not have editing permission for that passage</w:t>
      </w:r>
      <w:proofErr w:type="gramStart"/>
      <w:r>
        <w:t>. :</w:t>
      </w:r>
      <w:proofErr w:type="gramEnd"/>
      <w:r>
        <w:t>::</w:t>
      </w:r>
    </w:p>
    <w:p w:rsidR="00D86253" w:rsidRDefault="001962EE">
      <w:pPr>
        <w:pStyle w:val="Heading3"/>
      </w:pPr>
      <w:bookmarkStart w:id="8" w:name="to-view-a-passage-in-context"/>
      <w:bookmarkEnd w:id="8"/>
      <w:r>
        <w:lastRenderedPageBreak/>
        <w:t>To view a passage</w:t>
      </w:r>
      <w:r>
        <w:t xml:space="preserve"> in context</w:t>
      </w:r>
    </w:p>
    <w:p w:rsidR="00D86253" w:rsidRDefault="001962EE">
      <w:pPr>
        <w:pStyle w:val="ListParagraph"/>
        <w:numPr>
          <w:ilvl w:val="0"/>
          <w:numId w:val="8"/>
        </w:numPr>
      </w:pPr>
      <w:r>
        <w:t>Click the Passage reference immediately above it.</w:t>
      </w:r>
    </w:p>
    <w:p w:rsidR="00D86253" w:rsidRDefault="001962EE">
      <w:pPr>
        <w:pStyle w:val="ListParagraph"/>
        <w:numPr>
          <w:ilvl w:val="1"/>
          <w:numId w:val="8"/>
        </w:numPr>
      </w:pPr>
      <w:r>
        <w:rPr>
          <w:i/>
          <w:iCs/>
        </w:rPr>
        <w:t>The project window scrolls to display the relevant passage</w:t>
      </w:r>
      <w:r>
        <w:t>.</w:t>
      </w:r>
    </w:p>
    <w:p w:rsidR="00D86253" w:rsidRDefault="001962EE">
      <w:pPr>
        <w:pStyle w:val="ListParagraph"/>
        <w:numPr>
          <w:ilvl w:val="0"/>
          <w:numId w:val="8"/>
        </w:numPr>
      </w:pPr>
      <w:r>
        <w:t>You can edit there instead, assuming you have editing permission.</w:t>
      </w:r>
    </w:p>
    <w:p w:rsidR="00D86253" w:rsidRDefault="001962EE">
      <w:pPr>
        <w:pStyle w:val="Heading3"/>
      </w:pPr>
      <w:bookmarkStart w:id="9" w:name="to-return-to-previous-book"/>
      <w:bookmarkEnd w:id="9"/>
      <w:r>
        <w:t>To return to previous book</w:t>
      </w:r>
    </w:p>
    <w:p w:rsidR="00D86253" w:rsidRDefault="001962EE">
      <w:r>
        <w:t xml:space="preserve">If Paratext has scrolled to a different </w:t>
      </w:r>
      <w:r>
        <w:t>book</w:t>
      </w:r>
    </w:p>
    <w:p w:rsidR="00D86253" w:rsidRDefault="001962EE">
      <w:pPr>
        <w:pStyle w:val="ListParagraph"/>
        <w:numPr>
          <w:ilvl w:val="0"/>
          <w:numId w:val="9"/>
        </w:numPr>
      </w:pPr>
      <w:r>
        <w:t>Click the ←back button</w:t>
      </w:r>
    </w:p>
    <w:p w:rsidR="00D86253" w:rsidRDefault="001962EE">
      <w:pPr>
        <w:pStyle w:val="ListParagraph"/>
        <w:numPr>
          <w:ilvl w:val="1"/>
          <w:numId w:val="9"/>
        </w:numPr>
      </w:pPr>
      <w:r>
        <w:rPr>
          <w:i/>
          <w:iCs/>
        </w:rPr>
        <w:t>The book you were looking at before is displayed</w:t>
      </w:r>
      <w:r>
        <w:t>.</w:t>
      </w:r>
    </w:p>
    <w:p w:rsidR="00D86253" w:rsidRDefault="001962EE">
      <w:pPr>
        <w:pStyle w:val="Heading3"/>
      </w:pPr>
      <w:bookmarkStart w:id="10" w:name="approve-passages"/>
      <w:bookmarkEnd w:id="10"/>
      <w:r>
        <w:t>Approve passages</w:t>
      </w:r>
    </w:p>
    <w:p w:rsidR="00D86253" w:rsidRDefault="001962EE">
      <w:r>
        <w:t>When the parallel passages have been compared and you are satisfied that they have been translated appropriately,</w:t>
      </w:r>
    </w:p>
    <w:p w:rsidR="00D86253" w:rsidRDefault="001962EE">
      <w:pPr>
        <w:pStyle w:val="ListParagraph"/>
        <w:numPr>
          <w:ilvl w:val="0"/>
          <w:numId w:val="10"/>
        </w:numPr>
      </w:pPr>
      <w:r>
        <w:t>Click the checkbox next to the project text (or</w:t>
      </w:r>
      <w:r>
        <w:t xml:space="preserve"> in the status column).</w:t>
      </w:r>
    </w:p>
    <w:p w:rsidR="00D86253" w:rsidRDefault="001962EE">
      <w:pPr>
        <w:pStyle w:val="ListParagraph"/>
        <w:numPr>
          <w:ilvl w:val="1"/>
          <w:numId w:val="10"/>
        </w:numPr>
      </w:pPr>
      <w:r>
        <w:rPr>
          <w:i/>
          <w:iCs/>
        </w:rPr>
        <w:t xml:space="preserve">This checkmark means the </w:t>
      </w:r>
      <w:r>
        <w:rPr>
          <w:b/>
          <w:bCs/>
          <w:i/>
          <w:iCs/>
        </w:rPr>
        <w:t>entire set</w:t>
      </w:r>
      <w:r>
        <w:rPr>
          <w:i/>
          <w:iCs/>
        </w:rPr>
        <w:t xml:space="preserve"> of parallel passages has been approved</w:t>
      </w:r>
      <w:r>
        <w:t>.</w:t>
      </w:r>
    </w:p>
    <w:p w:rsidR="00D86253" w:rsidRDefault="001962EE">
      <w:pPr>
        <w:pStyle w:val="Heading3"/>
      </w:pPr>
      <w:bookmarkStart w:id="11" w:name="three-modes-for-approving"/>
      <w:bookmarkEnd w:id="11"/>
      <w:r>
        <w:t>Three modes for approving</w:t>
      </w:r>
    </w:p>
    <w:p w:rsidR="00D86253" w:rsidRDefault="001962EE">
      <w:pPr>
        <w:pStyle w:val="ListParagraph"/>
        <w:numPr>
          <w:ilvl w:val="0"/>
          <w:numId w:val="11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window.</w:t>
      </w:r>
    </w:p>
    <w:p w:rsidR="00D86253" w:rsidRDefault="001962EE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  <w:bCs/>
        </w:rPr>
        <w:t>View</w:t>
      </w:r>
      <w:r>
        <w:t xml:space="preserve"> you can choose between</w:t>
      </w:r>
    </w:p>
    <w:p w:rsidR="00D86253" w:rsidRDefault="001962EE">
      <w:pPr>
        <w:pStyle w:val="ListParagraph"/>
        <w:numPr>
          <w:ilvl w:val="0"/>
          <w:numId w:val="11"/>
        </w:numPr>
      </w:pPr>
      <w:r>
        <w:rPr>
          <w:b/>
          <w:bCs/>
        </w:rPr>
        <w:t>Approve Sets of Parallels</w:t>
      </w:r>
      <w:r>
        <w:t xml:space="preserve"> - which is the default -</w:t>
      </w:r>
    </w:p>
    <w:p w:rsidR="00D86253" w:rsidRDefault="001962EE">
      <w:pPr>
        <w:pStyle w:val="ListParagraph"/>
        <w:numPr>
          <w:ilvl w:val="0"/>
          <w:numId w:val="11"/>
        </w:numPr>
      </w:pPr>
      <w:r>
        <w:rPr>
          <w:b/>
          <w:bCs/>
        </w:rPr>
        <w:t>Approve Passage</w:t>
      </w:r>
      <w:r>
        <w:rPr>
          <w:b/>
          <w:bCs/>
        </w:rPr>
        <w:t>s individually</w:t>
      </w:r>
      <w:r>
        <w:t xml:space="preserve"> individual check boxes</w:t>
      </w:r>
    </w:p>
    <w:p w:rsidR="00D86253" w:rsidRDefault="001962EE">
      <w:pPr>
        <w:pStyle w:val="ListParagraph"/>
        <w:numPr>
          <w:ilvl w:val="0"/>
          <w:numId w:val="11"/>
        </w:numPr>
      </w:pPr>
      <w:r>
        <w:rPr>
          <w:b/>
          <w:bCs/>
        </w:rPr>
        <w:t>Approve by Set or Individually</w:t>
      </w:r>
      <w:r>
        <w:t>, which allows you to switch back and forth between modes.</w:t>
      </w:r>
    </w:p>
    <w:p w:rsidR="00D86253" w:rsidRDefault="001962EE">
      <w:pPr>
        <w:pStyle w:val="Heading3"/>
      </w:pPr>
      <w:bookmarkStart w:id="12" w:name="to-change-from-set-to-individually"/>
      <w:bookmarkEnd w:id="12"/>
      <w:r>
        <w:t>To change from set to individually</w:t>
      </w:r>
    </w:p>
    <w:p w:rsidR="00D86253" w:rsidRDefault="001962EE">
      <w:pPr>
        <w:pStyle w:val="ListParagraph"/>
        <w:numPr>
          <w:ilvl w:val="0"/>
          <w:numId w:val="12"/>
        </w:numPr>
      </w:pPr>
      <w:r>
        <w:t>Open the menu for the window.</w:t>
      </w:r>
    </w:p>
    <w:p w:rsidR="00D86253" w:rsidRDefault="001962EE">
      <w:pPr>
        <w:pStyle w:val="ListParagraph"/>
        <w:numPr>
          <w:ilvl w:val="0"/>
          <w:numId w:val="12"/>
        </w:numPr>
      </w:pPr>
      <w:r>
        <w:t>Under View, choose Approve by Set or Individually.</w:t>
      </w:r>
    </w:p>
    <w:p w:rsidR="00D86253" w:rsidRDefault="001962EE">
      <w:pPr>
        <w:pStyle w:val="ListParagraph"/>
        <w:numPr>
          <w:ilvl w:val="1"/>
          <w:numId w:val="12"/>
        </w:numPr>
      </w:pPr>
      <w:r>
        <w:rPr>
          <w:i/>
          <w:iCs/>
        </w:rPr>
        <w:t xml:space="preserve">Initially, a </w:t>
      </w:r>
      <w:r>
        <w:rPr>
          <w:i/>
          <w:iCs/>
        </w:rPr>
        <w:t>checkbox for the entire set is shown in the Status column</w:t>
      </w:r>
      <w:r>
        <w:t>.</w:t>
      </w:r>
    </w:p>
    <w:p w:rsidR="00D86253" w:rsidRDefault="001962EE">
      <w:pPr>
        <w:pStyle w:val="ListParagraph"/>
        <w:numPr>
          <w:ilvl w:val="0"/>
          <w:numId w:val="12"/>
        </w:numPr>
      </w:pPr>
      <w:r>
        <w:lastRenderedPageBreak/>
        <w:t>Hover the mouse over the lower checkbox for the set</w:t>
      </w:r>
    </w:p>
    <w:p w:rsidR="00D86253" w:rsidRDefault="001962EE">
      <w:pPr>
        <w:pStyle w:val="ListParagraph"/>
        <w:numPr>
          <w:ilvl w:val="1"/>
          <w:numId w:val="12"/>
        </w:numPr>
      </w:pPr>
      <w:r>
        <w:rPr>
          <w:i/>
          <w:iCs/>
        </w:rPr>
        <w:t>A pencil icon is shown</w:t>
      </w:r>
      <w:r>
        <w:t>.</w:t>
      </w:r>
    </w:p>
    <w:p w:rsidR="00D86253" w:rsidRDefault="001962EE">
      <w:pPr>
        <w:pStyle w:val="ListParagraph"/>
        <w:numPr>
          <w:ilvl w:val="0"/>
          <w:numId w:val="12"/>
        </w:numPr>
      </w:pPr>
      <w:r>
        <w:t xml:space="preserve">Click the </w:t>
      </w:r>
      <w:r>
        <w:rPr>
          <w:b/>
          <w:bCs/>
        </w:rPr>
        <w:t>pencil</w:t>
      </w:r>
    </w:p>
    <w:p w:rsidR="00D86253" w:rsidRDefault="001962EE">
      <w:pPr>
        <w:pStyle w:val="ListParagraph"/>
        <w:numPr>
          <w:ilvl w:val="1"/>
          <w:numId w:val="12"/>
        </w:numPr>
      </w:pPr>
      <w:r w:rsidRPr="001962EE">
        <w:rPr>
          <w:i/>
          <w:iCs/>
        </w:rPr>
        <w:t>The checkboxes move to the other mode but only for this set of passages</w:t>
      </w:r>
      <w:r>
        <w:t>.</w:t>
      </w:r>
    </w:p>
    <w:sectPr w:rsidR="00D862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0FCE"/>
    <w:multiLevelType w:val="multilevel"/>
    <w:tmpl w:val="2010756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B8C7BC1"/>
    <w:multiLevelType w:val="multilevel"/>
    <w:tmpl w:val="FD6833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EA30345"/>
    <w:multiLevelType w:val="multilevel"/>
    <w:tmpl w:val="2AA8B93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A3D1841"/>
    <w:multiLevelType w:val="multilevel"/>
    <w:tmpl w:val="5EDC8A4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C190595"/>
    <w:multiLevelType w:val="multilevel"/>
    <w:tmpl w:val="903014E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3A743DB3"/>
    <w:multiLevelType w:val="multilevel"/>
    <w:tmpl w:val="550C03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44C739DA"/>
    <w:multiLevelType w:val="multilevel"/>
    <w:tmpl w:val="3C7608C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7" w15:restartNumberingAfterBreak="0">
    <w:nsid w:val="462F31E8"/>
    <w:multiLevelType w:val="multilevel"/>
    <w:tmpl w:val="9D3A698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51A97665"/>
    <w:multiLevelType w:val="multilevel"/>
    <w:tmpl w:val="A316134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664F32D5"/>
    <w:multiLevelType w:val="multilevel"/>
    <w:tmpl w:val="BC4A1C9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0" w15:restartNumberingAfterBreak="0">
    <w:nsid w:val="7B541EF4"/>
    <w:multiLevelType w:val="multilevel"/>
    <w:tmpl w:val="5C7A0D8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7B7A51A6"/>
    <w:multiLevelType w:val="multilevel"/>
    <w:tmpl w:val="23BEA71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EwtDQ0NjU0MzRR0lEKTi0uzszPAykwrAUAVIEViSwAAAA="/>
  </w:docVars>
  <w:rsids>
    <w:rsidRoot w:val="00D86253"/>
    <w:rsid w:val="001962EE"/>
    <w:rsid w:val="00D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F6AB"/>
  <w15:docId w15:val="{18EFB900-68EA-4180-8FB9-693F0C6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2022-10-17T18:31:00Z</dcterms:created>
  <dcterms:modified xsi:type="dcterms:W3CDTF">2022-10-17T18:31:00Z</dcterms:modified>
</cp:coreProperties>
</file>