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9782" w:type="dxa"/>
        <w:tblInd w:w="-284" w:type="dxa"/>
        <w:tblBorders>
          <w:top w:val="single" w:color="auto" w:sz="4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0"/>
        <w:gridCol w:w="396"/>
        <w:gridCol w:w="1304"/>
        <w:gridCol w:w="652"/>
        <w:gridCol w:w="1050"/>
        <w:gridCol w:w="907"/>
        <w:gridCol w:w="511"/>
        <w:gridCol w:w="1445"/>
        <w:gridCol w:w="326"/>
        <w:gridCol w:w="163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学   期</w:t>
            </w:r>
          </w:p>
        </w:tc>
        <w:tc>
          <w:tcPr>
            <w:tcW w:w="3402" w:type="dxa"/>
            <w:gridSpan w:val="4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/>
                <w:sz w:val="24"/>
                <w:szCs w:val="24"/>
              </w:rPr>
              <w:t>-20</w:t>
            </w:r>
            <w:r>
              <w:rPr>
                <w:rFonts w:ascii="Times New Roman" w:hAnsi="Times New Roman"/>
                <w:sz w:val="24"/>
                <w:szCs w:val="24"/>
              </w:rPr>
              <w:t>21</w:t>
            </w:r>
            <w:r>
              <w:rPr>
                <w:rFonts w:hint="eastAsia" w:ascii="Times New Roman" w:hAnsi="Times New Roman"/>
                <w:sz w:val="24"/>
                <w:szCs w:val="24"/>
              </w:rPr>
              <w:t>学年第1学期</w:t>
            </w:r>
          </w:p>
        </w:tc>
        <w:tc>
          <w:tcPr>
            <w:tcW w:w="1418" w:type="dxa"/>
            <w:gridSpan w:val="2"/>
            <w:tcBorders>
              <w:top w:val="nil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实验日期</w:t>
            </w:r>
          </w:p>
        </w:tc>
        <w:tc>
          <w:tcPr>
            <w:tcW w:w="3402" w:type="dxa"/>
            <w:gridSpan w:val="3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202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>
              <w:rPr>
                <w:rFonts w:hint="eastAsia" w:ascii="Times New Roman" w:hAnsi="Times New Roman"/>
                <w:sz w:val="24"/>
                <w:szCs w:val="24"/>
              </w:rPr>
              <w:t>.1</w:t>
            </w:r>
            <w:r>
              <w:rPr>
                <w:rFonts w:ascii="Times New Roman" w:hAnsi="Times New Roman"/>
                <w:sz w:val="24"/>
                <w:szCs w:val="24"/>
              </w:rPr>
              <w:t>1.</w:t>
            </w:r>
            <w:r>
              <w:rPr>
                <w:rFonts w:hint="eastAsia" w:ascii="Times New Roman" w:hAnsi="Times New Roman"/>
                <w:sz w:val="24"/>
                <w:szCs w:val="24"/>
              </w:rPr>
              <w:t>17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学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院</w:t>
            </w:r>
          </w:p>
        </w:tc>
        <w:tc>
          <w:tcPr>
            <w:tcW w:w="3402" w:type="dxa"/>
            <w:gridSpan w:val="4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信息学部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专   业</w:t>
            </w:r>
          </w:p>
        </w:tc>
        <w:tc>
          <w:tcPr>
            <w:tcW w:w="3402" w:type="dxa"/>
            <w:gridSpan w:val="3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计算机类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班   级</w:t>
            </w:r>
          </w:p>
        </w:tc>
        <w:tc>
          <w:tcPr>
            <w:tcW w:w="1700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19074</w:t>
            </w:r>
            <w:r>
              <w:rPr>
                <w:rFonts w:hint="default"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2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1903041</w:t>
            </w:r>
            <w:r>
              <w:rPr>
                <w:rFonts w:hint="default"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771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王昕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560" w:type="dxa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组   号</w:t>
            </w:r>
          </w:p>
        </w:tc>
        <w:tc>
          <w:tcPr>
            <w:tcW w:w="1700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1702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19074</w:t>
            </w:r>
            <w:r>
              <w:rPr>
                <w:rFonts w:hint="default" w:ascii="Times New Roman" w:hAnsi="Times New Roman"/>
                <w:sz w:val="24"/>
                <w:szCs w:val="24"/>
              </w:rPr>
              <w:t>104</w:t>
            </w:r>
          </w:p>
        </w:tc>
        <w:tc>
          <w:tcPr>
            <w:tcW w:w="1771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王佳玮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9782" w:type="dxa"/>
            <w:gridSpan w:val="10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评  阅  内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容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509" w:hRule="atLeast"/>
        </w:trPr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实验预习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实验原理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详细设计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实验结果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成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绩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700" w:hRule="atLeast"/>
        </w:trPr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napToGrid w:val="0"/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696" w:hRule="atLeast"/>
        </w:trPr>
        <w:tc>
          <w:tcPr>
            <w:tcW w:w="978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696" w:hRule="atLeast"/>
        </w:trPr>
        <w:tc>
          <w:tcPr>
            <w:tcW w:w="1560" w:type="dxa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题  目</w:t>
            </w:r>
          </w:p>
        </w:tc>
        <w:tc>
          <w:tcPr>
            <w:tcW w:w="8222" w:type="dxa"/>
            <w:gridSpan w:val="9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>
            <w:pPr>
              <w:ind w:firstLine="1200" w:firstLineChars="5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实验7</w:t>
            </w:r>
            <w:r>
              <w:rPr>
                <w:rFonts w:hint="eastAsia" w:ascii="Times New Roman" w:hAnsi="Times New Roman"/>
                <w:sz w:val="24"/>
                <w:szCs w:val="24"/>
              </w:rPr>
              <w:t>：时序逻辑设计——计数器</w:t>
            </w:r>
          </w:p>
        </w:tc>
      </w:tr>
    </w:tbl>
    <w:p>
      <w:pPr>
        <w:tabs>
          <w:tab w:val="left" w:pos="8076"/>
        </w:tabs>
        <w:spacing w:before="100" w:beforeAutospacing="1" w:after="100" w:afterAutospacing="1"/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一．</w:t>
      </w:r>
      <w:r>
        <w:rPr>
          <w:rFonts w:ascii="Times New Roman" w:hAnsi="Times New Roman"/>
          <w:b/>
          <w:sz w:val="24"/>
          <w:szCs w:val="24"/>
        </w:rPr>
        <w:t>实验目的</w:t>
      </w:r>
      <w:r>
        <w:rPr>
          <w:rFonts w:ascii="Times New Roman" w:hAnsi="Times New Roman"/>
          <w:b/>
          <w:sz w:val="24"/>
          <w:szCs w:val="24"/>
        </w:rPr>
        <w:tab/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1．掌握计数器的工作原理。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2．掌握硬件描述语言编写计数器的方法。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3．掌握Verilog语言中结构化描述方法。</w:t>
      </w:r>
      <w:r>
        <w:rPr>
          <w:rFonts w:ascii="Times New Roman" w:hAnsi="Times New Roman"/>
          <w:sz w:val="24"/>
          <w:szCs w:val="24"/>
        </w:rPr>
        <w:t xml:space="preserve"> </w:t>
      </w:r>
    </w:p>
    <w:p>
      <w:pPr>
        <w:spacing w:before="100" w:beforeAutospacing="1" w:after="100" w:afterAutospacing="1"/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二．</w:t>
      </w:r>
      <w:r>
        <w:rPr>
          <w:rFonts w:ascii="Times New Roman" w:hAnsi="Times New Roman"/>
          <w:b/>
          <w:sz w:val="24"/>
          <w:szCs w:val="24"/>
        </w:rPr>
        <w:t>实验任务及要求</w:t>
      </w:r>
    </w:p>
    <w:p>
      <w:pPr>
        <w:ind w:left="-141" w:leftChars="-67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任务：用硬件描述语言设计一个与74LS163功能一致的计数器。</w:t>
      </w:r>
    </w:p>
    <w:p>
      <w:pPr>
        <w:ind w:left="-141" w:leftChars="-67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要求：</w:t>
      </w:r>
    </w:p>
    <w:p>
      <w:pPr>
        <w:ind w:left="-141" w:leftChars="-67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1．清零和置数均为同步方式。</w:t>
      </w:r>
    </w:p>
    <w:p>
      <w:pPr>
        <w:ind w:left="-141" w:leftChars="-67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2．采用结构化描述方式将计数器IP和数码管IP相连。</w:t>
      </w:r>
    </w:p>
    <w:p>
      <w:pPr>
        <w:spacing w:before="100" w:beforeAutospacing="1" w:after="100" w:afterAutospacing="1"/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三．实验原理</w:t>
      </w:r>
    </w:p>
    <w:p>
      <w:pPr>
        <w:spacing w:before="100" w:beforeAutospacing="1" w:after="100" w:afterAutospacing="1"/>
        <w:ind w:left="-141" w:leftChars="-67"/>
        <w:jc w:val="left"/>
        <w:rPr>
          <w:rFonts w:hint="eastAsia" w:ascii="Times New Roman" w:hAnsi="Times New Roman"/>
          <w:b/>
          <w:sz w:val="24"/>
          <w:szCs w:val="24"/>
        </w:rPr>
      </w:pPr>
    </w:p>
    <w:tbl>
      <w:tblPr>
        <w:tblStyle w:val="6"/>
        <w:tblW w:w="928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7"/>
        <w:gridCol w:w="900"/>
        <w:gridCol w:w="858"/>
        <w:gridCol w:w="842"/>
        <w:gridCol w:w="953"/>
        <w:gridCol w:w="688"/>
        <w:gridCol w:w="632"/>
        <w:gridCol w:w="688"/>
        <w:gridCol w:w="653"/>
        <w:gridCol w:w="979"/>
        <w:gridCol w:w="960"/>
      </w:tblGrid>
      <w:tr>
        <w:trPr>
          <w:trHeight w:val="276" w:hRule="atLeast"/>
        </w:trPr>
        <w:tc>
          <w:tcPr>
            <w:tcW w:w="4680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输入</w:t>
            </w:r>
          </w:p>
        </w:tc>
        <w:tc>
          <w:tcPr>
            <w:tcW w:w="3640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输出</w:t>
            </w:r>
          </w:p>
        </w:tc>
        <w:tc>
          <w:tcPr>
            <w:tcW w:w="96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说明</w:t>
            </w:r>
          </w:p>
        </w:tc>
      </w:tr>
      <w:tr>
        <w:trPr>
          <w:trHeight w:val="276" w:hRule="atLeast"/>
        </w:trPr>
        <w:tc>
          <w:tcPr>
            <w:tcW w:w="112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CLRN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LDN</w:t>
            </w:r>
          </w:p>
        </w:tc>
        <w:tc>
          <w:tcPr>
            <w:tcW w:w="8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ENP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ENT</w:t>
            </w:r>
          </w:p>
        </w:tc>
        <w:tc>
          <w:tcPr>
            <w:tcW w:w="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CLK</w:t>
            </w:r>
          </w:p>
        </w:tc>
        <w:tc>
          <w:tcPr>
            <w:tcW w:w="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Qd</w:t>
            </w:r>
          </w:p>
        </w:tc>
        <w:tc>
          <w:tcPr>
            <w:tcW w:w="63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Qc</w:t>
            </w:r>
          </w:p>
        </w:tc>
        <w:tc>
          <w:tcPr>
            <w:tcW w:w="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Qb</w:t>
            </w:r>
          </w:p>
        </w:tc>
        <w:tc>
          <w:tcPr>
            <w:tcW w:w="6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Qa</w:t>
            </w:r>
          </w:p>
        </w:tc>
        <w:tc>
          <w:tcPr>
            <w:tcW w:w="9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RCO</w:t>
            </w:r>
          </w:p>
        </w:tc>
        <w:tc>
          <w:tcPr>
            <w:tcW w:w="96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jc w:val="left"/>
              <w:rPr>
                <w:rFonts w:ascii="等线" w:hAnsi="等线" w:eastAsia="等线" w:cs="宋体"/>
                <w:color w:val="000000"/>
                <w:kern w:val="0"/>
                <w:sz w:val="22"/>
              </w:rPr>
            </w:pPr>
          </w:p>
        </w:tc>
      </w:tr>
      <w:tr>
        <w:trPr>
          <w:trHeight w:val="276" w:hRule="atLeast"/>
        </w:trPr>
        <w:tc>
          <w:tcPr>
            <w:tcW w:w="112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x</w:t>
            </w:r>
          </w:p>
        </w:tc>
        <w:tc>
          <w:tcPr>
            <w:tcW w:w="8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x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x</w:t>
            </w:r>
          </w:p>
        </w:tc>
        <w:tc>
          <w:tcPr>
            <w:tcW w:w="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上升</w:t>
            </w:r>
          </w:p>
        </w:tc>
        <w:tc>
          <w:tcPr>
            <w:tcW w:w="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63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6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9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清零</w:t>
            </w:r>
          </w:p>
        </w:tc>
      </w:tr>
      <w:tr>
        <w:trPr>
          <w:trHeight w:val="276" w:hRule="atLeast"/>
        </w:trPr>
        <w:tc>
          <w:tcPr>
            <w:tcW w:w="112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8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x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x</w:t>
            </w:r>
          </w:p>
        </w:tc>
        <w:tc>
          <w:tcPr>
            <w:tcW w:w="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上升</w:t>
            </w:r>
          </w:p>
        </w:tc>
        <w:tc>
          <w:tcPr>
            <w:tcW w:w="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d</w:t>
            </w:r>
          </w:p>
        </w:tc>
        <w:tc>
          <w:tcPr>
            <w:tcW w:w="63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c</w:t>
            </w:r>
          </w:p>
        </w:tc>
        <w:tc>
          <w:tcPr>
            <w:tcW w:w="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b</w:t>
            </w:r>
          </w:p>
        </w:tc>
        <w:tc>
          <w:tcPr>
            <w:tcW w:w="6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a</w:t>
            </w:r>
          </w:p>
        </w:tc>
        <w:tc>
          <w:tcPr>
            <w:tcW w:w="9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置数</w:t>
            </w:r>
          </w:p>
        </w:tc>
      </w:tr>
      <w:tr>
        <w:trPr>
          <w:trHeight w:val="276" w:hRule="atLeast"/>
        </w:trPr>
        <w:tc>
          <w:tcPr>
            <w:tcW w:w="112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8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上升</w:t>
            </w:r>
          </w:p>
        </w:tc>
        <w:tc>
          <w:tcPr>
            <w:tcW w:w="2661" w:type="dxa"/>
            <w:gridSpan w:val="4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计数</w:t>
            </w:r>
          </w:p>
        </w:tc>
        <w:tc>
          <w:tcPr>
            <w:tcW w:w="9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加一</w:t>
            </w:r>
          </w:p>
        </w:tc>
      </w:tr>
      <w:tr>
        <w:trPr>
          <w:trHeight w:val="276" w:hRule="atLeast"/>
        </w:trPr>
        <w:tc>
          <w:tcPr>
            <w:tcW w:w="112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8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x</w:t>
            </w:r>
          </w:p>
        </w:tc>
        <w:tc>
          <w:tcPr>
            <w:tcW w:w="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x</w:t>
            </w:r>
          </w:p>
        </w:tc>
        <w:tc>
          <w:tcPr>
            <w:tcW w:w="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Qd</w:t>
            </w:r>
          </w:p>
        </w:tc>
        <w:tc>
          <w:tcPr>
            <w:tcW w:w="63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Qc</w:t>
            </w:r>
          </w:p>
        </w:tc>
        <w:tc>
          <w:tcPr>
            <w:tcW w:w="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Qb</w:t>
            </w:r>
          </w:p>
        </w:tc>
        <w:tc>
          <w:tcPr>
            <w:tcW w:w="6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Qa</w:t>
            </w:r>
          </w:p>
        </w:tc>
        <w:tc>
          <w:tcPr>
            <w:tcW w:w="9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*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保持</w:t>
            </w:r>
          </w:p>
        </w:tc>
      </w:tr>
      <w:tr>
        <w:trPr>
          <w:trHeight w:val="276" w:hRule="atLeast"/>
        </w:trPr>
        <w:tc>
          <w:tcPr>
            <w:tcW w:w="112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1</w:t>
            </w:r>
          </w:p>
        </w:tc>
        <w:tc>
          <w:tcPr>
            <w:tcW w:w="85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x</w:t>
            </w:r>
          </w:p>
        </w:tc>
        <w:tc>
          <w:tcPr>
            <w:tcW w:w="84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9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x</w:t>
            </w:r>
          </w:p>
        </w:tc>
        <w:tc>
          <w:tcPr>
            <w:tcW w:w="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Qd</w:t>
            </w:r>
          </w:p>
        </w:tc>
        <w:tc>
          <w:tcPr>
            <w:tcW w:w="63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Qc</w:t>
            </w:r>
          </w:p>
        </w:tc>
        <w:tc>
          <w:tcPr>
            <w:tcW w:w="6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Qb</w:t>
            </w:r>
          </w:p>
        </w:tc>
        <w:tc>
          <w:tcPr>
            <w:tcW w:w="6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Qa</w:t>
            </w:r>
          </w:p>
        </w:tc>
        <w:tc>
          <w:tcPr>
            <w:tcW w:w="9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</w:pPr>
            <w:r>
              <w:rPr>
                <w:rFonts w:hint="eastAsia" w:ascii="等线" w:hAnsi="等线" w:eastAsia="等线" w:cs="宋体"/>
                <w:color w:val="000000"/>
                <w:kern w:val="0"/>
                <w:sz w:val="22"/>
              </w:rPr>
              <w:t>保持</w:t>
            </w:r>
          </w:p>
        </w:tc>
      </w:tr>
    </w:tbl>
    <w:p>
      <w:pPr>
        <w:spacing w:before="100" w:beforeAutospacing="1" w:after="100" w:afterAutospacing="1"/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</w:p>
    <w:p>
      <w:pPr>
        <w:spacing w:before="100" w:beforeAutospacing="1" w:after="100" w:afterAutospacing="1"/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83820</wp:posOffset>
            </wp:positionV>
            <wp:extent cx="5939790" cy="1607820"/>
            <wp:effectExtent l="0" t="0" r="381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100" w:beforeAutospacing="1" w:after="100" w:afterAutospacing="1"/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</w:p>
    <w:p>
      <w:pPr>
        <w:spacing w:before="100" w:beforeAutospacing="1" w:after="100" w:afterAutospacing="1"/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</w:p>
    <w:p>
      <w:pPr>
        <w:tabs>
          <w:tab w:val="left" w:pos="2980"/>
        </w:tabs>
        <w:ind w:left="-141" w:leftChars="-67"/>
        <w:rPr>
          <w:b/>
          <w:sz w:val="22"/>
        </w:rPr>
      </w:pPr>
      <w:r>
        <w:tab/>
      </w:r>
      <w:r>
        <w:rPr>
          <w:rFonts w:hint="eastAsia"/>
          <w:b/>
          <w:sz w:val="22"/>
        </w:rPr>
        <w:t>.</w:t>
      </w:r>
    </w:p>
    <w:p>
      <w:pPr>
        <w:tabs>
          <w:tab w:val="left" w:pos="2980"/>
        </w:tabs>
        <w:ind w:left="-141" w:leftChars="-67"/>
        <w:rPr>
          <w:b/>
          <w:sz w:val="22"/>
        </w:rPr>
      </w:pPr>
      <w:r>
        <w:rPr>
          <w:b/>
          <w:sz w:val="22"/>
        </w:rPr>
        <w:tab/>
      </w:r>
      <w:r>
        <w:rPr>
          <w:rFonts w:hint="eastAsia"/>
          <w:b/>
          <w:sz w:val="22"/>
        </w:rPr>
        <w:t>.</w:t>
      </w:r>
    </w:p>
    <w:p>
      <w:pPr>
        <w:tabs>
          <w:tab w:val="left" w:pos="2980"/>
        </w:tabs>
        <w:ind w:left="-141" w:leftChars="-67"/>
        <w:rPr>
          <w:b/>
        </w:rPr>
      </w:pPr>
      <w:r>
        <w:tab/>
      </w:r>
      <w:r>
        <w:rPr>
          <w:rFonts w:hint="eastAsia"/>
          <w:b/>
          <w:sz w:val="24"/>
        </w:rPr>
        <w:t>.</w:t>
      </w:r>
    </w:p>
    <w:p>
      <w:pPr>
        <w:tabs>
          <w:tab w:val="left" w:pos="2650"/>
        </w:tabs>
        <w:ind w:left="-141" w:leftChars="-67"/>
        <w:rPr>
          <w:b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-1270</wp:posOffset>
            </wp:positionH>
            <wp:positionV relativeFrom="paragraph">
              <wp:posOffset>152400</wp:posOffset>
            </wp:positionV>
            <wp:extent cx="5939790" cy="1567180"/>
            <wp:effectExtent l="0" t="0" r="381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</w:p>
    <w:p>
      <w:pPr>
        <w:tabs>
          <w:tab w:val="left" w:pos="1843"/>
        </w:tabs>
        <w:rPr>
          <w:sz w:val="24"/>
          <w:szCs w:val="28"/>
        </w:rPr>
      </w:pPr>
    </w:p>
    <w:p>
      <w:pPr>
        <w:tabs>
          <w:tab w:val="left" w:pos="1843"/>
        </w:tabs>
        <w:rPr>
          <w:sz w:val="24"/>
          <w:szCs w:val="28"/>
        </w:rPr>
      </w:pPr>
    </w:p>
    <w:p>
      <w:pPr>
        <w:tabs>
          <w:tab w:val="left" w:pos="1843"/>
        </w:tabs>
        <w:rPr>
          <w:sz w:val="24"/>
          <w:szCs w:val="28"/>
        </w:rPr>
      </w:pPr>
    </w:p>
    <w:p>
      <w:pPr>
        <w:tabs>
          <w:tab w:val="left" w:pos="1843"/>
        </w:tabs>
        <w:rPr>
          <w:sz w:val="24"/>
          <w:szCs w:val="28"/>
        </w:rPr>
      </w:pPr>
    </w:p>
    <w:p>
      <w:pPr>
        <w:tabs>
          <w:tab w:val="left" w:pos="1843"/>
        </w:tabs>
        <w:rPr>
          <w:rFonts w:hint="eastAsia"/>
          <w:sz w:val="24"/>
          <w:szCs w:val="28"/>
        </w:rPr>
      </w:pPr>
    </w:p>
    <w:p>
      <w:pPr>
        <w:tabs>
          <w:tab w:val="left" w:pos="2920"/>
        </w:tabs>
        <w:ind w:left="-141" w:leftChars="-67"/>
      </w:pPr>
    </w:p>
    <w:p>
      <w:pPr>
        <w:tabs>
          <w:tab w:val="left" w:pos="2920"/>
        </w:tabs>
        <w:ind w:left="-141" w:leftChars="-67"/>
      </w:pPr>
    </w:p>
    <w:p>
      <w:pPr>
        <w:tabs>
          <w:tab w:val="left" w:pos="2920"/>
        </w:tabs>
        <w:ind w:left="-141" w:leftChars="-67"/>
        <w:rPr>
          <w:b/>
          <w:sz w:val="24"/>
        </w:rPr>
      </w:pPr>
      <w:r>
        <w:tab/>
      </w:r>
    </w:p>
    <w:p>
      <w:pPr>
        <w:spacing w:before="100" w:beforeAutospacing="1" w:after="100" w:afterAutospacing="1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四．详细设计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1、</w:t>
      </w:r>
      <w:r>
        <w:rPr>
          <w:rFonts w:ascii="Times New Roman" w:hAnsi="Times New Roman"/>
          <w:sz w:val="24"/>
          <w:szCs w:val="24"/>
        </w:rPr>
        <w:t>电路实现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module wxwjwjsq(input clk,cr,ld,input[3:0]in,input[1:0]epet,output rco,a,b,c,d,e,f,g,sel,co);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wire[3:0]q;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jishuqi(clk,cr,ld,in,epet,q,rco);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BCDqiduan(q,a,b,c,d,e,f,g,sel,co);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endmodule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module jishuqi(input clk,cr,ld,input[3:0]d,input[1:0]epet,output reg[3:0]q,output  rco);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always@(posedge clk)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begin 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if(~cr) q&lt;=0;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else if(!ld) q&lt;=d;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else if(epet==2'b11)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q&lt;=q+1;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else q&lt;=q;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end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assign rco=(q==4'b1111&amp;&amp;epet[0])?1:0;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endmodule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module BCDqiduan(data,a,b,c,d,e,f,g,sel,co);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input[3:0]data;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output a,b,c,d,e,f,g;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output sel,co;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reg a,b,c,d,e,f,g,sel,co;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reg[3:0]data2;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always@(data)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 begin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 sel=1'b0;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 data2=data;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   if(data2&gt;9) begin co=1;data2=data2-10;end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 else co=0;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  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 case (data2)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 4'b0000:{a,b,c,d,e,f,g}=7'b1111110;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 4'b0001:{a,b,c,d,e,f,g}=7'b0110000;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 4'b0010:{a,b,c,d,e,f,g}=7'b1101101;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 4'b0011:{a,b,c,d,e,f,g}=7'b1111001;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 4'b0100:{a,b,c,d,e,f,g}=7'b0110011;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 4'b0101:{a,b,c,d,e,f,g}=7'b1011011;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 4'b0110:{a,b,c,d,e,f,g}=7'b1011111;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 4'b0111:{a,b,c,d,e,f,g}=7'b1110000; 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 4'b1000:{a,b,c,d,e,f,g}=7'b1111111;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 4'b1001:{a,b,c,d,e,f,g}=7'b1111011;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 default:{a,b,c,d,e,f,g}=7'bx;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 endcase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   end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endmodule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用结构化语言将计数器模块和7段式译码器连接：</w:t>
      </w:r>
    </w:p>
    <w:p>
      <w:pPr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drawing>
          <wp:inline distT="0" distB="0" distL="114300" distR="114300">
            <wp:extent cx="5937250" cy="3556000"/>
            <wp:effectExtent l="0" t="0" r="635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/>
          <w:sz w:val="24"/>
          <w:szCs w:val="24"/>
        </w:rPr>
      </w:pPr>
    </w:p>
    <w:p>
      <w:pPr>
        <w:jc w:val="left"/>
        <w:rPr>
          <w:rFonts w:hint="eastAsia"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2、</w:t>
      </w:r>
      <w:r>
        <w:rPr>
          <w:rFonts w:ascii="Times New Roman" w:hAnsi="Times New Roman"/>
          <w:sz w:val="24"/>
          <w:szCs w:val="24"/>
        </w:rPr>
        <w:t>仿真</w:t>
      </w:r>
    </w:p>
    <w:p>
      <w:pPr>
        <w:jc w:val="left"/>
        <w:rPr>
          <w:rFonts w:ascii="Times New Roman" w:hAnsi="Times New Roman"/>
          <w:sz w:val="24"/>
          <w:szCs w:val="24"/>
        </w:rPr>
      </w:pPr>
      <w:r>
        <w:drawing>
          <wp:inline distT="0" distB="0" distL="114300" distR="114300">
            <wp:extent cx="5937250" cy="3556000"/>
            <wp:effectExtent l="0" t="0" r="635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numPr>
          <w:numId w:val="0"/>
        </w:num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3.</w:t>
      </w:r>
      <w:r>
        <w:rPr>
          <w:rFonts w:hint="eastAsia" w:ascii="Times New Roman" w:hAnsi="Times New Roman"/>
          <w:sz w:val="24"/>
          <w:szCs w:val="24"/>
        </w:rPr>
        <w:t>封装图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1757680" cy="1800225"/>
            <wp:effectExtent l="0" t="0" r="20320" b="31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五．实验</w:t>
      </w:r>
      <w:r>
        <w:rPr>
          <w:rFonts w:ascii="Times New Roman" w:hAnsi="Times New Roman"/>
          <w:b/>
          <w:sz w:val="24"/>
          <w:szCs w:val="24"/>
        </w:rPr>
        <w:t>结果</w:t>
      </w:r>
    </w:p>
    <w:p>
      <w:pPr>
        <w:ind w:left="-141" w:leftChars="-67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（1）引脚分配</w:t>
      </w:r>
    </w:p>
    <w:p>
      <w:pPr>
        <w:ind w:left="-141" w:leftChars="-67" w:firstLine="210" w:firstLineChars="100"/>
        <w:jc w:val="left"/>
        <w:rPr>
          <w:rFonts w:ascii="Times New Roman" w:hAnsi="Times New Roman"/>
          <w:sz w:val="24"/>
          <w:szCs w:val="24"/>
        </w:rPr>
      </w:pPr>
      <w:r>
        <w:drawing>
          <wp:inline distT="0" distB="0" distL="114300" distR="114300">
            <wp:extent cx="5937250" cy="3556000"/>
            <wp:effectExtent l="0" t="0" r="635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（2）实验现象</w:t>
      </w:r>
    </w:p>
    <w:p>
      <w:pPr>
        <w:jc w:val="left"/>
      </w:pPr>
      <w:r>
        <w:rPr>
          <w:rFonts w:ascii="Times New Roman" w:hAnsi="Times New Roman"/>
          <w:sz w:val="24"/>
          <w:szCs w:val="24"/>
        </w:rPr>
        <w:t>当清零开关置0时，实现清零，数码管上数字显示为0，置1时不起作用；当ld置0时，数据变为输入的in，置1时不起作用；当epet为11时，进行计数，每按下一次按键，</w:t>
      </w:r>
      <w:r>
        <w:t>七段数码管跳一个数字，同时</w:t>
      </w:r>
      <w:r>
        <w:t>显示</w:t>
      </w:r>
      <w:r>
        <w:t>的数字过10的时候，进位灯灭，实现计数器的功能。</w:t>
      </w:r>
      <w:r>
        <w:t>当ep或et有一个为0时，数据保持不动。</w:t>
      </w:r>
    </w:p>
    <w:p>
      <w:pPr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拓展实验：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module fpq(clk_50mhz,rst,clk_1hz,clk_2hz,clk_50hz,clk_1khz);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input rst,clk_50mhz;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output clk_1hz,clk_2hz,clk_50hz,clk_1khz;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reg clk_1hz,clk_2hz,clk_50hz,clk_1khz;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reg[31:0]cnt1,cnt2,cnt3,cnt4;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parameter N=10000000;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always@(posedge clk_50mhz)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begin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if(!rst)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begin 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cnt1&lt;=1'b0;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cnt2&lt;=1'b0;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cnt3&lt;=1'b0;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cnt4&lt;=1'b0;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clk_1hz&lt;=1'b0;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clk_2hz&lt;=1'b0;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clk_50hz&lt;=1'b0;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clk_1khz&lt;=1'b0;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if(cnt1&lt;32'd25_000_000)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cnt1&lt;=cnt1+1'b1;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else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begin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cnt1&lt;=1'b0;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clk_1hz&lt;=~clk_1hz;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if(cnt2&lt;32'd25_000_000)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cnt2&lt;=cnt1+1'b1;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else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begin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cnt2&lt;=1'b0;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clk_2hz&lt;=~clk_2hz;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if(cnt3&lt;32'd25_000_000)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cnt3&lt;=cnt3+1'b1;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else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begin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cnt3&lt;=1'b0;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clk_50hz&lt;=~clk_50hz;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if(cnt4&lt;32'd25_000_000)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cnt4&lt;=cnt4+1'b1;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else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begin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cnt4&lt;=1'b0;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clk_1khz&lt;=~clk_1khz;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Endmodule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下图为分频器代码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drawing>
          <wp:inline distT="0" distB="0" distL="114300" distR="114300">
            <wp:extent cx="5937250" cy="3556000"/>
            <wp:effectExtent l="0" t="0" r="635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jc w:val="left"/>
      </w:pPr>
      <w:r>
        <w:rPr>
          <w:rFonts w:ascii="Times New Roman" w:hAnsi="Times New Roman"/>
          <w:sz w:val="24"/>
          <w:szCs w:val="24"/>
        </w:rPr>
        <w:t>将分频器与计数器相连，实现自动计数</w:t>
      </w:r>
      <w:r>
        <w:drawing>
          <wp:inline distT="0" distB="0" distL="114300" distR="114300">
            <wp:extent cx="5937250" cy="3556000"/>
            <wp:effectExtent l="0" t="0" r="635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t>引脚分配</w:t>
      </w:r>
    </w:p>
    <w:p>
      <w:pPr>
        <w:jc w:val="left"/>
      </w:pPr>
      <w:r>
        <w:drawing>
          <wp:inline distT="0" distB="0" distL="114300" distR="114300">
            <wp:extent cx="5937250" cy="3556000"/>
            <wp:effectExtent l="0" t="0" r="635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t>封装图</w:t>
      </w:r>
    </w:p>
    <w:p>
      <w:pPr>
        <w:jc w:val="left"/>
      </w:pPr>
      <w:r>
        <w:drawing>
          <wp:inline distT="0" distB="0" distL="114300" distR="114300">
            <wp:extent cx="1885950" cy="1800225"/>
            <wp:effectExtent l="0" t="0" r="19050" b="317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t>实验现象：将分频器的输入时钟信号接到实验台的t1引脚上实现自动产生上升沿，利用分频器产生1hz，2hz，50hz以及1khz的频率，2，50，1khz频率分别接在led灯上，2hz的会闪烁，50hz以及1khz的led灯常亮；</w:t>
      </w:r>
      <w:r>
        <w:rPr>
          <w:rFonts w:ascii="Times New Roman" w:hAnsi="Times New Roman"/>
          <w:sz w:val="24"/>
          <w:szCs w:val="24"/>
        </w:rPr>
        <w:t>当清零开关置0时，实现清零，数码管上数字显示为0，置1时不起作用；当ld置0时，数据变为输入的in，置1时不起作用；当epet为11时，进行计数，</w:t>
      </w:r>
      <w:r>
        <w:t>同时1hz接给计数器的时钟信号，七段数码管每一秒跳一个数字，同时现实的数字过10的时候，进位灯灭，实现计数器的功能</w:t>
      </w:r>
      <w:r>
        <w:t>。</w:t>
      </w:r>
      <w:r>
        <w:t>当ep或et有一个为0时，数据保持不动。</w:t>
      </w:r>
    </w:p>
    <w:p>
      <w:pPr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rPr>
          <w:rFonts w:ascii="Times New Roman" w:hAnsi="Times New Roman"/>
          <w:bCs/>
          <w:sz w:val="24"/>
        </w:rPr>
      </w:pPr>
    </w:p>
    <w:p>
      <w:pPr>
        <w:jc w:val="both"/>
        <w:rPr>
          <w:rFonts w:ascii="Times New Roman" w:hAnsi="Times New Roman"/>
          <w:bCs/>
          <w:sz w:val="24"/>
        </w:rPr>
      </w:pPr>
      <w:bookmarkStart w:id="0" w:name="_GoBack"/>
      <w:bookmarkEnd w:id="0"/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  <w:r>
        <w:drawing>
          <wp:inline distT="0" distB="0" distL="114300" distR="114300">
            <wp:extent cx="5937250" cy="3556000"/>
            <wp:effectExtent l="0" t="0" r="635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  <w:r>
        <w:rPr>
          <w:rFonts w:hint="eastAsia" w:ascii="Times New Roman" w:hAnsi="Times New Roman"/>
          <w:bCs/>
          <w:sz w:val="24"/>
        </w:rPr>
        <w:t>附图：顶层</w:t>
      </w:r>
      <w:r>
        <w:rPr>
          <w:rFonts w:ascii="Times New Roman" w:hAnsi="Times New Roman"/>
          <w:bCs/>
          <w:sz w:val="24"/>
        </w:rPr>
        <w:t>模块</w:t>
      </w:r>
    </w:p>
    <w:sectPr>
      <w:headerReference r:id="rId3" w:type="default"/>
      <w:footerReference r:id="rId4" w:type="default"/>
      <w:pgSz w:w="11906" w:h="16838"/>
      <w:pgMar w:top="1440" w:right="1134" w:bottom="1276" w:left="1418" w:header="709" w:footer="386" w:gutter="0"/>
      <w:pgBorders>
        <w:top w:val="single" w:color="auto" w:sz="12" w:space="0"/>
        <w:left w:val="single" w:color="auto" w:sz="12" w:space="14"/>
        <w:bottom w:val="single" w:color="auto" w:sz="12" w:space="1"/>
        <w:right w:val="single" w:color="auto" w:sz="12" w:space="6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仿宋">
    <w:altName w:val="汉仪仿宋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PAGE   \* MERGEFORMAT</w:instrText>
    </w:r>
    <w:r>
      <w:rPr>
        <w:rFonts w:ascii="Times New Roman" w:hAnsi="Times New Roman"/>
        <w:sz w:val="24"/>
        <w:szCs w:val="24"/>
      </w:rPr>
      <w:fldChar w:fldCharType="separate"/>
    </w:r>
    <w:r>
      <w:rPr>
        <w:rFonts w:ascii="Times New Roman" w:hAnsi="Times New Roman"/>
        <w:sz w:val="24"/>
        <w:szCs w:val="24"/>
        <w:lang w:val="zh-CN"/>
      </w:rPr>
      <w:t>3</w:t>
    </w:r>
    <w:r>
      <w:rPr>
        <w:rFonts w:ascii="Times New Roman" w:hAnsi="Times New Roman"/>
        <w:sz w:val="24"/>
        <w:szCs w:val="24"/>
      </w:rPr>
      <w:fldChar w:fldCharType="end"/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楷体"/>
        <w:b/>
        <w:sz w:val="44"/>
        <w:szCs w:val="44"/>
      </w:rPr>
    </w:pPr>
    <w:r>
      <mc:AlternateContent>
        <mc:Choice Requires="wps">
          <w:drawing>
            <wp:anchor distT="0" distB="0" distL="114300" distR="114300" simplePos="0" relativeHeight="251688960" behindDoc="0" locked="0" layoutInCell="1" allowOverlap="1">
              <wp:simplePos x="0" y="0"/>
              <wp:positionH relativeFrom="column">
                <wp:posOffset>-871855</wp:posOffset>
              </wp:positionH>
              <wp:positionV relativeFrom="paragraph">
                <wp:posOffset>-31115</wp:posOffset>
              </wp:positionV>
              <wp:extent cx="381000" cy="428625"/>
              <wp:effectExtent l="0" t="0" r="0" b="0"/>
              <wp:wrapNone/>
              <wp:docPr id="23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428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组号</w:t>
                          </w:r>
                        </w:p>
                      </w:txbxContent>
                    </wps:txbx>
                    <wps:bodyPr vert="eaVert" wrap="square" upright="1"/>
                  </wps:wsp>
                </a:graphicData>
              </a:graphic>
            </wp:anchor>
          </w:drawing>
        </mc:Choice>
        <mc:Fallback>
          <w:pict>
            <v:shape id="文本框 10" o:spid="_x0000_s1026" o:spt="202" type="#_x0000_t202" style="position:absolute;left:0pt;margin-left:-68.65pt;margin-top:-2.45pt;height:33.75pt;width:30pt;z-index:251688960;mso-width-relative:page;mso-height-relative:page;" filled="f" stroked="f" coordsize="21600,21600" o:gfxdata="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FgAAAGRycy9QSwECFAAU&#10;AAAACACHTuJAZN9jz9sAAAAKAQAADwAAAAAAAAABACAAAAA4AAAAZHJzL2Rvd25yZXYueG1sUEsB&#10;AhQAFAAAAAgAh07iQEuXzRmjAQAAHQMAAA4AAAAAAAAAAQAgAAAAQAEAAGRycy9lMm9Eb2MueG1s&#10;UEsFBgAAAAAGAAYAWQEAAFUFAAAAAA==&#10;">
              <v:fill on="f" focussize="0,0"/>
              <v:stroke on="f"/>
              <v:imagedata o:title=""/>
              <o:lock v:ext="edit" aspectratio="f"/>
              <v:textbox style="layout-flow:vertical-ideographic;"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组号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column">
                <wp:posOffset>-588645</wp:posOffset>
              </wp:positionH>
              <wp:positionV relativeFrom="paragraph">
                <wp:posOffset>2540</wp:posOffset>
              </wp:positionV>
              <wp:extent cx="288290" cy="288290"/>
              <wp:effectExtent l="6350" t="6350" r="10160" b="10160"/>
              <wp:wrapNone/>
              <wp:docPr id="24" name="椭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8290" cy="288290"/>
                      </a:xfrm>
                      <a:prstGeom prst="ellipse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24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椭圆 7" o:spid="_x0000_s1026" o:spt="3" type="#_x0000_t3" style="position:absolute;left:0pt;margin-left:-46.35pt;margin-top:0.2pt;height:22.7pt;width:22.7pt;z-index:251684864;mso-width-relative:page;mso-height-relative:page;" fillcolor="#FFFFFF" filled="t" stroked="t" coordsize="21600,21600" o:gfxdata="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FgAAAGRycy9QSwECFAAUAAAACACHTuJAaGBGxdQAAAAHAQAADwAAAAAAAAABACAAAAA4&#10;AAAAZHJzL2Rvd25yZXYueG1sUEsBAhQAFAAAAAgAh07iQOVRYwD4AQAABgQAAA4AAAAAAAAAAQAg&#10;AAAAOQEAAGRycy9lMm9Eb2MueG1sUEsFBgAAAAAGAAYAWQEAAKMFAAAAAA==&#10;">
              <v:fill on="t" focussize="0,0"/>
              <v:stroke color="#000000" joinstyle="round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sz w:val="24"/>
                        <w:szCs w:val="24"/>
                      </w:rPr>
                      <w:t>24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25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color w:val="BFBFBF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color w:val="BFBFBF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6" o:spid="_x0000_s1026" o:spt="202" type="#_x0000_t202" style="position:absolute;left:0pt;margin-left:-66.4pt;margin-top:-26.05pt;height:22.1pt;width:51.75pt;z-index:251682816;mso-width-relative:page;mso-height-relative:page;" filled="f" stroked="f" coordsize="21600,21600" o:gfxdata="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BYAAABkcnMvUEsBAhQAFAAAAAgAh07iQNPq&#10;whfYAAAACwEAAA8AAAAAAAAAAQAgAAAAOAAAAGRycy9kb3ducmV2LnhtbFBLAQIUABQAAAAIAIdO&#10;4kAl2y/wmwEAAA4DAAAOAAAAAAAAAAEAIAAAAD0BAABkcnMvZTJvRG9jLnhtbFBLBQYAAAAABgAG&#10;AFkBAABK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color w:val="BFBFBF"/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color w:val="BFBFBF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 </w:t>
    </w:r>
    <w:r>
      <mc:AlternateContent>
        <mc:Choice Requires="wps">
          <w:drawing>
            <wp:anchor distT="0" distB="0" distL="114300" distR="114300" simplePos="0" relativeHeight="251686912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26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8" o:spid="_x0000_s1026" o:spt="202" type="#_x0000_t202" style="position:absolute;left:0pt;margin-left:-66.4pt;margin-top:-26.05pt;height:22.1pt;width:51.75pt;z-index:251686912;mso-width-relative:page;mso-height-relative:page;" filled="f" stroked="f" coordsize="21600,21600" o:gfxdata="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WAAAAZHJzL1BLAQIUABQAAAAIAIdO4kDT&#10;6sIX2AAAAAsBAAAPAAAAAAAAAAEAIAAAADgAAABkcnMvZG93bnJldi54bWxQSwECFAAUAAAACACH&#10;TuJAqT1oxJwBAAAOAwAADgAAAAAAAAABACAAAAA9AQAAZHJzL2Uyb0RvYy54bWxQSwUGAAAAAAYA&#10;BgBZAQAASw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数字逻辑实验</w:t>
    </w:r>
    <w:r>
      <w:rPr>
        <w:rFonts w:hint="eastAsia" w:ascii="楷体" w:hAnsi="楷体" w:eastAsia="楷体"/>
        <w:sz w:val="44"/>
        <w:szCs w:val="44"/>
      </w:rPr>
      <w:t xml:space="preserve">报告 </w:t>
    </w:r>
    <w:r>
      <w:rPr>
        <w:rFonts w:hint="eastAsia" w:ascii="楷体" w:hAnsi="楷体" w:eastAsia="楷体"/>
        <w:b/>
        <w:sz w:val="44"/>
        <w:szCs w:val="44"/>
      </w:rPr>
      <w:t xml:space="preserve">        </w:t>
    </w:r>
    <w:r>
      <w:rPr>
        <w:rFonts w:hint="eastAsia" w:ascii="宋体" w:hAnsi="宋体"/>
        <w:szCs w:val="21"/>
      </w:rPr>
      <w:t>实验7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8"/>
  <w:alignBordersAndEdg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7AA"/>
    <w:rsid w:val="0000223E"/>
    <w:rsid w:val="00011E79"/>
    <w:rsid w:val="000275A4"/>
    <w:rsid w:val="0003130D"/>
    <w:rsid w:val="0003295B"/>
    <w:rsid w:val="000553C3"/>
    <w:rsid w:val="000560E9"/>
    <w:rsid w:val="000713C6"/>
    <w:rsid w:val="000822E4"/>
    <w:rsid w:val="00096311"/>
    <w:rsid w:val="000A1412"/>
    <w:rsid w:val="000B199C"/>
    <w:rsid w:val="000C201B"/>
    <w:rsid w:val="000E53ED"/>
    <w:rsid w:val="000F7EBB"/>
    <w:rsid w:val="00107B7D"/>
    <w:rsid w:val="001411BB"/>
    <w:rsid w:val="00166EE8"/>
    <w:rsid w:val="0018517C"/>
    <w:rsid w:val="00196D6A"/>
    <w:rsid w:val="001B3EBB"/>
    <w:rsid w:val="001C22F9"/>
    <w:rsid w:val="001C232B"/>
    <w:rsid w:val="001C40E5"/>
    <w:rsid w:val="001D3E6A"/>
    <w:rsid w:val="001E0933"/>
    <w:rsid w:val="001E3FD7"/>
    <w:rsid w:val="001E633A"/>
    <w:rsid w:val="001F3FB6"/>
    <w:rsid w:val="001F44BD"/>
    <w:rsid w:val="00214E08"/>
    <w:rsid w:val="002169DC"/>
    <w:rsid w:val="00217E1B"/>
    <w:rsid w:val="00222AD2"/>
    <w:rsid w:val="00264984"/>
    <w:rsid w:val="00271AC2"/>
    <w:rsid w:val="00281263"/>
    <w:rsid w:val="00287E99"/>
    <w:rsid w:val="002A330B"/>
    <w:rsid w:val="002A5771"/>
    <w:rsid w:val="002B4497"/>
    <w:rsid w:val="002B5D63"/>
    <w:rsid w:val="002C0C05"/>
    <w:rsid w:val="002C64F4"/>
    <w:rsid w:val="002E1466"/>
    <w:rsid w:val="002E495B"/>
    <w:rsid w:val="003051A1"/>
    <w:rsid w:val="00312A56"/>
    <w:rsid w:val="00347DE0"/>
    <w:rsid w:val="00357414"/>
    <w:rsid w:val="00357922"/>
    <w:rsid w:val="00367D2C"/>
    <w:rsid w:val="0037257D"/>
    <w:rsid w:val="003A6D4D"/>
    <w:rsid w:val="003B27AA"/>
    <w:rsid w:val="003B6100"/>
    <w:rsid w:val="003C080B"/>
    <w:rsid w:val="003C7452"/>
    <w:rsid w:val="003D449B"/>
    <w:rsid w:val="003F21F6"/>
    <w:rsid w:val="003F4800"/>
    <w:rsid w:val="003F7B12"/>
    <w:rsid w:val="00402123"/>
    <w:rsid w:val="00433199"/>
    <w:rsid w:val="00441AC8"/>
    <w:rsid w:val="00442179"/>
    <w:rsid w:val="00442276"/>
    <w:rsid w:val="004529A0"/>
    <w:rsid w:val="00453085"/>
    <w:rsid w:val="004650A1"/>
    <w:rsid w:val="004A5918"/>
    <w:rsid w:val="004B0436"/>
    <w:rsid w:val="004B4BC8"/>
    <w:rsid w:val="004C2F48"/>
    <w:rsid w:val="004D5241"/>
    <w:rsid w:val="004D740D"/>
    <w:rsid w:val="005118AA"/>
    <w:rsid w:val="00521736"/>
    <w:rsid w:val="00532B21"/>
    <w:rsid w:val="00544C2C"/>
    <w:rsid w:val="00547710"/>
    <w:rsid w:val="00560BC7"/>
    <w:rsid w:val="0056129E"/>
    <w:rsid w:val="005743A8"/>
    <w:rsid w:val="00591318"/>
    <w:rsid w:val="005A303C"/>
    <w:rsid w:val="0060270C"/>
    <w:rsid w:val="00602B8A"/>
    <w:rsid w:val="00605A5D"/>
    <w:rsid w:val="006139D8"/>
    <w:rsid w:val="00641D74"/>
    <w:rsid w:val="00671E19"/>
    <w:rsid w:val="00682F98"/>
    <w:rsid w:val="006940FD"/>
    <w:rsid w:val="00694955"/>
    <w:rsid w:val="006A302B"/>
    <w:rsid w:val="006C724F"/>
    <w:rsid w:val="006F3BA4"/>
    <w:rsid w:val="006F3DB9"/>
    <w:rsid w:val="00701057"/>
    <w:rsid w:val="00727F45"/>
    <w:rsid w:val="00737A04"/>
    <w:rsid w:val="00744300"/>
    <w:rsid w:val="007B21EC"/>
    <w:rsid w:val="007B4B11"/>
    <w:rsid w:val="007D341F"/>
    <w:rsid w:val="00805487"/>
    <w:rsid w:val="0082292C"/>
    <w:rsid w:val="00830219"/>
    <w:rsid w:val="008477F9"/>
    <w:rsid w:val="00847DCD"/>
    <w:rsid w:val="008518E9"/>
    <w:rsid w:val="00867812"/>
    <w:rsid w:val="0088738F"/>
    <w:rsid w:val="008A5F44"/>
    <w:rsid w:val="008B31C6"/>
    <w:rsid w:val="008C09E7"/>
    <w:rsid w:val="008D387F"/>
    <w:rsid w:val="008E2246"/>
    <w:rsid w:val="008E35D0"/>
    <w:rsid w:val="008E674D"/>
    <w:rsid w:val="00901D53"/>
    <w:rsid w:val="009067F2"/>
    <w:rsid w:val="0091547C"/>
    <w:rsid w:val="0092110B"/>
    <w:rsid w:val="00933F87"/>
    <w:rsid w:val="0094073D"/>
    <w:rsid w:val="00942B81"/>
    <w:rsid w:val="0095356A"/>
    <w:rsid w:val="00956343"/>
    <w:rsid w:val="00961E5F"/>
    <w:rsid w:val="009710EE"/>
    <w:rsid w:val="009A386E"/>
    <w:rsid w:val="009A3B55"/>
    <w:rsid w:val="009C1483"/>
    <w:rsid w:val="009D33A0"/>
    <w:rsid w:val="009D3C91"/>
    <w:rsid w:val="009F7584"/>
    <w:rsid w:val="00A12968"/>
    <w:rsid w:val="00A179D7"/>
    <w:rsid w:val="00A20002"/>
    <w:rsid w:val="00A4076C"/>
    <w:rsid w:val="00A52225"/>
    <w:rsid w:val="00A54531"/>
    <w:rsid w:val="00A54949"/>
    <w:rsid w:val="00A5574F"/>
    <w:rsid w:val="00A6177F"/>
    <w:rsid w:val="00A7182C"/>
    <w:rsid w:val="00A73BA8"/>
    <w:rsid w:val="00A865C9"/>
    <w:rsid w:val="00AD3FF7"/>
    <w:rsid w:val="00AE345E"/>
    <w:rsid w:val="00AE3871"/>
    <w:rsid w:val="00AE51B5"/>
    <w:rsid w:val="00B00F60"/>
    <w:rsid w:val="00B04B89"/>
    <w:rsid w:val="00B22799"/>
    <w:rsid w:val="00B31232"/>
    <w:rsid w:val="00B319F4"/>
    <w:rsid w:val="00B34B5D"/>
    <w:rsid w:val="00B429A6"/>
    <w:rsid w:val="00B57286"/>
    <w:rsid w:val="00B77D70"/>
    <w:rsid w:val="00B80399"/>
    <w:rsid w:val="00B81B47"/>
    <w:rsid w:val="00B93DD1"/>
    <w:rsid w:val="00BA3DE9"/>
    <w:rsid w:val="00BB0209"/>
    <w:rsid w:val="00BB0831"/>
    <w:rsid w:val="00BB2CD0"/>
    <w:rsid w:val="00BB7A91"/>
    <w:rsid w:val="00BC0A29"/>
    <w:rsid w:val="00BE60A2"/>
    <w:rsid w:val="00BF7705"/>
    <w:rsid w:val="00C07285"/>
    <w:rsid w:val="00C24AF6"/>
    <w:rsid w:val="00C85544"/>
    <w:rsid w:val="00CA407F"/>
    <w:rsid w:val="00CA713D"/>
    <w:rsid w:val="00CB3DB0"/>
    <w:rsid w:val="00CB56F0"/>
    <w:rsid w:val="00CB7AC2"/>
    <w:rsid w:val="00CD2BEA"/>
    <w:rsid w:val="00CD7145"/>
    <w:rsid w:val="00CD7CE8"/>
    <w:rsid w:val="00D01096"/>
    <w:rsid w:val="00D2169D"/>
    <w:rsid w:val="00D23728"/>
    <w:rsid w:val="00D374E9"/>
    <w:rsid w:val="00D42184"/>
    <w:rsid w:val="00D55EF0"/>
    <w:rsid w:val="00D56048"/>
    <w:rsid w:val="00D632DD"/>
    <w:rsid w:val="00D66D70"/>
    <w:rsid w:val="00D67B1B"/>
    <w:rsid w:val="00D67CA3"/>
    <w:rsid w:val="00D866EA"/>
    <w:rsid w:val="00D90A2F"/>
    <w:rsid w:val="00DA367A"/>
    <w:rsid w:val="00DA5135"/>
    <w:rsid w:val="00DB4250"/>
    <w:rsid w:val="00DB5E07"/>
    <w:rsid w:val="00DE7630"/>
    <w:rsid w:val="00DF3CD6"/>
    <w:rsid w:val="00E06EEC"/>
    <w:rsid w:val="00E2164F"/>
    <w:rsid w:val="00E21F96"/>
    <w:rsid w:val="00E2316B"/>
    <w:rsid w:val="00E23BA8"/>
    <w:rsid w:val="00E2739B"/>
    <w:rsid w:val="00E47078"/>
    <w:rsid w:val="00E62FFA"/>
    <w:rsid w:val="00E6605C"/>
    <w:rsid w:val="00E76CC0"/>
    <w:rsid w:val="00E85D5D"/>
    <w:rsid w:val="00E87688"/>
    <w:rsid w:val="00EB1D2E"/>
    <w:rsid w:val="00EB71A7"/>
    <w:rsid w:val="00EE44D5"/>
    <w:rsid w:val="00EF4FFF"/>
    <w:rsid w:val="00F17F41"/>
    <w:rsid w:val="00F24CA8"/>
    <w:rsid w:val="00F436E2"/>
    <w:rsid w:val="00F43F64"/>
    <w:rsid w:val="00F549DE"/>
    <w:rsid w:val="00F70C20"/>
    <w:rsid w:val="00F7165D"/>
    <w:rsid w:val="00F8009A"/>
    <w:rsid w:val="00F83F0F"/>
    <w:rsid w:val="00FA302A"/>
    <w:rsid w:val="00FA64A2"/>
    <w:rsid w:val="00FB0B8E"/>
    <w:rsid w:val="00FB2254"/>
    <w:rsid w:val="00FB4E0D"/>
    <w:rsid w:val="00FC0D27"/>
    <w:rsid w:val="00FC2FF6"/>
    <w:rsid w:val="00FC55AE"/>
    <w:rsid w:val="00FC6F25"/>
    <w:rsid w:val="00FE1B31"/>
    <w:rsid w:val="00FE64F1"/>
    <w:rsid w:val="033E316D"/>
    <w:rsid w:val="1F082126"/>
    <w:rsid w:val="70716117"/>
    <w:rsid w:val="72C718EE"/>
    <w:rsid w:val="7AFDE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等线" w:hAnsi="等线" w:eastAsia="等线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批注框文本 字符"/>
    <w:link w:val="2"/>
    <w:semiHidden/>
    <w:uiPriority w:val="99"/>
    <w:rPr>
      <w:rFonts w:ascii="Calibri" w:hAnsi="Calibri" w:eastAsia="宋体"/>
      <w:kern w:val="2"/>
      <w:sz w:val="18"/>
      <w:szCs w:val="18"/>
    </w:rPr>
  </w:style>
  <w:style w:type="character" w:customStyle="1" w:styleId="8">
    <w:name w:val="页脚 字符"/>
    <w:link w:val="3"/>
    <w:uiPriority w:val="99"/>
    <w:rPr>
      <w:sz w:val="18"/>
      <w:szCs w:val="18"/>
    </w:rPr>
  </w:style>
  <w:style w:type="character" w:customStyle="1" w:styleId="9">
    <w:name w:val="页眉 字符"/>
    <w:link w:val="4"/>
    <w:uiPriority w:val="99"/>
    <w:rPr>
      <w:sz w:val="18"/>
      <w:szCs w:val="18"/>
    </w:rPr>
  </w:style>
  <w:style w:type="character" w:customStyle="1" w:styleId="10">
    <w:name w:val="Placeholder Text"/>
    <w:basedOn w:val="5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6</Pages>
  <Words>194</Words>
  <Characters>1106</Characters>
  <Lines>9</Lines>
  <Paragraphs>2</Paragraphs>
  <TotalTime>0</TotalTime>
  <ScaleCrop>false</ScaleCrop>
  <LinksUpToDate>false</LinksUpToDate>
  <CharactersWithSpaces>1298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2017-09-25T15:22:00Z</dcterms:created>
  <dc:creator>LPC</dc:creator>
  <cp:lastModifiedBy>wangxin</cp:lastModifiedBy>
  <cp:lastPrinted>2020-11-07T16:43:00Z</cp:lastPrinted>
  <dcterms:modified xsi:type="dcterms:W3CDTF">2020-11-23T21:25:55Z</dcterms:modified>
  <cp:revision>115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