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W w:w="9782" w:type="dxa"/>
        <w:tblInd w:w="-284" w:type="dxa"/>
        <w:tblBorders>
          <w:top w:val="single" w:color="auto" w:sz="4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60"/>
        <w:gridCol w:w="396"/>
        <w:gridCol w:w="1304"/>
        <w:gridCol w:w="652"/>
        <w:gridCol w:w="1050"/>
        <w:gridCol w:w="907"/>
        <w:gridCol w:w="511"/>
        <w:gridCol w:w="1445"/>
        <w:gridCol w:w="326"/>
        <w:gridCol w:w="1631"/>
      </w:tblGrid>
      <w:tr>
        <w:trPr>
          <w:trHeight w:val="509" w:hRule="atLeast"/>
        </w:trPr>
        <w:tc>
          <w:tcPr>
            <w:tcW w:w="1560" w:type="dxa"/>
            <w:tcBorders>
              <w:top w:val="nil"/>
              <w:bottom w:val="single" w:color="auto" w:sz="4" w:space="0"/>
            </w:tcBorders>
            <w:noWrap w:val="0"/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学   期</w:t>
            </w:r>
          </w:p>
        </w:tc>
        <w:tc>
          <w:tcPr>
            <w:tcW w:w="3402" w:type="dxa"/>
            <w:gridSpan w:val="4"/>
            <w:tcBorders>
              <w:top w:val="nil"/>
              <w:bottom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20</w:t>
            </w:r>
            <w:r>
              <w:rPr>
                <w:rFonts w:ascii="Times New Roman" w:hAnsi="Times New Roman"/>
                <w:sz w:val="24"/>
                <w:szCs w:val="24"/>
              </w:rPr>
              <w:t>20</w:t>
            </w:r>
            <w:r>
              <w:rPr>
                <w:rFonts w:hint="eastAsia" w:ascii="Times New Roman" w:hAnsi="Times New Roman"/>
                <w:sz w:val="24"/>
                <w:szCs w:val="24"/>
              </w:rPr>
              <w:t>-20</w:t>
            </w:r>
            <w:r>
              <w:rPr>
                <w:rFonts w:ascii="Times New Roman" w:hAnsi="Times New Roman"/>
                <w:sz w:val="24"/>
                <w:szCs w:val="24"/>
              </w:rPr>
              <w:t>21</w:t>
            </w:r>
            <w:r>
              <w:rPr>
                <w:rFonts w:hint="eastAsia" w:ascii="Times New Roman" w:hAnsi="Times New Roman"/>
                <w:sz w:val="24"/>
                <w:szCs w:val="24"/>
              </w:rPr>
              <w:t>学年第1学期</w:t>
            </w:r>
          </w:p>
        </w:tc>
        <w:tc>
          <w:tcPr>
            <w:tcW w:w="1418" w:type="dxa"/>
            <w:gridSpan w:val="2"/>
            <w:tcBorders>
              <w:top w:val="nil"/>
              <w:bottom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实验日期</w:t>
            </w:r>
          </w:p>
        </w:tc>
        <w:tc>
          <w:tcPr>
            <w:tcW w:w="3402" w:type="dxa"/>
            <w:gridSpan w:val="3"/>
            <w:tcBorders>
              <w:top w:val="nil"/>
              <w:bottom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2020.10.13</w:t>
            </w:r>
          </w:p>
        </w:tc>
      </w:tr>
      <w:tr>
        <w:trPr>
          <w:trHeight w:val="509" w:hRule="atLeast"/>
        </w:trPr>
        <w:tc>
          <w:tcPr>
            <w:tcW w:w="1560" w:type="dxa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ind w:left="-4" w:leftChars="-2"/>
              <w:jc w:val="center"/>
              <w:rPr>
                <w:rFonts w:hint="eastAsia"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学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>院</w:t>
            </w:r>
          </w:p>
        </w:tc>
        <w:tc>
          <w:tcPr>
            <w:tcW w:w="3402" w:type="dxa"/>
            <w:gridSpan w:val="4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计算机学院</w:t>
            </w:r>
          </w:p>
        </w:tc>
        <w:tc>
          <w:tcPr>
            <w:tcW w:w="1418" w:type="dxa"/>
            <w:gridSpan w:val="2"/>
            <w:tcBorders>
              <w:top w:val="single" w:color="auto" w:sz="4" w:space="0"/>
              <w:bottom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专   业</w:t>
            </w:r>
          </w:p>
        </w:tc>
        <w:tc>
          <w:tcPr>
            <w:tcW w:w="3402" w:type="dxa"/>
            <w:gridSpan w:val="3"/>
            <w:tcBorders>
              <w:top w:val="single" w:color="auto" w:sz="4" w:space="0"/>
              <w:bottom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计算机类</w:t>
            </w:r>
          </w:p>
        </w:tc>
      </w:tr>
      <w:tr>
        <w:trPr>
          <w:trHeight w:val="509" w:hRule="atLeast"/>
        </w:trPr>
        <w:tc>
          <w:tcPr>
            <w:tcW w:w="1560" w:type="dxa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班   级</w:t>
            </w:r>
          </w:p>
        </w:tc>
        <w:tc>
          <w:tcPr>
            <w:tcW w:w="1700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190741</w:t>
            </w:r>
          </w:p>
        </w:tc>
        <w:tc>
          <w:tcPr>
            <w:tcW w:w="17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学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号</w:t>
            </w:r>
          </w:p>
        </w:tc>
        <w:tc>
          <w:tcPr>
            <w:tcW w:w="1418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19030419</w:t>
            </w:r>
          </w:p>
        </w:tc>
        <w:tc>
          <w:tcPr>
            <w:tcW w:w="177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姓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名</w:t>
            </w:r>
          </w:p>
        </w:tc>
        <w:tc>
          <w:tcPr>
            <w:tcW w:w="1631" w:type="dxa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王昕</w:t>
            </w:r>
          </w:p>
        </w:tc>
      </w:tr>
      <w:tr>
        <w:trPr>
          <w:trHeight w:val="509" w:hRule="atLeast"/>
        </w:trPr>
        <w:tc>
          <w:tcPr>
            <w:tcW w:w="1560" w:type="dxa"/>
            <w:tcBorders>
              <w:top w:val="single" w:color="auto" w:sz="4" w:space="0"/>
              <w:bottom w:val="single" w:color="auto" w:sz="6" w:space="0"/>
            </w:tcBorders>
            <w:noWrap w:val="0"/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组   号</w:t>
            </w:r>
          </w:p>
        </w:tc>
        <w:tc>
          <w:tcPr>
            <w:tcW w:w="1700" w:type="dxa"/>
            <w:gridSpan w:val="2"/>
            <w:tcBorders>
              <w:top w:val="single" w:color="auto" w:sz="4" w:space="0"/>
              <w:bottom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24</w:t>
            </w:r>
          </w:p>
        </w:tc>
        <w:tc>
          <w:tcPr>
            <w:tcW w:w="1702" w:type="dxa"/>
            <w:gridSpan w:val="2"/>
            <w:tcBorders>
              <w:top w:val="single" w:color="auto" w:sz="4" w:space="0"/>
              <w:bottom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学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号</w:t>
            </w:r>
          </w:p>
        </w:tc>
        <w:tc>
          <w:tcPr>
            <w:tcW w:w="1418" w:type="dxa"/>
            <w:gridSpan w:val="2"/>
            <w:tcBorders>
              <w:top w:val="single" w:color="auto" w:sz="4" w:space="0"/>
              <w:bottom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19074104</w:t>
            </w:r>
          </w:p>
        </w:tc>
        <w:tc>
          <w:tcPr>
            <w:tcW w:w="1771" w:type="dxa"/>
            <w:gridSpan w:val="2"/>
            <w:tcBorders>
              <w:top w:val="single" w:color="auto" w:sz="4" w:space="0"/>
              <w:bottom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姓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名</w:t>
            </w:r>
          </w:p>
        </w:tc>
        <w:tc>
          <w:tcPr>
            <w:tcW w:w="1631" w:type="dxa"/>
            <w:tcBorders>
              <w:top w:val="single" w:color="auto" w:sz="4" w:space="0"/>
              <w:bottom w:val="single" w:color="auto" w:sz="6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王佳玮</w:t>
            </w:r>
          </w:p>
        </w:tc>
      </w:tr>
      <w:tr>
        <w:trPr>
          <w:trHeight w:val="509" w:hRule="atLeast"/>
        </w:trPr>
        <w:tc>
          <w:tcPr>
            <w:tcW w:w="9782" w:type="dxa"/>
            <w:gridSpan w:val="10"/>
            <w:tcBorders>
              <w:top w:val="single" w:color="auto" w:sz="6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评  阅  内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>容</w:t>
            </w:r>
          </w:p>
        </w:tc>
      </w:tr>
      <w:tr>
        <w:trPr>
          <w:trHeight w:val="509" w:hRule="atLeast"/>
        </w:trPr>
        <w:tc>
          <w:tcPr>
            <w:tcW w:w="195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ind w:left="-4" w:leftChars="-2"/>
              <w:jc w:val="center"/>
              <w:rPr>
                <w:rFonts w:hint="eastAsia"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实验预习</w:t>
            </w:r>
          </w:p>
        </w:tc>
        <w:tc>
          <w:tcPr>
            <w:tcW w:w="195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实验原理</w:t>
            </w:r>
          </w:p>
        </w:tc>
        <w:tc>
          <w:tcPr>
            <w:tcW w:w="195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ind w:left="113" w:leftChars="54"/>
              <w:jc w:val="center"/>
              <w:rPr>
                <w:rFonts w:hint="eastAsia"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详细设计</w:t>
            </w:r>
          </w:p>
        </w:tc>
        <w:tc>
          <w:tcPr>
            <w:tcW w:w="195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ind w:left="113" w:leftChars="54"/>
              <w:jc w:val="center"/>
              <w:rPr>
                <w:rFonts w:hint="eastAsia"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实验结果</w:t>
            </w:r>
          </w:p>
        </w:tc>
        <w:tc>
          <w:tcPr>
            <w:tcW w:w="195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成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>绩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700" w:hRule="atLeast"/>
        </w:trPr>
        <w:tc>
          <w:tcPr>
            <w:tcW w:w="1956" w:type="dxa"/>
            <w:gridSpan w:val="2"/>
            <w:tcBorders>
              <w:left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snapToGrid w:val="0"/>
              <w:ind w:left="113" w:leftChars="54"/>
              <w:jc w:val="left"/>
              <w:rPr>
                <w:rFonts w:hint="eastAsia"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6" w:type="dxa"/>
            <w:gridSpan w:val="2"/>
            <w:tcBorders>
              <w:left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7" w:type="dxa"/>
            <w:gridSpan w:val="2"/>
            <w:tcBorders>
              <w:left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6" w:type="dxa"/>
            <w:gridSpan w:val="2"/>
            <w:tcBorders>
              <w:left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7" w:type="dxa"/>
            <w:gridSpan w:val="2"/>
            <w:tcBorders>
              <w:left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696" w:hRule="atLeast"/>
        </w:trPr>
        <w:tc>
          <w:tcPr>
            <w:tcW w:w="9782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noWrap w:val="0"/>
            <w:vAlign w:val="center"/>
          </w:tcPr>
          <w:p>
            <w:pPr>
              <w:jc w:val="left"/>
              <w:rPr>
                <w:rFonts w:hint="eastAsia" w:ascii="Times New Roman" w:hAnsi="Times New Roman"/>
                <w:sz w:val="24"/>
                <w:szCs w:val="24"/>
              </w:rPr>
            </w:pPr>
          </w:p>
          <w:p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>
            <w:pPr>
              <w:jc w:val="left"/>
              <w:rPr>
                <w:rFonts w:hint="eastAsia" w:ascii="Times New Roman" w:hAnsi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rPr>
          <w:trHeight w:val="696" w:hRule="atLeast"/>
        </w:trPr>
        <w:tc>
          <w:tcPr>
            <w:tcW w:w="1560" w:type="dxa"/>
            <w:tcBorders>
              <w:top w:val="single" w:color="auto" w:sz="6" w:space="0"/>
              <w:bottom w:val="single" w:color="auto" w:sz="4" w:space="0"/>
            </w:tcBorders>
            <w:noWrap w:val="0"/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题  目</w:t>
            </w:r>
          </w:p>
        </w:tc>
        <w:tc>
          <w:tcPr>
            <w:tcW w:w="8222" w:type="dxa"/>
            <w:gridSpan w:val="9"/>
            <w:tcBorders>
              <w:top w:val="single" w:color="auto" w:sz="6" w:space="0"/>
              <w:bottom w:val="single" w:color="auto" w:sz="4" w:space="0"/>
            </w:tcBorders>
            <w:noWrap w:val="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实验 </w:t>
            </w:r>
            <w:r>
              <w:rPr>
                <w:rFonts w:ascii="TimesNewRomanPSMT" w:hAnsi="TimesNewRomanPSMT" w:eastAsia="TimesNewRomanPSMT" w:cs="TimesNewRomanPSMT"/>
                <w:color w:val="000000"/>
                <w:kern w:val="0"/>
                <w:sz w:val="24"/>
                <w:szCs w:val="24"/>
                <w:lang w:val="en-US" w:eastAsia="zh-CN" w:bidi="ar"/>
              </w:rPr>
              <w:t>9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：时序逻辑设计——选做题</w:t>
            </w:r>
          </w:p>
          <w:p>
            <w:pPr>
              <w:ind w:left="113" w:leftChars="54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>
      <w:pPr>
        <w:numPr>
          <w:ilvl w:val="0"/>
          <w:numId w:val="1"/>
        </w:numPr>
        <w:tabs>
          <w:tab w:val="left" w:pos="8076"/>
        </w:tabs>
        <w:spacing w:before="100" w:beforeAutospacing="1" w:after="100" w:afterAutospacing="1"/>
        <w:ind w:left="-141" w:leftChars="-67"/>
        <w:jc w:val="left"/>
        <w:rPr>
          <w:rFonts w:hint="eastAsia" w:ascii="宋体" w:eastAsia="宋体"/>
          <w:spacing w:val="-2"/>
          <w:sz w:val="24"/>
        </w:rPr>
      </w:pPr>
      <w:r>
        <w:rPr>
          <w:rFonts w:ascii="Times New Roman" w:hAnsi="Times New Roman"/>
          <w:b/>
          <w:sz w:val="24"/>
          <w:szCs w:val="24"/>
        </w:rPr>
        <w:t>实验目的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．通过序列检测器、键盘去抖、寄存器堆等电路的设计，进一步学习时序逻辑电路的设计。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．进一步掌握运用 </w:t>
      </w: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 xml:space="preserve">Verilog </w:t>
      </w: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描述基本时序电路的方法。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NewRomanPSMT" w:hAnsi="TimesNewRomanPSMT" w:eastAsia="TimesNewRomanPSMT" w:cs="TimesNewRomanPSMT"/>
          <w:color w:val="000000"/>
          <w:kern w:val="0"/>
          <w:sz w:val="24"/>
          <w:szCs w:val="24"/>
          <w:lang w:val="en-US" w:eastAsia="zh-CN" w:bidi="ar"/>
        </w:rPr>
        <w:t>3</w:t>
      </w:r>
      <w:r>
        <w:rPr>
          <w:rFonts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．进一步掌握运用状态机设计时序电路的方法。</w:t>
      </w: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jc w:val="left"/>
        <w:rPr>
          <w:rFonts w:hint="eastAsia" w:ascii="宋体" w:eastAsia="宋体"/>
          <w:spacing w:val="-2"/>
          <w:sz w:val="24"/>
        </w:rPr>
      </w:pPr>
    </w:p>
    <w:p>
      <w:pPr>
        <w:numPr>
          <w:ilvl w:val="0"/>
          <w:numId w:val="1"/>
        </w:numPr>
        <w:spacing w:before="100" w:beforeAutospacing="1" w:after="100" w:afterAutospacing="1"/>
        <w:ind w:left="-141" w:leftChars="-67"/>
        <w:jc w:val="left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实验任务及要求</w:t>
      </w:r>
    </w:p>
    <w:p>
      <w:pPr>
        <w:numPr>
          <w:ilvl w:val="0"/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以下任务选作一题。</w:t>
      </w:r>
    </w:p>
    <w:p>
      <w:pPr>
        <w:numPr>
          <w:ilvl w:val="0"/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任务（一） 设计一个序列检测器</w:t>
      </w:r>
    </w:p>
    <w:p>
      <w:pPr>
        <w:numPr>
          <w:ilvl w:val="0"/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1．设计一个1010序列检测器（不考虑序列重叠）</w:t>
      </w:r>
    </w:p>
    <w:p>
      <w:pPr>
        <w:numPr>
          <w:ilvl w:val="0"/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2．设计一个8位序列的序列检测器。该序列为同组两位同学学号末两位相加，如相加后低于20，需在和的基础上加20（检测序列为结果对应的8421BCD码，如结果为34，检测序列为00110100）。</w:t>
      </w:r>
    </w:p>
    <w:p>
      <w:pPr>
        <w:numPr>
          <w:ilvl w:val="0"/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要求：</w:t>
      </w:r>
    </w:p>
    <w:p>
      <w:pPr>
        <w:numPr>
          <w:ilvl w:val="0"/>
          <w:numId w:val="0"/>
        </w:numPr>
        <w:spacing w:before="100" w:beforeAutospacing="1" w:after="100" w:afterAutospacing="1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1．以上任务二选一。</w:t>
      </w:r>
    </w:p>
    <w:p>
      <w:pPr>
        <w:numPr>
          <w:ilvl w:val="0"/>
          <w:numId w:val="0"/>
        </w:numPr>
        <w:spacing w:before="100" w:beforeAutospacing="1" w:after="100" w:afterAutospacing="1"/>
        <w:jc w:val="left"/>
        <w:rPr>
          <w:rFonts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2．采用Verilog实现状态机。</w:t>
      </w:r>
    </w:p>
    <w:p>
      <w:pPr>
        <w:spacing w:before="100" w:beforeAutospacing="1" w:after="100" w:afterAutospacing="1"/>
        <w:ind w:left="-141" w:leftChars="-67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三．实验原理</w:t>
      </w:r>
    </w:p>
    <w:p>
      <w:pPr>
        <w:spacing w:before="100" w:beforeAutospacing="1" w:after="100" w:afterAutospacing="1"/>
        <w:ind w:left="-141" w:leftChars="-67"/>
        <w:jc w:val="left"/>
      </w:pPr>
      <w:r>
        <w:drawing>
          <wp:inline distT="0" distB="0" distL="114300" distR="114300">
            <wp:extent cx="5937250" cy="3376930"/>
            <wp:effectExtent l="0" t="0" r="6350" b="127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76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 w:firstLine="480"/>
        <w:jc w:val="left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本次实验共涉及三个模块。其中输入信号reset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hint="eastAsia" w:ascii="Times New Roman" w:hAnsi="Times New Roman"/>
          <w:sz w:val="24"/>
          <w:szCs w:val="24"/>
        </w:rPr>
        <w:t xml:space="preserve"> x可控，C</w:t>
      </w:r>
      <w:r>
        <w:rPr>
          <w:rFonts w:ascii="Times New Roman" w:hAnsi="Times New Roman"/>
          <w:sz w:val="24"/>
          <w:szCs w:val="24"/>
        </w:rPr>
        <w:t>LK</w:t>
      </w:r>
      <w:r>
        <w:rPr>
          <w:rFonts w:hint="eastAsia" w:ascii="Times New Roman" w:hAnsi="Times New Roman"/>
          <w:sz w:val="24"/>
          <w:szCs w:val="24"/>
        </w:rPr>
        <w:t>为时钟脉冲信号。如程序所示，通过控制输入信号x，通过时钟脉冲，当序列00</w:t>
      </w:r>
      <w:r>
        <w:rPr>
          <w:rFonts w:hint="default" w:ascii="Times New Roman" w:hAnsi="Times New Roman"/>
          <w:sz w:val="24"/>
          <w:szCs w:val="24"/>
        </w:rPr>
        <w:t>1</w:t>
      </w:r>
      <w:r>
        <w:rPr>
          <w:rFonts w:hint="eastAsia" w:ascii="Times New Roman" w:hAnsi="Times New Roman"/>
          <w:sz w:val="24"/>
          <w:szCs w:val="24"/>
        </w:rPr>
        <w:t>0</w:t>
      </w:r>
      <w:r>
        <w:rPr>
          <w:rFonts w:hint="default" w:ascii="Times New Roman" w:hAnsi="Times New Roman"/>
          <w:sz w:val="24"/>
          <w:szCs w:val="24"/>
        </w:rPr>
        <w:t>00</w:t>
      </w:r>
      <w:r>
        <w:rPr>
          <w:rFonts w:hint="eastAsia" w:ascii="Times New Roman" w:hAnsi="Times New Roman"/>
          <w:sz w:val="24"/>
          <w:szCs w:val="24"/>
        </w:rPr>
        <w:t>11出现时，输出z为1。</w:t>
      </w:r>
    </w:p>
    <w:p>
      <w:pPr>
        <w:spacing w:before="100" w:beforeAutospacing="1" w:after="100" w:afterAutospacing="1"/>
        <w:ind w:left="-141" w:leftChars="-67"/>
        <w:jc w:val="left"/>
        <w:rPr>
          <w:rFonts w:hint="eastAsia"/>
        </w:rPr>
      </w:pPr>
    </w:p>
    <w:p>
      <w:pPr>
        <w:tabs>
          <w:tab w:val="left" w:pos="1843"/>
        </w:tabs>
        <w:ind w:left="-141" w:leftChars="-67"/>
        <w:rPr>
          <w:rFonts w:hint="eastAsia"/>
        </w:rPr>
      </w:pPr>
    </w:p>
    <w:p>
      <w:pPr>
        <w:tabs>
          <w:tab w:val="left" w:pos="1843"/>
        </w:tabs>
        <w:ind w:left="-141" w:leftChars="-67"/>
      </w:pPr>
    </w:p>
    <w:p>
      <w:pPr>
        <w:tabs>
          <w:tab w:val="left" w:pos="1843"/>
        </w:tabs>
        <w:ind w:left="-141" w:leftChars="-67"/>
        <w:rPr>
          <w:rFonts w:hint="eastAsia"/>
          <w:szCs w:val="21"/>
        </w:rPr>
      </w:pPr>
    </w:p>
    <w:p>
      <w:pPr>
        <w:spacing w:before="100" w:beforeAutospacing="1" w:after="100" w:afterAutospacing="1"/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四．详细设计</w:t>
      </w:r>
    </w:p>
    <w:p>
      <w:p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1、</w:t>
      </w:r>
      <w:r>
        <w:rPr>
          <w:rFonts w:ascii="Times New Roman" w:hAnsi="Times New Roman"/>
          <w:sz w:val="24"/>
          <w:szCs w:val="24"/>
        </w:rPr>
        <w:t>电路实现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module wxwjwjiance(clk,clr,reset,z,in);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input clk,clr,reset;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output z;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output [3:0] in;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wire x;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wxwjwfasheng (clk,clr,x);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wxwjwxljc (clk,x,reset,z,in);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endmodule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module wxwjwfasheng (clk,clr,dout);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input clk,clr;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output dout;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reg [7:0] data;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reg dout;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always@(posedge clk)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begin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if(!clr)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begin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dout&lt;=0;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data&lt;=8'b00100011;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end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else 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begin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dout&lt;=data[7];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data&lt;={data[6:0],data[7]};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end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end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endmodule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</w:p>
    <w:p>
      <w:pPr>
        <w:jc w:val="left"/>
        <w:rPr>
          <w:rFonts w:hint="eastAsia" w:ascii="Times New Roman" w:hAnsi="Times New Roman"/>
          <w:sz w:val="24"/>
          <w:szCs w:val="24"/>
        </w:rPr>
      </w:pP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module wxwjwxljc (clk,x,reset,z,in);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input clk,x,reset;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output z;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output[3:0] in;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reg z;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reg [3:0]in;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parameter s0=0,s1=1,s2=2,s3=3,s4=4,s5=5,s6=6,s7=7;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reg [2:0]cstate,nstate;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always@(posedge clk)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if(!reset)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cstate&lt;=s0;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else 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begin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cstate&lt;=nstate;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end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always@(cstate or x)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begin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 xml:space="preserve">case(cstate)    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s0:if(!x) nstate&lt;=s1; else nstate&lt;=s0;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s1:if(!x) nstate&lt;=s2; else nstate&lt;=s0;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s2:if(x) nstate&lt;=s3; else nstate&lt;=s1;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s3:if(!x) nstate&lt;=s4; else nstate&lt;=s0;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s4:if(!x) nstate&lt;=s5; else nstate&lt;=s0;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s5:if(!x) nstate&lt;=s6; else nstate&lt;=s3;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s6:if(x) nstate&lt;=s7; else nstate&lt;=s1;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s7:if(x) nstate&lt;=s0; else nstate&lt;=s3;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default: nstate&lt;=s0;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endcase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end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always@(posedge clk)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begin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case(cstate)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s7:if(x) begin z=1'b1; in=in+4'b0001; end  else z=1'b0;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default: z=1'b0;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endcase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end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Endmodule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>拓展实验：z=1时，计数加一。并显示在数码管上。</w:t>
      </w:r>
    </w:p>
    <w:p>
      <w:pPr>
        <w:jc w:val="left"/>
        <w:rPr>
          <w:rFonts w:hint="eastAsia" w:ascii="Times New Roman" w:hAnsi="Times New Roman"/>
          <w:sz w:val="24"/>
          <w:szCs w:val="24"/>
        </w:rPr>
      </w:pPr>
      <w:r>
        <w:drawing>
          <wp:inline distT="0" distB="0" distL="114300" distR="114300">
            <wp:extent cx="5937250" cy="3556000"/>
            <wp:effectExtent l="0" t="0" r="6350" b="0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仿真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Times New Roman" w:hAnsi="Times New Roman"/>
          <w:sz w:val="24"/>
          <w:szCs w:val="24"/>
        </w:rPr>
      </w:pPr>
      <w:r>
        <w:drawing>
          <wp:inline distT="0" distB="0" distL="114300" distR="114300">
            <wp:extent cx="5937250" cy="1331595"/>
            <wp:effectExtent l="0" t="0" r="6350" b="14605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331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ascii="Times New Roman" w:hAnsi="Times New Roman"/>
          <w:sz w:val="24"/>
          <w:szCs w:val="24"/>
        </w:rPr>
      </w:pPr>
    </w:p>
    <w:p>
      <w:pPr>
        <w:jc w:val="left"/>
        <w:rPr>
          <w:rFonts w:ascii="Times New Roman" w:hAnsi="Times New Roman"/>
          <w:sz w:val="24"/>
          <w:szCs w:val="24"/>
        </w:rPr>
      </w:pPr>
    </w:p>
    <w:p>
      <w:pPr>
        <w:numPr>
          <w:ilvl w:val="0"/>
          <w:numId w:val="2"/>
        </w:num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封装图</w:t>
      </w:r>
    </w:p>
    <w:p>
      <w:pPr>
        <w:numPr>
          <w:ilvl w:val="0"/>
          <w:numId w:val="2"/>
        </w:numPr>
        <w:ind w:left="-141" w:leftChars="-67"/>
        <w:jc w:val="left"/>
        <w:rPr>
          <w:rFonts w:hint="eastAsia" w:ascii="Times New Roman" w:hAnsi="Times New Roman"/>
          <w:sz w:val="24"/>
          <w:szCs w:val="24"/>
        </w:rPr>
      </w:pPr>
      <w:r>
        <w:drawing>
          <wp:inline distT="0" distB="0" distL="114300" distR="114300">
            <wp:extent cx="1628775" cy="1885950"/>
            <wp:effectExtent l="0" t="0" r="22225" b="19050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00" w:beforeAutospacing="1" w:after="100" w:afterAutospacing="1"/>
        <w:ind w:left="-141" w:leftChars="-67"/>
        <w:jc w:val="left"/>
        <w:rPr>
          <w:rFonts w:hint="eastAsia" w:ascii="Times New Roman" w:hAnsi="Times New Roman"/>
          <w:b/>
          <w:sz w:val="24"/>
          <w:szCs w:val="24"/>
        </w:rPr>
      </w:pPr>
      <w:r>
        <w:rPr>
          <w:rFonts w:hint="eastAsia" w:ascii="Times New Roman" w:hAnsi="Times New Roman"/>
          <w:b/>
          <w:sz w:val="24"/>
          <w:szCs w:val="24"/>
        </w:rPr>
        <w:t>五．实验</w:t>
      </w:r>
      <w:r>
        <w:rPr>
          <w:rFonts w:ascii="Times New Roman" w:hAnsi="Times New Roman"/>
          <w:b/>
          <w:sz w:val="24"/>
          <w:szCs w:val="24"/>
        </w:rPr>
        <w:t>结果</w:t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（1）引脚分配</w:t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拓展实验：</w:t>
      </w:r>
    </w:p>
    <w:tbl>
      <w:tblPr>
        <w:tblStyle w:val="6"/>
        <w:tblW w:w="5100" w:type="dxa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020"/>
        <w:gridCol w:w="1020"/>
        <w:gridCol w:w="1020"/>
        <w:gridCol w:w="1020"/>
        <w:gridCol w:w="1020"/>
      </w:tblGrid>
      <w:tr>
        <w:trPr>
          <w:trHeight w:val="285" w:hRule="atLeast"/>
          <w:jc w:val="center"/>
        </w:trPr>
        <w:tc>
          <w:tcPr>
            <w:tcW w:w="1020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keepNext/>
              <w:keepLines/>
              <w:widowControl/>
              <w:jc w:val="center"/>
              <w:rPr>
                <w:rFonts w:ascii="宋体" w:hAnsi="宋体"/>
                <w:b/>
                <w:bCs/>
                <w:color w:val="000000"/>
                <w:kern w:val="0"/>
                <w:sz w:val="2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 w:val="20"/>
                <w:szCs w:val="20"/>
              </w:rPr>
              <w:t>平台端口</w:t>
            </w:r>
          </w:p>
        </w:tc>
        <w:tc>
          <w:tcPr>
            <w:tcW w:w="102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keepNext/>
              <w:keepLines/>
              <w:widowControl/>
              <w:jc w:val="center"/>
              <w:rPr>
                <w:rFonts w:ascii="Times New Roman" w:hAnsi="Times New Roman" w:eastAsia="等线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sz w:val="20"/>
                <w:szCs w:val="20"/>
              </w:rPr>
              <w:t>LA</w:t>
            </w:r>
          </w:p>
        </w:tc>
        <w:tc>
          <w:tcPr>
            <w:tcW w:w="102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keepNext/>
              <w:keepLines/>
              <w:widowControl/>
              <w:jc w:val="center"/>
              <w:rPr>
                <w:rFonts w:ascii="Times New Roman" w:hAnsi="Times New Roman" w:eastAsia="等线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sz w:val="20"/>
                <w:szCs w:val="20"/>
              </w:rPr>
              <w:t>LB</w:t>
            </w:r>
          </w:p>
        </w:tc>
        <w:tc>
          <w:tcPr>
            <w:tcW w:w="102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keepNext/>
              <w:keepLines/>
              <w:widowControl/>
              <w:jc w:val="center"/>
              <w:rPr>
                <w:rFonts w:ascii="Times New Roman" w:hAnsi="Times New Roman" w:eastAsia="等线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sz w:val="20"/>
                <w:szCs w:val="20"/>
              </w:rPr>
              <w:t>LC</w:t>
            </w:r>
          </w:p>
        </w:tc>
        <w:tc>
          <w:tcPr>
            <w:tcW w:w="102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keepNext/>
              <w:keepLines/>
              <w:widowControl/>
              <w:jc w:val="center"/>
              <w:rPr>
                <w:rFonts w:ascii="Times New Roman" w:hAnsi="Times New Roman" w:eastAsia="等线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sz w:val="20"/>
                <w:szCs w:val="20"/>
              </w:rPr>
              <w:t>LD</w:t>
            </w:r>
          </w:p>
        </w:tc>
      </w:tr>
      <w:tr>
        <w:trPr>
          <w:trHeight w:val="285" w:hRule="atLeast"/>
          <w:jc w:val="center"/>
        </w:trPr>
        <w:tc>
          <w:tcPr>
            <w:tcW w:w="0" w:type="auto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keepNext/>
              <w:keepLines/>
              <w:widowControl/>
              <w:jc w:val="center"/>
              <w:rPr>
                <w:rFonts w:ascii="宋体" w:hAnsi="宋体" w:cs="宋体"/>
                <w:b/>
                <w:bCs/>
                <w:color w:val="000000"/>
                <w:sz w:val="2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 w:val="20"/>
                <w:szCs w:val="20"/>
              </w:rPr>
              <w:t>引脚编号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keepNext/>
              <w:keepLines/>
              <w:widowControl/>
              <w:jc w:val="center"/>
              <w:rPr>
                <w:rFonts w:ascii="Times New Roman" w:hAnsi="Times New Roman" w:eastAsia="等线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sz w:val="20"/>
                <w:szCs w:val="20"/>
              </w:rPr>
              <w:t>PIN_AA20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keepNext/>
              <w:keepLines/>
              <w:widowControl/>
              <w:jc w:val="center"/>
              <w:rPr>
                <w:rFonts w:ascii="Times New Roman" w:hAnsi="Times New Roman" w:eastAsia="等线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sz w:val="20"/>
                <w:szCs w:val="20"/>
              </w:rPr>
              <w:t>PIN_W20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keepNext/>
              <w:keepLines/>
              <w:widowControl/>
              <w:jc w:val="center"/>
              <w:rPr>
                <w:rFonts w:ascii="Times New Roman" w:hAnsi="Times New Roman" w:eastAsia="等线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sz w:val="20"/>
                <w:szCs w:val="20"/>
              </w:rPr>
              <w:t>PIN_R21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keepNext/>
              <w:keepLines/>
              <w:widowControl/>
              <w:jc w:val="center"/>
              <w:rPr>
                <w:rFonts w:ascii="Times New Roman" w:hAnsi="Times New Roman" w:eastAsia="等线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sz w:val="20"/>
                <w:szCs w:val="20"/>
              </w:rPr>
              <w:t>PIN_P21</w:t>
            </w:r>
          </w:p>
        </w:tc>
      </w:tr>
      <w:tr>
        <w:trPr>
          <w:trHeight w:val="285" w:hRule="atLeast"/>
          <w:jc w:val="center"/>
        </w:trPr>
        <w:tc>
          <w:tcPr>
            <w:tcW w:w="0" w:type="auto"/>
            <w:tcBorders>
              <w:top w:val="nil"/>
              <w:left w:val="single" w:color="auto" w:sz="8" w:space="0"/>
              <w:bottom w:val="double" w:color="auto" w:sz="6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keepNext/>
              <w:keepLines/>
              <w:widowControl/>
              <w:jc w:val="center"/>
              <w:rPr>
                <w:rFonts w:ascii="宋体" w:hAnsi="宋体" w:cs="宋体"/>
                <w:b/>
                <w:bCs/>
                <w:color w:val="000000"/>
                <w:sz w:val="2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 w:val="20"/>
                <w:szCs w:val="20"/>
              </w:rPr>
              <w:t>节点名称</w:t>
            </w:r>
          </w:p>
        </w:tc>
        <w:tc>
          <w:tcPr>
            <w:tcW w:w="1020" w:type="dxa"/>
            <w:tcBorders>
              <w:top w:val="nil"/>
              <w:left w:val="nil"/>
              <w:bottom w:val="double" w:color="auto" w:sz="6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keepNext/>
              <w:keepLines/>
              <w:widowControl/>
              <w:jc w:val="center"/>
              <w:rPr>
                <w:rFonts w:ascii="Times New Roman" w:hAnsi="Times New Roman" w:eastAsia="等线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sz w:val="20"/>
                <w:szCs w:val="20"/>
              </w:rPr>
              <w:t>a</w:t>
            </w:r>
          </w:p>
        </w:tc>
        <w:tc>
          <w:tcPr>
            <w:tcW w:w="1020" w:type="dxa"/>
            <w:tcBorders>
              <w:top w:val="nil"/>
              <w:left w:val="nil"/>
              <w:bottom w:val="double" w:color="auto" w:sz="6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keepNext/>
              <w:keepLines/>
              <w:widowControl/>
              <w:jc w:val="center"/>
              <w:rPr>
                <w:rFonts w:ascii="Times New Roman" w:hAnsi="Times New Roman" w:eastAsia="等线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sz w:val="20"/>
                <w:szCs w:val="20"/>
              </w:rPr>
              <w:t>b</w:t>
            </w:r>
          </w:p>
        </w:tc>
        <w:tc>
          <w:tcPr>
            <w:tcW w:w="0" w:type="auto"/>
            <w:tcBorders>
              <w:top w:val="nil"/>
              <w:left w:val="nil"/>
              <w:bottom w:val="double" w:color="auto" w:sz="6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keepNext/>
              <w:keepLines/>
              <w:widowControl/>
              <w:jc w:val="center"/>
              <w:rPr>
                <w:rFonts w:ascii="Times New Roman" w:hAnsi="Times New Roman" w:eastAsia="等线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sz w:val="20"/>
                <w:szCs w:val="20"/>
              </w:rPr>
              <w:t>c</w:t>
            </w:r>
          </w:p>
        </w:tc>
        <w:tc>
          <w:tcPr>
            <w:tcW w:w="0" w:type="auto"/>
            <w:tcBorders>
              <w:top w:val="nil"/>
              <w:left w:val="nil"/>
              <w:bottom w:val="double" w:color="auto" w:sz="6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keepNext/>
              <w:keepLines/>
              <w:widowControl/>
              <w:jc w:val="center"/>
              <w:rPr>
                <w:rFonts w:ascii="Times New Roman" w:hAnsi="Times New Roman" w:eastAsia="等线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sz w:val="20"/>
                <w:szCs w:val="20"/>
              </w:rPr>
              <w:t>d</w:t>
            </w:r>
          </w:p>
        </w:tc>
      </w:tr>
      <w:tr>
        <w:trPr>
          <w:trHeight w:val="293" w:hRule="atLeast"/>
          <w:jc w:val="center"/>
        </w:trPr>
        <w:tc>
          <w:tcPr>
            <w:tcW w:w="0" w:type="auto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keepNext/>
              <w:keepLines/>
              <w:widowControl/>
              <w:jc w:val="center"/>
              <w:rPr>
                <w:rFonts w:ascii="宋体" w:hAnsi="宋体" w:cs="宋体"/>
                <w:b/>
                <w:bCs/>
                <w:color w:val="000000"/>
                <w:sz w:val="2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 w:val="20"/>
                <w:szCs w:val="20"/>
              </w:rPr>
              <w:t>平台端口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keepNext/>
              <w:keepLines/>
              <w:widowControl/>
              <w:jc w:val="center"/>
              <w:rPr>
                <w:rFonts w:ascii="Times New Roman" w:hAnsi="Times New Roman" w:eastAsia="等线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sz w:val="20"/>
                <w:szCs w:val="20"/>
              </w:rPr>
              <w:t>LE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keepNext/>
              <w:keepLines/>
              <w:widowControl/>
              <w:jc w:val="center"/>
              <w:rPr>
                <w:rFonts w:ascii="Times New Roman" w:hAnsi="Times New Roman" w:eastAsia="等线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sz w:val="20"/>
                <w:szCs w:val="20"/>
              </w:rPr>
              <w:t>LF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keepNext/>
              <w:keepLines/>
              <w:widowControl/>
              <w:jc w:val="center"/>
              <w:rPr>
                <w:rFonts w:ascii="Times New Roman" w:hAnsi="Times New Roman" w:eastAsia="等线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sz w:val="20"/>
                <w:szCs w:val="20"/>
              </w:rPr>
              <w:t>LG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keepNext/>
              <w:keepLines/>
              <w:widowControl/>
              <w:jc w:val="center"/>
              <w:rPr>
                <w:rFonts w:ascii="Times New Roman" w:hAnsi="Times New Roman" w:eastAsia="等线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sz w:val="20"/>
                <w:szCs w:val="20"/>
              </w:rPr>
              <w:t>DS8</w:t>
            </w:r>
          </w:p>
        </w:tc>
      </w:tr>
      <w:tr>
        <w:trPr>
          <w:trHeight w:val="285" w:hRule="atLeast"/>
          <w:jc w:val="center"/>
        </w:trPr>
        <w:tc>
          <w:tcPr>
            <w:tcW w:w="0" w:type="auto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keepNext/>
              <w:keepLines/>
              <w:widowControl/>
              <w:jc w:val="center"/>
              <w:rPr>
                <w:rFonts w:ascii="宋体" w:hAnsi="宋体" w:cs="宋体"/>
                <w:b/>
                <w:bCs/>
                <w:color w:val="000000"/>
                <w:sz w:val="2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 w:val="20"/>
                <w:szCs w:val="20"/>
              </w:rPr>
              <w:t>引脚编号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keepNext/>
              <w:keepLines/>
              <w:widowControl/>
              <w:jc w:val="center"/>
              <w:rPr>
                <w:rFonts w:ascii="Times New Roman" w:hAnsi="Times New Roman" w:eastAsia="等线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sz w:val="20"/>
                <w:szCs w:val="20"/>
              </w:rPr>
              <w:t>PIN_N21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keepNext/>
              <w:keepLines/>
              <w:widowControl/>
              <w:jc w:val="center"/>
              <w:rPr>
                <w:rFonts w:ascii="Times New Roman" w:hAnsi="Times New Roman" w:eastAsia="等线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sz w:val="20"/>
                <w:szCs w:val="20"/>
              </w:rPr>
              <w:t>PIN_N20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keepNext/>
              <w:keepLines/>
              <w:widowControl/>
              <w:jc w:val="center"/>
              <w:rPr>
                <w:rFonts w:ascii="Times New Roman" w:hAnsi="Times New Roman" w:eastAsia="等线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sz w:val="20"/>
                <w:szCs w:val="20"/>
              </w:rPr>
              <w:t>PIN_M21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keepNext/>
              <w:keepLines/>
              <w:widowControl/>
              <w:jc w:val="center"/>
              <w:rPr>
                <w:rFonts w:ascii="Times New Roman" w:hAnsi="Times New Roman" w:eastAsia="等线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sz w:val="20"/>
                <w:szCs w:val="20"/>
              </w:rPr>
              <w:t>PIN_V16</w:t>
            </w:r>
          </w:p>
        </w:tc>
      </w:tr>
      <w:tr>
        <w:trPr>
          <w:trHeight w:val="285" w:hRule="atLeast"/>
          <w:jc w:val="center"/>
        </w:trPr>
        <w:tc>
          <w:tcPr>
            <w:tcW w:w="0" w:type="auto"/>
            <w:tcBorders>
              <w:top w:val="nil"/>
              <w:left w:val="single" w:color="auto" w:sz="8" w:space="0"/>
              <w:bottom w:val="double" w:color="auto" w:sz="6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keepNext/>
              <w:keepLines/>
              <w:widowControl/>
              <w:jc w:val="center"/>
              <w:rPr>
                <w:rFonts w:ascii="宋体" w:hAnsi="宋体" w:cs="宋体"/>
                <w:b/>
                <w:bCs/>
                <w:color w:val="000000"/>
                <w:sz w:val="2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 w:val="20"/>
                <w:szCs w:val="20"/>
              </w:rPr>
              <w:t>节点名称</w:t>
            </w:r>
          </w:p>
        </w:tc>
        <w:tc>
          <w:tcPr>
            <w:tcW w:w="1020" w:type="dxa"/>
            <w:tcBorders>
              <w:top w:val="nil"/>
              <w:left w:val="nil"/>
              <w:bottom w:val="double" w:color="auto" w:sz="6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keepNext/>
              <w:keepLines/>
              <w:widowControl/>
              <w:jc w:val="center"/>
              <w:rPr>
                <w:rFonts w:ascii="Times New Roman" w:hAnsi="Times New Roman" w:eastAsia="等线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sz w:val="20"/>
                <w:szCs w:val="20"/>
              </w:rPr>
              <w:t>e</w:t>
            </w:r>
          </w:p>
        </w:tc>
        <w:tc>
          <w:tcPr>
            <w:tcW w:w="1020" w:type="dxa"/>
            <w:tcBorders>
              <w:top w:val="nil"/>
              <w:left w:val="nil"/>
              <w:bottom w:val="double" w:color="auto" w:sz="6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keepNext/>
              <w:keepLines/>
              <w:widowControl/>
              <w:jc w:val="center"/>
              <w:rPr>
                <w:rFonts w:ascii="Times New Roman" w:hAnsi="Times New Roman" w:eastAsia="等线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sz w:val="20"/>
                <w:szCs w:val="20"/>
              </w:rPr>
              <w:t>f</w:t>
            </w:r>
          </w:p>
        </w:tc>
        <w:tc>
          <w:tcPr>
            <w:tcW w:w="0" w:type="auto"/>
            <w:tcBorders>
              <w:top w:val="nil"/>
              <w:left w:val="nil"/>
              <w:bottom w:val="double" w:color="auto" w:sz="6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keepNext/>
              <w:keepLines/>
              <w:widowControl/>
              <w:jc w:val="center"/>
              <w:rPr>
                <w:rFonts w:ascii="Times New Roman" w:hAnsi="Times New Roman" w:eastAsia="等线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sz w:val="20"/>
                <w:szCs w:val="20"/>
              </w:rPr>
              <w:t>g</w:t>
            </w:r>
          </w:p>
        </w:tc>
        <w:tc>
          <w:tcPr>
            <w:tcW w:w="0" w:type="auto"/>
            <w:tcBorders>
              <w:top w:val="nil"/>
              <w:left w:val="nil"/>
              <w:bottom w:val="double" w:color="auto" w:sz="6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keepNext/>
              <w:keepLines/>
              <w:widowControl/>
              <w:jc w:val="center"/>
              <w:rPr>
                <w:rFonts w:ascii="Times New Roman" w:hAnsi="Times New Roman" w:eastAsia="等线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sz w:val="20"/>
                <w:szCs w:val="20"/>
              </w:rPr>
              <w:t>sel</w:t>
            </w:r>
          </w:p>
        </w:tc>
      </w:tr>
      <w:tr>
        <w:trPr>
          <w:trHeight w:val="293" w:hRule="atLeast"/>
          <w:jc w:val="center"/>
        </w:trPr>
        <w:tc>
          <w:tcPr>
            <w:tcW w:w="0" w:type="auto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keepNext/>
              <w:keepLines/>
              <w:widowControl/>
              <w:jc w:val="center"/>
              <w:rPr>
                <w:rFonts w:ascii="宋体" w:hAnsi="宋体" w:cs="宋体"/>
                <w:b/>
                <w:bCs/>
                <w:color w:val="000000"/>
                <w:sz w:val="2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 w:val="20"/>
                <w:szCs w:val="20"/>
              </w:rPr>
              <w:t>平台端口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keepNext/>
              <w:keepLines/>
              <w:widowControl/>
              <w:jc w:val="center"/>
              <w:rPr>
                <w:rFonts w:ascii="Times New Roman" w:hAnsi="Times New Roman" w:eastAsia="等线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sz w:val="20"/>
                <w:szCs w:val="20"/>
              </w:rPr>
              <w:t>时钟信号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keepNext/>
              <w:keepLines/>
              <w:widowControl/>
              <w:jc w:val="center"/>
              <w:rPr>
                <w:rFonts w:ascii="Times New Roman" w:hAnsi="Times New Roman" w:eastAsia="等线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sz w:val="20"/>
                <w:szCs w:val="20"/>
              </w:rPr>
              <w:t>SW1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keepNext/>
              <w:keepLines/>
              <w:widowControl/>
              <w:jc w:val="center"/>
              <w:rPr>
                <w:rFonts w:ascii="Times New Roman" w:hAnsi="Times New Roman" w:eastAsia="等线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sz w:val="20"/>
                <w:szCs w:val="20"/>
              </w:rPr>
              <w:t>SW2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keepNext/>
              <w:keepLines/>
              <w:widowControl/>
              <w:jc w:val="center"/>
              <w:rPr>
                <w:rFonts w:ascii="Times New Roman" w:hAnsi="Times New Roman" w:eastAsia="等线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sz w:val="20"/>
                <w:szCs w:val="20"/>
              </w:rPr>
              <w:t>SW3</w:t>
            </w:r>
          </w:p>
        </w:tc>
      </w:tr>
      <w:tr>
        <w:trPr>
          <w:trHeight w:val="285" w:hRule="atLeast"/>
          <w:jc w:val="center"/>
        </w:trPr>
        <w:tc>
          <w:tcPr>
            <w:tcW w:w="0" w:type="auto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keepNext/>
              <w:keepLines/>
              <w:widowControl/>
              <w:jc w:val="center"/>
              <w:rPr>
                <w:rFonts w:ascii="宋体" w:hAnsi="宋体" w:cs="宋体"/>
                <w:b/>
                <w:bCs/>
                <w:color w:val="000000"/>
                <w:sz w:val="2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 w:val="20"/>
                <w:szCs w:val="20"/>
              </w:rPr>
              <w:t>引脚编号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keepNext/>
              <w:keepLines/>
              <w:widowControl/>
              <w:jc w:val="center"/>
              <w:rPr>
                <w:rFonts w:ascii="Times New Roman" w:hAnsi="Times New Roman" w:eastAsia="等线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sz w:val="20"/>
                <w:szCs w:val="20"/>
              </w:rPr>
              <w:t>PIN_</w:t>
            </w:r>
            <w:r>
              <w:rPr>
                <w:rFonts w:ascii="Times New Roman" w:hAnsi="Times New Roman" w:eastAsia="等线"/>
                <w:color w:val="000000"/>
                <w:sz w:val="20"/>
                <w:szCs w:val="20"/>
              </w:rPr>
              <w:t>T1</w:t>
            </w:r>
          </w:p>
        </w:tc>
        <w:tc>
          <w:tcPr>
            <w:tcW w:w="10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keepNext/>
              <w:keepLines/>
              <w:widowControl/>
              <w:jc w:val="center"/>
              <w:rPr>
                <w:rFonts w:ascii="Times New Roman" w:hAnsi="Times New Roman" w:eastAsia="等线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sz w:val="20"/>
                <w:szCs w:val="20"/>
              </w:rPr>
              <w:t>PIN_</w:t>
            </w:r>
            <w:r>
              <w:rPr>
                <w:rFonts w:ascii="Times New Roman" w:hAnsi="Times New Roman" w:eastAsia="等线"/>
                <w:color w:val="000000"/>
                <w:sz w:val="20"/>
                <w:szCs w:val="20"/>
              </w:rPr>
              <w:t>N18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keepNext/>
              <w:keepLines/>
              <w:widowControl/>
              <w:jc w:val="center"/>
              <w:rPr>
                <w:rFonts w:ascii="Times New Roman" w:hAnsi="Times New Roman" w:eastAsia="等线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sz w:val="20"/>
                <w:szCs w:val="20"/>
              </w:rPr>
              <w:t>PIN_</w:t>
            </w:r>
            <w:r>
              <w:rPr>
                <w:rFonts w:ascii="Times New Roman" w:hAnsi="Times New Roman" w:eastAsia="等线"/>
                <w:color w:val="000000"/>
                <w:sz w:val="20"/>
                <w:szCs w:val="20"/>
              </w:rPr>
              <w:t>M20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keepNext/>
              <w:keepLines/>
              <w:widowControl/>
              <w:jc w:val="center"/>
              <w:rPr>
                <w:rFonts w:ascii="Times New Roman" w:hAnsi="Times New Roman" w:eastAsia="等线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sz w:val="20"/>
                <w:szCs w:val="20"/>
              </w:rPr>
              <w:t>PIN_</w:t>
            </w:r>
            <w:r>
              <w:rPr>
                <w:rFonts w:ascii="Times New Roman" w:hAnsi="Times New Roman" w:eastAsia="等线"/>
                <w:color w:val="000000"/>
                <w:sz w:val="20"/>
                <w:szCs w:val="20"/>
              </w:rPr>
              <w:t>U12</w:t>
            </w:r>
          </w:p>
        </w:tc>
      </w:tr>
      <w:tr>
        <w:trPr>
          <w:trHeight w:val="285" w:hRule="atLeast"/>
          <w:jc w:val="center"/>
        </w:trPr>
        <w:tc>
          <w:tcPr>
            <w:tcW w:w="0" w:type="auto"/>
            <w:tcBorders>
              <w:top w:val="nil"/>
              <w:left w:val="single" w:color="auto" w:sz="8" w:space="0"/>
              <w:bottom w:val="double" w:color="auto" w:sz="6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keepNext/>
              <w:keepLines/>
              <w:widowControl/>
              <w:jc w:val="center"/>
              <w:rPr>
                <w:rFonts w:ascii="宋体" w:hAnsi="宋体" w:cs="宋体"/>
                <w:b/>
                <w:bCs/>
                <w:color w:val="000000"/>
                <w:sz w:val="20"/>
                <w:szCs w:val="20"/>
              </w:rPr>
            </w:pPr>
            <w:r>
              <w:rPr>
                <w:rFonts w:hint="eastAsia"/>
                <w:b/>
                <w:bCs/>
                <w:color w:val="000000"/>
                <w:sz w:val="20"/>
                <w:szCs w:val="20"/>
              </w:rPr>
              <w:t>节点名称</w:t>
            </w:r>
          </w:p>
        </w:tc>
        <w:tc>
          <w:tcPr>
            <w:tcW w:w="1020" w:type="dxa"/>
            <w:tcBorders>
              <w:top w:val="nil"/>
              <w:left w:val="nil"/>
              <w:bottom w:val="double" w:color="auto" w:sz="6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keepNext/>
              <w:keepLines/>
              <w:widowControl/>
              <w:jc w:val="center"/>
              <w:rPr>
                <w:rFonts w:ascii="Times New Roman" w:hAnsi="Times New Roman" w:eastAsia="等线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sz w:val="20"/>
                <w:szCs w:val="20"/>
              </w:rPr>
              <w:t>clk</w:t>
            </w:r>
          </w:p>
        </w:tc>
        <w:tc>
          <w:tcPr>
            <w:tcW w:w="1020" w:type="dxa"/>
            <w:tcBorders>
              <w:top w:val="nil"/>
              <w:left w:val="nil"/>
              <w:bottom w:val="double" w:color="auto" w:sz="6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keepNext/>
              <w:keepLines/>
              <w:widowControl/>
              <w:jc w:val="center"/>
              <w:rPr>
                <w:rFonts w:ascii="Times New Roman" w:hAnsi="Times New Roman" w:eastAsia="等线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sz w:val="20"/>
                <w:szCs w:val="20"/>
              </w:rPr>
              <w:t>clr</w:t>
            </w:r>
          </w:p>
        </w:tc>
        <w:tc>
          <w:tcPr>
            <w:tcW w:w="0" w:type="auto"/>
            <w:tcBorders>
              <w:top w:val="nil"/>
              <w:left w:val="nil"/>
              <w:bottom w:val="double" w:color="auto" w:sz="6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keepNext/>
              <w:keepLines/>
              <w:widowControl/>
              <w:jc w:val="center"/>
              <w:rPr>
                <w:rFonts w:ascii="Times New Roman" w:hAnsi="Times New Roman" w:eastAsia="等线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sz w:val="20"/>
                <w:szCs w:val="20"/>
              </w:rPr>
              <w:t>reset</w:t>
            </w:r>
          </w:p>
        </w:tc>
        <w:tc>
          <w:tcPr>
            <w:tcW w:w="0" w:type="auto"/>
            <w:tcBorders>
              <w:top w:val="nil"/>
              <w:left w:val="nil"/>
              <w:bottom w:val="double" w:color="auto" w:sz="6" w:space="0"/>
              <w:right w:val="single" w:color="auto" w:sz="8" w:space="0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>
            <w:pPr>
              <w:keepNext/>
              <w:keepLines/>
              <w:widowControl/>
              <w:jc w:val="center"/>
              <w:rPr>
                <w:rFonts w:ascii="Times New Roman" w:hAnsi="Times New Roman" w:eastAsia="等线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eastAsia="等线"/>
                <w:color w:val="000000"/>
                <w:sz w:val="20"/>
                <w:szCs w:val="20"/>
              </w:rPr>
              <w:t>z</w:t>
            </w:r>
          </w:p>
        </w:tc>
      </w:tr>
    </w:tbl>
    <w:p>
      <w:pPr>
        <w:jc w:val="left"/>
        <w:rPr>
          <w:rFonts w:ascii="Times New Roman" w:hAnsi="Times New Roman"/>
          <w:sz w:val="24"/>
          <w:szCs w:val="24"/>
        </w:rPr>
      </w:pPr>
      <w:r>
        <w:drawing>
          <wp:inline distT="0" distB="0" distL="114300" distR="114300">
            <wp:extent cx="5937250" cy="3556000"/>
            <wp:effectExtent l="0" t="0" r="6350" b="0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/>
          <w:sz w:val="24"/>
          <w:szCs w:val="24"/>
        </w:rPr>
        <w:t>（2）实验现象</w:t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基础实验：clr为低有效，需先置0，序列开始发生，再置1，不影响程序运行，随着时钟信号扫描，出现相应序列时，z输出为1，led灭，数码管计数加一。</w:t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jc w:val="both"/>
        <w:rPr>
          <w:rFonts w:hint="eastAsia" w:ascii="Times New Roman" w:hAnsi="Times New Roman"/>
          <w:bCs/>
          <w:sz w:val="24"/>
        </w:rPr>
      </w:pPr>
    </w:p>
    <w:p>
      <w:pPr>
        <w:jc w:val="both"/>
        <w:rPr>
          <w:rFonts w:hint="eastAsia"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</w:rPr>
      </w:pPr>
      <w:r>
        <w:drawing>
          <wp:inline distT="0" distB="0" distL="114300" distR="114300">
            <wp:extent cx="5937250" cy="3556000"/>
            <wp:effectExtent l="0" t="0" r="6350" b="0"/>
            <wp:docPr id="3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</w:rPr>
      </w:pPr>
      <w:r>
        <w:drawing>
          <wp:inline distT="0" distB="0" distL="114300" distR="114300">
            <wp:extent cx="5937250" cy="3556000"/>
            <wp:effectExtent l="0" t="0" r="6350" b="0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</w:rPr>
      </w:pPr>
      <w:r>
        <w:rPr>
          <w:rFonts w:hint="default" w:ascii="Times New Roman" w:hAnsi="Times New Roman"/>
          <w:bCs/>
          <w:sz w:val="24"/>
        </w:rPr>
        <w:t>此图为拓展实验图</w:t>
      </w:r>
    </w:p>
    <w:p>
      <w:pPr>
        <w:jc w:val="both"/>
        <w:rPr>
          <w:rFonts w:hint="eastAsia"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</w:rPr>
      </w:pPr>
      <w:r>
        <w:rPr>
          <w:rFonts w:hint="eastAsia" w:ascii="Times New Roman" w:hAnsi="Times New Roman"/>
          <w:bCs/>
          <w:sz w:val="24"/>
        </w:rPr>
        <w:t>附图：顶层</w:t>
      </w:r>
      <w:r>
        <w:rPr>
          <w:rFonts w:ascii="Times New Roman" w:hAnsi="Times New Roman"/>
          <w:bCs/>
          <w:sz w:val="24"/>
        </w:rPr>
        <w:t>模块</w:t>
      </w:r>
    </w:p>
    <w:sectPr>
      <w:headerReference r:id="rId3" w:type="default"/>
      <w:footerReference r:id="rId4" w:type="default"/>
      <w:pgSz w:w="11906" w:h="16838"/>
      <w:pgMar w:top="1440" w:right="1134" w:bottom="1276" w:left="1418" w:header="709" w:footer="386" w:gutter="0"/>
      <w:pgBorders>
        <w:top w:val="single" w:color="auto" w:sz="12" w:space="0"/>
        <w:left w:val="single" w:color="auto" w:sz="12" w:space="14"/>
        <w:bottom w:val="single" w:color="auto" w:sz="12" w:space="1"/>
        <w:right w:val="single" w:color="auto" w:sz="12" w:space="6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楷体">
    <w:altName w:val="汉仪楷体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仿宋">
    <w:altName w:val="汉仪仿宋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仿宋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PMingLiU">
    <w:altName w:val="宋体-繁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宋体-繁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TimesNewRomanPSM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fldChar w:fldCharType="begin"/>
    </w:r>
    <w:r>
      <w:rPr>
        <w:rFonts w:ascii="Times New Roman" w:hAnsi="Times New Roman"/>
        <w:sz w:val="24"/>
        <w:szCs w:val="24"/>
      </w:rPr>
      <w:instrText xml:space="preserve">PAGE   \* MERGEFORMAT</w:instrText>
    </w:r>
    <w:r>
      <w:rPr>
        <w:rFonts w:ascii="Times New Roman" w:hAnsi="Times New Roman"/>
        <w:sz w:val="24"/>
        <w:szCs w:val="24"/>
      </w:rPr>
      <w:fldChar w:fldCharType="separate"/>
    </w:r>
    <w:r>
      <w:rPr>
        <w:rFonts w:ascii="Times New Roman" w:hAnsi="Times New Roman"/>
        <w:sz w:val="24"/>
        <w:szCs w:val="24"/>
        <w:lang w:val="zh-CN"/>
      </w:rPr>
      <w:t>3</w:t>
    </w:r>
    <w:r>
      <w:rPr>
        <w:rFonts w:ascii="Times New Roman" w:hAnsi="Times New Roman"/>
        <w:sz w:val="24"/>
        <w:szCs w:val="24"/>
      </w:rPr>
      <w:fldChar w:fldCharType="end"/>
    </w:r>
  </w:p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ascii="Times New Roman" w:hAnsi="Times New Roman" w:eastAsia="楷体"/>
        <w:b/>
        <w:sz w:val="44"/>
        <w:szCs w:val="44"/>
      </w:rPr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-871855</wp:posOffset>
              </wp:positionH>
              <wp:positionV relativeFrom="paragraph">
                <wp:posOffset>-31115</wp:posOffset>
              </wp:positionV>
              <wp:extent cx="381000" cy="428625"/>
              <wp:effectExtent l="0" t="0" r="0" b="0"/>
              <wp:wrapNone/>
              <wp:docPr id="4" name="文本框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4286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组号</w:t>
                          </w:r>
                        </w:p>
                      </w:txbxContent>
                    </wps:txbx>
                    <wps:bodyPr vert="eaVert" wrap="square" upright="1"/>
                  </wps:wsp>
                </a:graphicData>
              </a:graphic>
            </wp:anchor>
          </w:drawing>
        </mc:Choice>
        <mc:Fallback>
          <w:pict>
            <v:shape id="文本框 10" o:spid="_x0000_s1026" o:spt="202" type="#_x0000_t202" style="position:absolute;left:0pt;margin-left:-68.65pt;margin-top:-2.45pt;height:33.75pt;width:30pt;z-index:251661312;mso-width-relative:page;mso-height-relative:page;" filled="f" stroked="f" coordsize="21600,21600" o:gfxdata="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WAAAAZHJzL1BLAQIUABQA&#10;AAAIAIdO4kBk32PP2wAAAAoBAAAPAAAAAAAAAAEAIAAAADgAAABkcnMvZG93bnJldi54bWxQSwEC&#10;FAAUAAAACACHTuJA9jHvsaIBAAAcAwAADgAAAAAAAAABACAAAABAAQAAZHJzL2Uyb0RvYy54bWxQ&#10;SwUGAAAAAAYABgBZAQAAVAUAAAAA&#10;">
              <v:fill on="f" focussize="0,0"/>
              <v:stroke on="f"/>
              <v:imagedata o:title=""/>
              <o:lock v:ext="edit" aspectratio="f"/>
              <v:textbox style="layout-flow:vertical-ideographic;">
                <w:txbxContent>
                  <w:p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组号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-588645</wp:posOffset>
              </wp:positionH>
              <wp:positionV relativeFrom="paragraph">
                <wp:posOffset>2540</wp:posOffset>
              </wp:positionV>
              <wp:extent cx="288290" cy="288290"/>
              <wp:effectExtent l="4445" t="4445" r="12065" b="12065"/>
              <wp:wrapNone/>
              <wp:docPr id="2" name="椭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8290" cy="288290"/>
                      </a:xfrm>
                      <a:prstGeom prst="ellipse">
                        <a:avLst/>
                      </a:prstGeom>
                      <a:solidFill>
                        <a:srgbClr val="FFFFFF"/>
                      </a:solidFill>
                      <a:ln w="952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txbx>
                      <w:txbxContent>
                        <w:p>
                          <w:pPr>
                            <w:jc w:val="center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24</w:t>
                          </w: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椭圆 7" o:spid="_x0000_s1026" o:spt="3" type="#_x0000_t3" style="position:absolute;left:0pt;margin-left:-46.35pt;margin-top:0.2pt;height:22.7pt;width:22.7pt;z-index:251659264;mso-width-relative:page;mso-height-relative:page;" fillcolor="#FFFFFF" filled="t" stroked="t" coordsize="21600,21600" o:gfxdata="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BYAAABkcnMvUEsBAhQAFAAAAAgAh07iQGhgRsXUAAAABwEAAA8AAAAAAAAAAQAgAAAAOAAA&#10;AGRycy9kb3ducmV2LnhtbFBLAQIUABQAAAAIAIdO4kCpVKPj9gEAAAUEAAAOAAAAAAAAAAEAIAAA&#10;ADkBAABkcnMvZTJvRG9jLnhtbFBLBQYAAAAABgAGAFkBAAChBQAAAAA=&#10;">
              <v:fill on="t" focussize="0,0"/>
              <v:stroke color="#000000" joinstyle="round"/>
              <v:imagedata o:title=""/>
              <o:lock v:ext="edit" aspectratio="f"/>
              <v:textbox inset="0mm,0mm,0mm,0mm">
                <w:txbxContent>
                  <w:p>
                    <w:pPr>
                      <w:jc w:val="center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hAnsi="Times New Roman"/>
                        <w:sz w:val="24"/>
                        <w:szCs w:val="24"/>
                      </w:rPr>
                      <w:t>24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-843280</wp:posOffset>
              </wp:positionH>
              <wp:positionV relativeFrom="paragraph">
                <wp:posOffset>-330835</wp:posOffset>
              </wp:positionV>
              <wp:extent cx="657225" cy="280670"/>
              <wp:effectExtent l="0" t="0" r="0" b="0"/>
              <wp:wrapNone/>
              <wp:docPr id="1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7225" cy="280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color w:val="BFBFBF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color w:val="BFBFBF"/>
                              <w:sz w:val="18"/>
                              <w:szCs w:val="18"/>
                            </w:rPr>
                            <w:t>双面打印</w:t>
                          </w:r>
                        </w:p>
                      </w:txbxContent>
                    </wps:txbx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文本框 6" o:spid="_x0000_s1026" o:spt="202" type="#_x0000_t202" style="position:absolute;left:0pt;margin-left:-66.4pt;margin-top:-26.05pt;height:22.1pt;width:51.75pt;z-index:251658240;mso-width-relative:page;mso-height-relative:page;" filled="f" stroked="f" coordsize="21600,21600" o:gfxdata="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rPr>
                        <w:color w:val="BFBFBF"/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color w:val="BFBFBF"/>
                        <w:sz w:val="18"/>
                        <w:szCs w:val="18"/>
                      </w:rPr>
                      <w:t>双面打印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楷体" w:hAnsi="楷体" w:eastAsia="楷体"/>
        <w:b/>
        <w:sz w:val="44"/>
        <w:szCs w:val="44"/>
      </w:rPr>
      <w:t xml:space="preserve">       </w:t>
    </w: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-843280</wp:posOffset>
              </wp:positionH>
              <wp:positionV relativeFrom="paragraph">
                <wp:posOffset>-330835</wp:posOffset>
              </wp:positionV>
              <wp:extent cx="657225" cy="280670"/>
              <wp:effectExtent l="0" t="0" r="0" b="0"/>
              <wp:wrapNone/>
              <wp:docPr id="3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7225" cy="280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双面打印</w:t>
                          </w:r>
                        </w:p>
                      </w:txbxContent>
                    </wps:txbx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文本框 8" o:spid="_x0000_s1026" o:spt="202" type="#_x0000_t202" style="position:absolute;left:0pt;margin-left:-66.4pt;margin-top:-26.05pt;height:22.1pt;width:51.75pt;z-index:251660288;mso-width-relative:page;mso-height-relative:page;" filled="f" stroked="f" coordsize="21600,21600" o:gfxdata="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WAAAAZHJzL1BLAQIUABQAAAAIAIdO4kDT&#10;6sIX2AAAAAsBAAAPAAAAAAAAAAEAIAAAADgAAABkcnMvZG93bnJldi54bWxQSwECFAAUAAAACACH&#10;TuJArxWHD5wBAAANAwAADgAAAAAAAAABACAAAAA9AQAAZHJzL2Uyb0RvYy54bWxQSwUGAAAAAAYA&#10;BgBZAQAASwUAAAAA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双面打印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楷体" w:hAnsi="楷体" w:eastAsia="楷体"/>
        <w:b/>
        <w:sz w:val="44"/>
        <w:szCs w:val="44"/>
      </w:rPr>
      <w:t xml:space="preserve">      数字逻辑实验</w:t>
    </w:r>
    <w:r>
      <w:rPr>
        <w:rFonts w:hint="eastAsia" w:ascii="楷体" w:hAnsi="楷体" w:eastAsia="楷体"/>
        <w:sz w:val="44"/>
        <w:szCs w:val="44"/>
      </w:rPr>
      <w:t xml:space="preserve">报告 </w:t>
    </w:r>
    <w:r>
      <w:rPr>
        <w:rFonts w:hint="eastAsia" w:ascii="楷体" w:hAnsi="楷体" w:eastAsia="楷体"/>
        <w:b/>
        <w:sz w:val="44"/>
        <w:szCs w:val="44"/>
      </w:rPr>
      <w:t xml:space="preserve">        </w:t>
    </w:r>
    <w:r>
      <w:rPr>
        <w:rFonts w:hint="eastAsia" w:ascii="宋体" w:hAnsi="宋体"/>
        <w:szCs w:val="21"/>
      </w:rPr>
      <w:t>实验</w:t>
    </w:r>
    <w:r>
      <w:rPr>
        <w:rFonts w:hint="default" w:ascii="宋体" w:hAnsi="宋体"/>
        <w:szCs w:val="21"/>
      </w:rPr>
      <w:t>9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897F3A"/>
    <w:multiLevelType w:val="singleLevel"/>
    <w:tmpl w:val="5F897F3A"/>
    <w:lvl w:ilvl="0" w:tentative="0">
      <w:start w:val="1"/>
      <w:numFmt w:val="chineseCounting"/>
      <w:suff w:val="nothing"/>
      <w:lvlText w:val="%1．"/>
      <w:lvlJc w:val="left"/>
    </w:lvl>
  </w:abstractNum>
  <w:abstractNum w:abstractNumId="1">
    <w:nsid w:val="5F8989C0"/>
    <w:multiLevelType w:val="singleLevel"/>
    <w:tmpl w:val="5F8989C0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4"/>
  <w:alignBordersAndEdges w:val="1"/>
  <w:bordersDoNotSurroundHeader w:val="0"/>
  <w:bordersDoNotSurroundFooter w:val="0"/>
  <w:documentProtection w:enforcement="0"/>
  <w:defaultTabStop w:val="420"/>
  <w:hyphenationZone w:val="36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27AA"/>
    <w:rsid w:val="00011E79"/>
    <w:rsid w:val="000275A4"/>
    <w:rsid w:val="0003130D"/>
    <w:rsid w:val="000553C3"/>
    <w:rsid w:val="000822E4"/>
    <w:rsid w:val="00096311"/>
    <w:rsid w:val="000A1412"/>
    <w:rsid w:val="000C201B"/>
    <w:rsid w:val="000F7EBB"/>
    <w:rsid w:val="00107B7D"/>
    <w:rsid w:val="00166EE8"/>
    <w:rsid w:val="00196D6A"/>
    <w:rsid w:val="001C22F9"/>
    <w:rsid w:val="001C232B"/>
    <w:rsid w:val="001D3E6A"/>
    <w:rsid w:val="001E0933"/>
    <w:rsid w:val="00214E08"/>
    <w:rsid w:val="00222AD2"/>
    <w:rsid w:val="00271AC2"/>
    <w:rsid w:val="00281263"/>
    <w:rsid w:val="00287E99"/>
    <w:rsid w:val="002A330B"/>
    <w:rsid w:val="002C64F4"/>
    <w:rsid w:val="002E495B"/>
    <w:rsid w:val="00347DE0"/>
    <w:rsid w:val="00357414"/>
    <w:rsid w:val="00357922"/>
    <w:rsid w:val="00367D2C"/>
    <w:rsid w:val="0037257D"/>
    <w:rsid w:val="003A6D4D"/>
    <w:rsid w:val="003B27AA"/>
    <w:rsid w:val="003B6100"/>
    <w:rsid w:val="003C080B"/>
    <w:rsid w:val="003C7452"/>
    <w:rsid w:val="003F4800"/>
    <w:rsid w:val="00453085"/>
    <w:rsid w:val="004C2F48"/>
    <w:rsid w:val="005118AA"/>
    <w:rsid w:val="00521736"/>
    <w:rsid w:val="00532B21"/>
    <w:rsid w:val="005743A8"/>
    <w:rsid w:val="005A303C"/>
    <w:rsid w:val="00602B8A"/>
    <w:rsid w:val="00605A5D"/>
    <w:rsid w:val="006139D8"/>
    <w:rsid w:val="00641D74"/>
    <w:rsid w:val="00682F98"/>
    <w:rsid w:val="006940FD"/>
    <w:rsid w:val="00694955"/>
    <w:rsid w:val="006A302B"/>
    <w:rsid w:val="006C724F"/>
    <w:rsid w:val="006F3BA4"/>
    <w:rsid w:val="006F3DB9"/>
    <w:rsid w:val="00727F45"/>
    <w:rsid w:val="007B21EC"/>
    <w:rsid w:val="007D341F"/>
    <w:rsid w:val="00805487"/>
    <w:rsid w:val="0082292C"/>
    <w:rsid w:val="00830219"/>
    <w:rsid w:val="00847DCD"/>
    <w:rsid w:val="008518E9"/>
    <w:rsid w:val="00867812"/>
    <w:rsid w:val="0088738F"/>
    <w:rsid w:val="008A5F44"/>
    <w:rsid w:val="008C09E7"/>
    <w:rsid w:val="008D387F"/>
    <w:rsid w:val="008E2246"/>
    <w:rsid w:val="008E35D0"/>
    <w:rsid w:val="008E674D"/>
    <w:rsid w:val="00901D53"/>
    <w:rsid w:val="00933F87"/>
    <w:rsid w:val="0095356A"/>
    <w:rsid w:val="00956343"/>
    <w:rsid w:val="00961E5F"/>
    <w:rsid w:val="009C1483"/>
    <w:rsid w:val="009D3C91"/>
    <w:rsid w:val="009F7584"/>
    <w:rsid w:val="00A20002"/>
    <w:rsid w:val="00A52225"/>
    <w:rsid w:val="00A54531"/>
    <w:rsid w:val="00A5574F"/>
    <w:rsid w:val="00A6177F"/>
    <w:rsid w:val="00A7182C"/>
    <w:rsid w:val="00A865C9"/>
    <w:rsid w:val="00AD3FF7"/>
    <w:rsid w:val="00AE345E"/>
    <w:rsid w:val="00AE3871"/>
    <w:rsid w:val="00B22799"/>
    <w:rsid w:val="00B429A6"/>
    <w:rsid w:val="00B57286"/>
    <w:rsid w:val="00B77D70"/>
    <w:rsid w:val="00B81B47"/>
    <w:rsid w:val="00B93DD1"/>
    <w:rsid w:val="00BB0209"/>
    <w:rsid w:val="00BF7705"/>
    <w:rsid w:val="00C07285"/>
    <w:rsid w:val="00C85544"/>
    <w:rsid w:val="00CA407F"/>
    <w:rsid w:val="00CB3DB0"/>
    <w:rsid w:val="00CD2BEA"/>
    <w:rsid w:val="00CD7CE8"/>
    <w:rsid w:val="00D01096"/>
    <w:rsid w:val="00D2169D"/>
    <w:rsid w:val="00D42184"/>
    <w:rsid w:val="00D56048"/>
    <w:rsid w:val="00D632DD"/>
    <w:rsid w:val="00D66D70"/>
    <w:rsid w:val="00D67B1B"/>
    <w:rsid w:val="00D67CA3"/>
    <w:rsid w:val="00D90A2F"/>
    <w:rsid w:val="00DB5E07"/>
    <w:rsid w:val="00E06EEC"/>
    <w:rsid w:val="00E2164F"/>
    <w:rsid w:val="00E23BA8"/>
    <w:rsid w:val="00E2739B"/>
    <w:rsid w:val="00E47078"/>
    <w:rsid w:val="00E6605C"/>
    <w:rsid w:val="00E85D5D"/>
    <w:rsid w:val="00E87688"/>
    <w:rsid w:val="00EE44D5"/>
    <w:rsid w:val="00EF4FFF"/>
    <w:rsid w:val="00F83F0F"/>
    <w:rsid w:val="00FA302A"/>
    <w:rsid w:val="00FB2254"/>
    <w:rsid w:val="00FC2FF6"/>
    <w:rsid w:val="00FC55AE"/>
    <w:rsid w:val="00FC6F25"/>
    <w:rsid w:val="00FE1B31"/>
    <w:rsid w:val="033E316D"/>
    <w:rsid w:val="1F082126"/>
    <w:rsid w:val="2FFB97B5"/>
    <w:rsid w:val="70716117"/>
    <w:rsid w:val="72C718EE"/>
    <w:rsid w:val="BFFEDE70"/>
    <w:rsid w:val="F4FB45C5"/>
    <w:rsid w:val="FB3FA595"/>
    <w:rsid w:val="FBBB3412"/>
    <w:rsid w:val="FD6F91C7"/>
    <w:rsid w:val="FDEF4DF4"/>
    <w:rsid w:val="FE7FDB8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6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批注框文本 字符"/>
    <w:link w:val="2"/>
    <w:semiHidden/>
    <w:qFormat/>
    <w:uiPriority w:val="99"/>
    <w:rPr>
      <w:rFonts w:ascii="Calibri" w:hAnsi="Calibri" w:eastAsia="宋体"/>
      <w:kern w:val="2"/>
      <w:sz w:val="18"/>
      <w:szCs w:val="18"/>
    </w:rPr>
  </w:style>
  <w:style w:type="character" w:customStyle="1" w:styleId="8">
    <w:name w:val="页脚 字符"/>
    <w:link w:val="3"/>
    <w:qFormat/>
    <w:uiPriority w:val="99"/>
    <w:rPr>
      <w:sz w:val="18"/>
      <w:szCs w:val="18"/>
    </w:rPr>
  </w:style>
  <w:style w:type="character" w:customStyle="1" w:styleId="9">
    <w:name w:val="页眉 字符"/>
    <w:link w:val="4"/>
    <w:qFormat/>
    <w:uiPriority w:val="99"/>
    <w:rPr>
      <w:sz w:val="18"/>
      <w:szCs w:val="18"/>
    </w:rPr>
  </w:style>
  <w:style w:type="paragraph" w:customStyle="1" w:styleId="10">
    <w:name w:val="Table Paragraph"/>
    <w:basedOn w:val="1"/>
    <w:qFormat/>
    <w:uiPriority w:val="1"/>
    <w:pPr>
      <w:jc w:val="center"/>
    </w:pPr>
    <w:rPr>
      <w:rFonts w:ascii="Times New Roman" w:hAnsi="Times New Roman" w:eastAsia="Times New Roman" w:cs="Times New Roman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</Pages>
  <Words>46</Words>
  <Characters>266</Characters>
  <Lines>2</Lines>
  <Paragraphs>1</Paragraphs>
  <ScaleCrop>false</ScaleCrop>
  <LinksUpToDate>false</LinksUpToDate>
  <CharactersWithSpaces>311</CharactersWithSpaces>
  <Application>WPS Office_2.1.2.3417_F1E327BC-269C-435d-A152-05C5408002CA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2017-09-26T15:22:00Z</dcterms:created>
  <dc:creator>LPC</dc:creator>
  <cp:lastModifiedBy>wangxin</cp:lastModifiedBy>
  <cp:lastPrinted>2019-09-28T10:07:00Z</cp:lastPrinted>
  <dcterms:modified xsi:type="dcterms:W3CDTF">2020-11-30T19:59:42Z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2052-2.1.2.3417</vt:lpwstr>
  </property>
</Properties>
</file>