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16060" w14:textId="698C551A" w:rsidR="007049AE" w:rsidRDefault="00603713" w:rsidP="00A17560">
      <w:pPr>
        <w:jc w:val="center"/>
        <w:rPr>
          <w:rFonts w:ascii="Times New Roman" w:hAnsi="Times New Roman" w:cs="Times New Roman"/>
        </w:rPr>
      </w:pPr>
      <w:r w:rsidRPr="00603713">
        <w:rPr>
          <w:rFonts w:ascii="Times New Roman" w:hAnsi="Times New Roman" w:cs="Times New Roman"/>
        </w:rPr>
        <w:t xml:space="preserve">CS 499: Module </w:t>
      </w:r>
      <w:r>
        <w:rPr>
          <w:rFonts w:ascii="Times New Roman" w:hAnsi="Times New Roman" w:cs="Times New Roman"/>
        </w:rPr>
        <w:t xml:space="preserve">Milestone </w:t>
      </w:r>
      <w:r w:rsidR="00061104">
        <w:rPr>
          <w:rFonts w:ascii="Times New Roman" w:hAnsi="Times New Roman" w:cs="Times New Roman"/>
        </w:rPr>
        <w:t>Four</w:t>
      </w:r>
      <w:r>
        <w:rPr>
          <w:rFonts w:ascii="Times New Roman" w:hAnsi="Times New Roman" w:cs="Times New Roman"/>
        </w:rPr>
        <w:t xml:space="preserve"> Narrative</w:t>
      </w:r>
    </w:p>
    <w:p w14:paraId="2E53912A" w14:textId="4C237934" w:rsidR="00061104" w:rsidRPr="00061104" w:rsidRDefault="00061104" w:rsidP="00061104">
      <w:pPr>
        <w:rPr>
          <w:rFonts w:ascii="Times New Roman" w:hAnsi="Times New Roman" w:cs="Times New Roman"/>
        </w:rPr>
      </w:pPr>
      <w:r w:rsidRPr="00061104">
        <w:rPr>
          <w:rFonts w:ascii="Times New Roman" w:hAnsi="Times New Roman" w:cs="Times New Roman"/>
        </w:rPr>
        <w:t>The artifact I selected for Milestone Four is the Grazioso Salvare Animal Shelter Dashboard, which I originally developed in CS 340: Client/Server Development. The application uses Python, Dash, and MongoDB to help shelter staff manage animal records and identify dogs that meet the requirements for different rescue assignments. I continued improving the application throughout CS 499, with this enhancement focusing specifically on database performance, data integrity, and security.</w:t>
      </w:r>
    </w:p>
    <w:p w14:paraId="05B78297" w14:textId="07EDAE90" w:rsidR="00061104" w:rsidRPr="00061104" w:rsidRDefault="00061104" w:rsidP="00061104">
      <w:pPr>
        <w:rPr>
          <w:rFonts w:ascii="Times New Roman" w:hAnsi="Times New Roman" w:cs="Times New Roman"/>
        </w:rPr>
      </w:pPr>
      <w:r w:rsidRPr="00061104">
        <w:rPr>
          <w:rFonts w:ascii="Times New Roman" w:hAnsi="Times New Roman" w:cs="Times New Roman"/>
        </w:rPr>
        <w:t>I chose this artifact because it gave me an opportunity to improve how an existing application handles a large amount of data. The original dashboard retrieved entire query results into memory and relied on Python to process much of the information. For this enhancement, I implemented server-side pagination, MongoDB aggregation pipelines, and compound indexes to make data retrieval more efficient. I also introduced database-level schema validation, environment-based connection settings, and additional protections against unsafe modifications. To evaluate the improvements, I compared query execution plans before and after indexing using a database containing 10,001 animal records. All six tested queries switched from collection scans to index-based plans, reducing the number of documents examined by approximately 98% to 99.9%. Execution times varied, but the results demonstrated how indexing changed the database's workload. I also ran 61 automated tests, which all passed.</w:t>
      </w:r>
    </w:p>
    <w:p w14:paraId="2BE35FA3" w14:textId="444E88A7" w:rsidR="00061104" w:rsidRPr="00061104" w:rsidRDefault="00061104" w:rsidP="00061104">
      <w:pPr>
        <w:rPr>
          <w:rFonts w:ascii="Times New Roman" w:hAnsi="Times New Roman" w:cs="Times New Roman"/>
        </w:rPr>
      </w:pPr>
      <w:r w:rsidRPr="00061104">
        <w:rPr>
          <w:rFonts w:ascii="Times New Roman" w:hAnsi="Times New Roman" w:cs="Times New Roman"/>
        </w:rPr>
        <w:t xml:space="preserve">This enhancement addresses Course Outcomes 3, 4, and 5, which are the outcomes I originally identified in Module One. Outcome 3 is demonstrated through evaluating query performance and considering the trade-offs involved in database indexing. Outcome 4 is reflected in my implementation of pagination, aggregation pipelines, and performance testing using MongoDB. For Outcome 5, I strengthened database security through schema validation, </w:t>
      </w:r>
      <w:r w:rsidRPr="00061104">
        <w:rPr>
          <w:rFonts w:ascii="Times New Roman" w:hAnsi="Times New Roman" w:cs="Times New Roman"/>
        </w:rPr>
        <w:lastRenderedPageBreak/>
        <w:t>environment variables, and restrictions on unsafe operations. My original outcome-coverage plan remained the same, and the completed enhancement provided measurable results to support the improvements I made.</w:t>
      </w:r>
    </w:p>
    <w:p w14:paraId="44FBCC75" w14:textId="099EA674" w:rsidR="00096DF6" w:rsidRPr="00A17560" w:rsidRDefault="00061104" w:rsidP="00061104">
      <w:pPr>
        <w:rPr>
          <w:rFonts w:ascii="Times New Roman" w:hAnsi="Times New Roman" w:cs="Times New Roman"/>
        </w:rPr>
      </w:pPr>
      <w:r w:rsidRPr="00061104">
        <w:rPr>
          <w:rFonts w:ascii="Times New Roman" w:hAnsi="Times New Roman" w:cs="Times New Roman"/>
        </w:rPr>
        <w:t>The most challenging part of this enhancement was understanding how to properly evaluate database performance. I initially thought the indexes were already configured because the setup code existed, but my first performance report showed that every query was still performing a collection scan. I had to investigate the actual database configuration, create the missing indexes, and repeat the analysis. I also learned that examining fewer documents doesn't necessarily mean every query will execute faster, especially when comparing results from individual tests. This experience helped me understand the importance of verifying that changes are actually applied and measuring their effectiveness instead of assuming they work as intended. Overall, this enhancement gave me a better understanding of database optimization and how performance, reliability, and security contribute to the quality of an application.</w:t>
      </w:r>
    </w:p>
    <w:sectPr w:rsidR="00096DF6" w:rsidRPr="00A1756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F20E0" w14:textId="77777777" w:rsidR="0082214B" w:rsidRDefault="0082214B" w:rsidP="00F157B2">
      <w:pPr>
        <w:spacing w:line="240" w:lineRule="auto"/>
      </w:pPr>
      <w:r>
        <w:separator/>
      </w:r>
    </w:p>
    <w:p w14:paraId="190D0CA4" w14:textId="77777777" w:rsidR="0082214B" w:rsidRDefault="0082214B"/>
  </w:endnote>
  <w:endnote w:type="continuationSeparator" w:id="0">
    <w:p w14:paraId="429CD1FB" w14:textId="77777777" w:rsidR="0082214B" w:rsidRDefault="0082214B" w:rsidP="00F157B2">
      <w:pPr>
        <w:spacing w:line="240" w:lineRule="auto"/>
      </w:pPr>
      <w:r>
        <w:continuationSeparator/>
      </w:r>
    </w:p>
    <w:p w14:paraId="15305F88" w14:textId="77777777" w:rsidR="0082214B" w:rsidRDefault="008221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AA712" w14:textId="77777777" w:rsidR="0082214B" w:rsidRDefault="0082214B" w:rsidP="00F157B2">
      <w:pPr>
        <w:spacing w:line="240" w:lineRule="auto"/>
      </w:pPr>
      <w:r>
        <w:separator/>
      </w:r>
    </w:p>
    <w:p w14:paraId="7CE84922" w14:textId="77777777" w:rsidR="0082214B" w:rsidRDefault="0082214B"/>
  </w:footnote>
  <w:footnote w:type="continuationSeparator" w:id="0">
    <w:p w14:paraId="2699AD33" w14:textId="77777777" w:rsidR="0082214B" w:rsidRDefault="0082214B" w:rsidP="00F157B2">
      <w:pPr>
        <w:spacing w:line="240" w:lineRule="auto"/>
      </w:pPr>
      <w:r>
        <w:continuationSeparator/>
      </w:r>
    </w:p>
    <w:p w14:paraId="7096387E" w14:textId="77777777" w:rsidR="0082214B" w:rsidRDefault="008221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9C6F" w14:textId="18D9180C" w:rsidR="00C0654B" w:rsidRDefault="000A7B45" w:rsidP="0085664C">
    <w:pPr>
      <w:pStyle w:val="Header"/>
      <w:ind w:firstLine="0"/>
      <w:jc w:val="center"/>
    </w:pPr>
    <w:r>
      <w:rPr>
        <w:noProof/>
      </w:rPr>
      <w:drawing>
        <wp:inline distT="0" distB="0" distL="0" distR="0" wp14:anchorId="4177C23E" wp14:editId="623478C7">
          <wp:extent cx="1043426" cy="321137"/>
          <wp:effectExtent l="0" t="0" r="4445" b="3175"/>
          <wp:docPr id="53457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77054" name=""/>
                  <pic:cNvPicPr/>
                </pic:nvPicPr>
                <pic:blipFill rotWithShape="1">
                  <a:blip r:embed="rId1"/>
                  <a:srcRect l="14575" t="27672" r="10080" b="19429"/>
                  <a:stretch>
                    <a:fillRect/>
                  </a:stretch>
                </pic:blipFill>
                <pic:spPr bwMode="auto">
                  <a:xfrm>
                    <a:off x="0" y="0"/>
                    <a:ext cx="1045330" cy="32172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436"/>
    <w:multiLevelType w:val="multilevel"/>
    <w:tmpl w:val="B44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7E2D"/>
    <w:multiLevelType w:val="hybridMultilevel"/>
    <w:tmpl w:val="FF66B61E"/>
    <w:lvl w:ilvl="0" w:tplc="478AE812">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155832"/>
    <w:multiLevelType w:val="multilevel"/>
    <w:tmpl w:val="990E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C51A8"/>
    <w:multiLevelType w:val="multilevel"/>
    <w:tmpl w:val="D91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C0E56"/>
    <w:multiLevelType w:val="hybridMultilevel"/>
    <w:tmpl w:val="94562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1C44D20"/>
    <w:multiLevelType w:val="multilevel"/>
    <w:tmpl w:val="0738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F6143"/>
    <w:multiLevelType w:val="hybridMultilevel"/>
    <w:tmpl w:val="FFCE0C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DC2148C"/>
    <w:multiLevelType w:val="multilevel"/>
    <w:tmpl w:val="F870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EB4D21"/>
    <w:multiLevelType w:val="hybridMultilevel"/>
    <w:tmpl w:val="617099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63400438">
    <w:abstractNumId w:val="8"/>
  </w:num>
  <w:num w:numId="2" w16cid:durableId="795023359">
    <w:abstractNumId w:val="4"/>
  </w:num>
  <w:num w:numId="3" w16cid:durableId="906771257">
    <w:abstractNumId w:val="7"/>
  </w:num>
  <w:num w:numId="4" w16cid:durableId="1019504175">
    <w:abstractNumId w:val="5"/>
  </w:num>
  <w:num w:numId="5" w16cid:durableId="1242333055">
    <w:abstractNumId w:val="0"/>
  </w:num>
  <w:num w:numId="6" w16cid:durableId="1714773749">
    <w:abstractNumId w:val="2"/>
  </w:num>
  <w:num w:numId="7" w16cid:durableId="1611427740">
    <w:abstractNumId w:val="3"/>
  </w:num>
  <w:num w:numId="8" w16cid:durableId="1727606655">
    <w:abstractNumId w:val="6"/>
  </w:num>
  <w:num w:numId="9" w16cid:durableId="924917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45"/>
    <w:rsid w:val="00004CA4"/>
    <w:rsid w:val="000228B6"/>
    <w:rsid w:val="0002299E"/>
    <w:rsid w:val="00061104"/>
    <w:rsid w:val="0006225C"/>
    <w:rsid w:val="00071246"/>
    <w:rsid w:val="00096DF6"/>
    <w:rsid w:val="000A7B45"/>
    <w:rsid w:val="000F02F2"/>
    <w:rsid w:val="00112555"/>
    <w:rsid w:val="00143535"/>
    <w:rsid w:val="001F29D1"/>
    <w:rsid w:val="00204334"/>
    <w:rsid w:val="00244F3D"/>
    <w:rsid w:val="00262D8E"/>
    <w:rsid w:val="0027750B"/>
    <w:rsid w:val="002A3F1C"/>
    <w:rsid w:val="002D702F"/>
    <w:rsid w:val="002E3DFB"/>
    <w:rsid w:val="003252BA"/>
    <w:rsid w:val="0036096E"/>
    <w:rsid w:val="00390171"/>
    <w:rsid w:val="003C36FB"/>
    <w:rsid w:val="003F4945"/>
    <w:rsid w:val="00400F00"/>
    <w:rsid w:val="00426D02"/>
    <w:rsid w:val="0043896F"/>
    <w:rsid w:val="00485DEC"/>
    <w:rsid w:val="004A3739"/>
    <w:rsid w:val="004C15E2"/>
    <w:rsid w:val="004C4619"/>
    <w:rsid w:val="004D6125"/>
    <w:rsid w:val="004E058E"/>
    <w:rsid w:val="0051754C"/>
    <w:rsid w:val="0052278D"/>
    <w:rsid w:val="00527FEC"/>
    <w:rsid w:val="005A4816"/>
    <w:rsid w:val="005C7DC3"/>
    <w:rsid w:val="005D3126"/>
    <w:rsid w:val="005E68F1"/>
    <w:rsid w:val="005F2FCE"/>
    <w:rsid w:val="00603713"/>
    <w:rsid w:val="006777A6"/>
    <w:rsid w:val="006A078D"/>
    <w:rsid w:val="006E5220"/>
    <w:rsid w:val="007049AE"/>
    <w:rsid w:val="00722EC4"/>
    <w:rsid w:val="00754B7A"/>
    <w:rsid w:val="00754CA6"/>
    <w:rsid w:val="00767895"/>
    <w:rsid w:val="007953A1"/>
    <w:rsid w:val="0079687A"/>
    <w:rsid w:val="007A56E6"/>
    <w:rsid w:val="007F6607"/>
    <w:rsid w:val="0082214B"/>
    <w:rsid w:val="0083582E"/>
    <w:rsid w:val="00851C18"/>
    <w:rsid w:val="0085664C"/>
    <w:rsid w:val="00865AB1"/>
    <w:rsid w:val="00874ADF"/>
    <w:rsid w:val="008A2E94"/>
    <w:rsid w:val="008A42C4"/>
    <w:rsid w:val="008D3892"/>
    <w:rsid w:val="008F0932"/>
    <w:rsid w:val="008F643B"/>
    <w:rsid w:val="00926D56"/>
    <w:rsid w:val="0094061C"/>
    <w:rsid w:val="00946008"/>
    <w:rsid w:val="009957E1"/>
    <w:rsid w:val="009A15F9"/>
    <w:rsid w:val="00A10997"/>
    <w:rsid w:val="00A17560"/>
    <w:rsid w:val="00A66081"/>
    <w:rsid w:val="00AB03FE"/>
    <w:rsid w:val="00B414AC"/>
    <w:rsid w:val="00B94B89"/>
    <w:rsid w:val="00BC56E9"/>
    <w:rsid w:val="00BD205C"/>
    <w:rsid w:val="00BE7D19"/>
    <w:rsid w:val="00C0654B"/>
    <w:rsid w:val="00C17D9F"/>
    <w:rsid w:val="00C80F7E"/>
    <w:rsid w:val="00CA071F"/>
    <w:rsid w:val="00DD5F9F"/>
    <w:rsid w:val="00DF40CF"/>
    <w:rsid w:val="00E16D5E"/>
    <w:rsid w:val="00E57267"/>
    <w:rsid w:val="00E86972"/>
    <w:rsid w:val="00F079BD"/>
    <w:rsid w:val="00F157B2"/>
    <w:rsid w:val="00F46DF7"/>
    <w:rsid w:val="00F64B53"/>
    <w:rsid w:val="00F91857"/>
    <w:rsid w:val="00FA7102"/>
    <w:rsid w:val="0301E0AD"/>
    <w:rsid w:val="0A65AE72"/>
    <w:rsid w:val="11ADF6F5"/>
    <w:rsid w:val="14D36F52"/>
    <w:rsid w:val="1B2EFEF6"/>
    <w:rsid w:val="24DD8B64"/>
    <w:rsid w:val="2BD8220A"/>
    <w:rsid w:val="322A8CD8"/>
    <w:rsid w:val="3925AE3A"/>
    <w:rsid w:val="464504E4"/>
    <w:rsid w:val="4F7B8650"/>
    <w:rsid w:val="4FD96860"/>
    <w:rsid w:val="513D01D0"/>
    <w:rsid w:val="517C4945"/>
    <w:rsid w:val="51EB11EF"/>
    <w:rsid w:val="5378BD93"/>
    <w:rsid w:val="542981D5"/>
    <w:rsid w:val="54743B3B"/>
    <w:rsid w:val="56E2B8AC"/>
    <w:rsid w:val="57EFA3FC"/>
    <w:rsid w:val="5851A853"/>
    <w:rsid w:val="5E142C1A"/>
    <w:rsid w:val="6AD8BD77"/>
    <w:rsid w:val="6C290B24"/>
    <w:rsid w:val="6C5EF24B"/>
    <w:rsid w:val="70C7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6B80E"/>
  <w15:docId w15:val="{A50FD10F-DA66-44E2-8CF7-637D8D269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26"/>
    <w:pPr>
      <w:spacing w:after="0" w:line="480" w:lineRule="auto"/>
      <w:ind w:firstLine="720"/>
    </w:pPr>
    <w:rPr>
      <w:sz w:val="24"/>
    </w:rPr>
  </w:style>
  <w:style w:type="paragraph" w:styleId="Heading1">
    <w:name w:val="heading 1"/>
    <w:basedOn w:val="Normal"/>
    <w:next w:val="Normal"/>
    <w:link w:val="Heading1Char"/>
    <w:uiPriority w:val="9"/>
    <w:semiHidden/>
    <w:qFormat/>
    <w:rsid w:val="003F494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F49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E058E"/>
    <w:pPr>
      <w:spacing w:before="100" w:beforeAutospacing="1" w:after="100" w:afterAutospacing="1" w:line="240" w:lineRule="auto"/>
      <w:ind w:firstLine="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customStyle="1" w:styleId="HeaderChar">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customStyle="1" w:styleId="FooterChar">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ind w:firstLine="0"/>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6A078D"/>
    <w:rPr>
      <w:rFonts w:eastAsiaTheme="majorEastAsia" w:cstheme="majorBidi"/>
      <w:spacing w:val="-10"/>
      <w:kern w:val="28"/>
      <w:sz w:val="24"/>
      <w:szCs w:val="56"/>
    </w:rPr>
  </w:style>
  <w:style w:type="paragraph" w:customStyle="1" w:styleId="ContactInfo">
    <w:name w:val="Contact Info"/>
    <w:basedOn w:val="Normal"/>
    <w:qFormat/>
    <w:rsid w:val="006A078D"/>
    <w:pPr>
      <w:ind w:firstLine="0"/>
    </w:pPr>
    <w:rPr>
      <w:rFonts w:eastAsiaTheme="minorEastAsia"/>
      <w:szCs w:val="24"/>
    </w:rPr>
  </w:style>
  <w:style w:type="character" w:styleId="Emphasis">
    <w:name w:val="Emphasis"/>
    <w:basedOn w:val="DefaultParagraphFont"/>
    <w:uiPriority w:val="20"/>
    <w:qFormat/>
    <w:rsid w:val="006A078D"/>
    <w:rPr>
      <w:b/>
      <w:i w:val="0"/>
      <w:iCs/>
    </w:rPr>
  </w:style>
  <w:style w:type="paragraph" w:customStyle="1" w:styleId="NoIndent">
    <w:name w:val="No Indent"/>
    <w:basedOn w:val="Normal"/>
    <w:qFormat/>
    <w:rsid w:val="005D3126"/>
    <w:pPr>
      <w:ind w:firstLine="0"/>
    </w:pPr>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customStyle="1" w:styleId="Italics">
    <w:name w:val="Italics"/>
    <w:uiPriority w:val="1"/>
    <w:qFormat/>
    <w:rsid w:val="005D3126"/>
    <w:rPr>
      <w:rFonts w:eastAsiaTheme="minorEastAsia"/>
      <w:i/>
      <w:iCs/>
      <w:szCs w:val="24"/>
    </w:rPr>
  </w:style>
  <w:style w:type="paragraph" w:styleId="NoSpacing">
    <w:name w:val="No Spacing"/>
    <w:uiPriority w:val="1"/>
    <w:qFormat/>
    <w:rsid w:val="005D3126"/>
    <w:pPr>
      <w:spacing w:after="0" w:line="240" w:lineRule="auto"/>
      <w:ind w:firstLine="720"/>
    </w:pPr>
    <w:rPr>
      <w:sz w:val="24"/>
    </w:rPr>
  </w:style>
  <w:style w:type="character" w:customStyle="1" w:styleId="Heading3Char">
    <w:name w:val="Heading 3 Char"/>
    <w:basedOn w:val="DefaultParagraphFont"/>
    <w:link w:val="Heading3"/>
    <w:uiPriority w:val="9"/>
    <w:rsid w:val="004E058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E058E"/>
    <w:pPr>
      <w:spacing w:before="100" w:beforeAutospacing="1" w:after="100" w:afterAutospacing="1" w:line="240" w:lineRule="auto"/>
      <w:ind w:firstLine="0"/>
    </w:pPr>
    <w:rPr>
      <w:rFonts w:ascii="Times New Roman" w:eastAsia="Times New Roman" w:hAnsi="Times New Roman" w:cs="Times New Roman"/>
      <w:szCs w:val="24"/>
    </w:rPr>
  </w:style>
  <w:style w:type="character" w:styleId="Strong">
    <w:name w:val="Strong"/>
    <w:basedOn w:val="DefaultParagraphFont"/>
    <w:uiPriority w:val="22"/>
    <w:qFormat/>
    <w:rsid w:val="004E058E"/>
    <w:rPr>
      <w:b/>
      <w:bCs/>
    </w:rPr>
  </w:style>
  <w:style w:type="character" w:styleId="HTMLCode">
    <w:name w:val="HTML Code"/>
    <w:basedOn w:val="DefaultParagraphFont"/>
    <w:uiPriority w:val="99"/>
    <w:semiHidden/>
    <w:unhideWhenUsed/>
    <w:rsid w:val="004E058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semiHidden/>
    <w:rsid w:val="003F494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F494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i\AppData\Roaming\Microsoft\Templates\MLA%20style%20paper%209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017F64-A17A-4960-B8B7-978ED93D2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2F9236-BB68-447D-8EC8-EF43914803B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7F821850-0272-4703-AB99-3A460ACED6DD}">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MLA style paper 9th edition.dotx</Template>
  <TotalTime>2</TotalTime>
  <Pages>2</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joseph</dc:creator>
  <cp:keywords/>
  <dc:description/>
  <cp:lastModifiedBy>jennifer joseph</cp:lastModifiedBy>
  <cp:revision>3</cp:revision>
  <cp:lastPrinted>2026-10-21T23:48:00Z</cp:lastPrinted>
  <dcterms:created xsi:type="dcterms:W3CDTF">2026-10-22T19:10:00Z</dcterms:created>
  <dcterms:modified xsi:type="dcterms:W3CDTF">2026-10-22T19:12:00Z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