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7A091" w14:textId="77777777" w:rsidR="00740C6C" w:rsidRPr="00740C6C" w:rsidRDefault="00740C6C" w:rsidP="00740C6C">
      <w:pPr>
        <w:rPr>
          <w:rFonts w:ascii="Times New Roman" w:hAnsi="Times New Roman" w:cs="Times New Roman"/>
          <w:b/>
          <w:bCs/>
          <w:sz w:val="24"/>
          <w:szCs w:val="24"/>
        </w:rPr>
      </w:pPr>
      <w:r w:rsidRPr="00740C6C">
        <w:rPr>
          <w:rFonts w:ascii="Times New Roman" w:hAnsi="Times New Roman" w:cs="Times New Roman"/>
          <w:b/>
          <w:bCs/>
          <w:sz w:val="24"/>
          <w:szCs w:val="24"/>
        </w:rPr>
        <w:t>Short Paper: Project Management Knowledge Areas</w:t>
      </w:r>
    </w:p>
    <w:p w14:paraId="0E308669" w14:textId="3FE5F943" w:rsidR="00FD6BCD" w:rsidRPr="00F06300" w:rsidRDefault="00FD6BCD" w:rsidP="00FD6BCD">
      <w:pPr>
        <w:rPr>
          <w:rFonts w:ascii="Times New Roman" w:hAnsi="Times New Roman" w:cs="Times New Roman"/>
          <w:sz w:val="24"/>
          <w:szCs w:val="24"/>
        </w:rPr>
      </w:pPr>
      <w:r w:rsidRPr="00F06300">
        <w:rPr>
          <w:rFonts w:ascii="Times New Roman" w:hAnsi="Times New Roman" w:cs="Times New Roman"/>
          <w:sz w:val="24"/>
          <w:szCs w:val="24"/>
        </w:rPr>
        <w:t xml:space="preserve">Successful project management depends on the structured application of the project management knowledge areas across each </w:t>
      </w:r>
      <w:r w:rsidRPr="00952E29">
        <w:rPr>
          <w:rFonts w:ascii="Times New Roman" w:hAnsi="Times New Roman" w:cs="Times New Roman"/>
          <w:sz w:val="24"/>
          <w:szCs w:val="24"/>
        </w:rPr>
        <w:t>phase of</w:t>
      </w:r>
      <w:r w:rsidRPr="00F06300">
        <w:rPr>
          <w:rFonts w:ascii="Times New Roman" w:hAnsi="Times New Roman" w:cs="Times New Roman"/>
          <w:sz w:val="24"/>
          <w:szCs w:val="24"/>
        </w:rPr>
        <w:t xml:space="preserve"> the project </w:t>
      </w:r>
      <w:r w:rsidRPr="00952E29">
        <w:rPr>
          <w:rFonts w:ascii="Times New Roman" w:hAnsi="Times New Roman" w:cs="Times New Roman"/>
          <w:sz w:val="24"/>
          <w:szCs w:val="24"/>
        </w:rPr>
        <w:t>life cycle</w:t>
      </w:r>
      <w:r w:rsidRPr="00F06300">
        <w:rPr>
          <w:rFonts w:ascii="Times New Roman" w:hAnsi="Times New Roman" w:cs="Times New Roman"/>
          <w:sz w:val="24"/>
          <w:szCs w:val="24"/>
        </w:rPr>
        <w:t>. When these phases are not followed or when knowledge areas are applied inconsistently, projects often fall behind schedule or exceed budget. My experience completing the QSO 355 final project demonstrated how essential these phases are, particularly when dealing with incomplete information, shifting scope, and evolving resource needs.</w:t>
      </w:r>
    </w:p>
    <w:p w14:paraId="76A111B4" w14:textId="77777777" w:rsidR="00FD6BCD" w:rsidRPr="00F06300" w:rsidRDefault="00FD6BCD" w:rsidP="00FD6BCD">
      <w:pPr>
        <w:rPr>
          <w:rFonts w:ascii="Times New Roman" w:hAnsi="Times New Roman" w:cs="Times New Roman"/>
          <w:sz w:val="24"/>
          <w:szCs w:val="24"/>
        </w:rPr>
      </w:pPr>
      <w:r w:rsidRPr="00F06300">
        <w:rPr>
          <w:rFonts w:ascii="Times New Roman" w:hAnsi="Times New Roman" w:cs="Times New Roman"/>
          <w:sz w:val="24"/>
          <w:szCs w:val="24"/>
        </w:rPr>
        <w:t xml:space="preserve">The initiating phase establishes the project’s purpose, scope, and constraints. In Case A of the project, the scope appeared straightforward, but I misunderstood the time estimates provided in the case study. Because I did not clarify my interpretation early, I built the initial project management plan on incorrect assumptions. This led to significant rework later, including rebuilding the Gantt chart three separate times. The experience showed me how critical it is to validate assumptions during initiation, even in </w:t>
      </w:r>
      <w:proofErr w:type="gramStart"/>
      <w:r w:rsidRPr="00F06300">
        <w:rPr>
          <w:rFonts w:ascii="Times New Roman" w:hAnsi="Times New Roman" w:cs="Times New Roman"/>
          <w:sz w:val="24"/>
          <w:szCs w:val="24"/>
        </w:rPr>
        <w:t>a case</w:t>
      </w:r>
      <w:proofErr w:type="gramEnd"/>
      <w:r w:rsidRPr="00F06300">
        <w:rPr>
          <w:rFonts w:ascii="Times New Roman" w:hAnsi="Times New Roman" w:cs="Times New Roman"/>
          <w:sz w:val="24"/>
          <w:szCs w:val="24"/>
        </w:rPr>
        <w:t xml:space="preserve"> study environment where stakeholder clarification is not possible. A small misunderstanding at the beginning can ripple through the entire project.</w:t>
      </w:r>
    </w:p>
    <w:p w14:paraId="1C312300" w14:textId="2BED0414" w:rsidR="00FD6BCD" w:rsidRPr="00F06300" w:rsidRDefault="00FD6BCD" w:rsidP="00FD6BCD">
      <w:pPr>
        <w:rPr>
          <w:rFonts w:ascii="Times New Roman" w:hAnsi="Times New Roman" w:cs="Times New Roman"/>
          <w:sz w:val="24"/>
          <w:szCs w:val="24"/>
        </w:rPr>
      </w:pPr>
      <w:r w:rsidRPr="00F06300">
        <w:rPr>
          <w:rFonts w:ascii="Times New Roman" w:hAnsi="Times New Roman" w:cs="Times New Roman"/>
          <w:sz w:val="24"/>
          <w:szCs w:val="24"/>
        </w:rPr>
        <w:t xml:space="preserve">The planning phase integrates the project management knowledge areas into a cohesive roadmap. Once I corrected my understanding of the time estimates, the schedule and dependencies became much more logical. Planning also became more complex in Case B, where the project introduced new scope elements, both increasing scope with entirely new tasks and reducing scope by cutting work on an existing group of tasks by 50 percent. These changes required revisions to the WBS, including adding configuration and testing tasks and reducing the effort associated with a particular task group. Planning also required rebuilding the schedule using actuals, shifting the deadline by a week, and incorporating onboarding time for a new </w:t>
      </w:r>
      <w:r w:rsidRPr="00F06300">
        <w:rPr>
          <w:rFonts w:ascii="Times New Roman" w:hAnsi="Times New Roman" w:cs="Times New Roman"/>
          <w:sz w:val="24"/>
          <w:szCs w:val="24"/>
        </w:rPr>
        <w:lastRenderedPageBreak/>
        <w:t xml:space="preserve">contractor and tasks for consultants. This phase </w:t>
      </w:r>
      <w:r w:rsidRPr="00952E29">
        <w:rPr>
          <w:rFonts w:ascii="Times New Roman" w:hAnsi="Times New Roman" w:cs="Times New Roman"/>
          <w:sz w:val="24"/>
          <w:szCs w:val="24"/>
        </w:rPr>
        <w:t>highlighted how planning is not a one</w:t>
      </w:r>
      <w:r w:rsidRPr="00952E29">
        <w:rPr>
          <w:rFonts w:ascii="Times New Roman" w:hAnsi="Times New Roman" w:cs="Times New Roman"/>
          <w:sz w:val="24"/>
          <w:szCs w:val="24"/>
        </w:rPr>
        <w:noBreakHyphen/>
        <w:t>time activity but an iterative process that must adapt</w:t>
      </w:r>
      <w:r w:rsidRPr="00F06300">
        <w:rPr>
          <w:rFonts w:ascii="Times New Roman" w:hAnsi="Times New Roman" w:cs="Times New Roman"/>
          <w:sz w:val="24"/>
          <w:szCs w:val="24"/>
        </w:rPr>
        <w:t xml:space="preserve"> to new information.</w:t>
      </w:r>
    </w:p>
    <w:p w14:paraId="24186D2D" w14:textId="77777777" w:rsidR="00FD6BCD" w:rsidRPr="00F06300" w:rsidRDefault="00FD6BCD" w:rsidP="00FD6BCD">
      <w:pPr>
        <w:rPr>
          <w:rFonts w:ascii="Times New Roman" w:hAnsi="Times New Roman" w:cs="Times New Roman"/>
          <w:sz w:val="24"/>
          <w:szCs w:val="24"/>
        </w:rPr>
      </w:pPr>
      <w:r w:rsidRPr="00F06300">
        <w:rPr>
          <w:rFonts w:ascii="Times New Roman" w:hAnsi="Times New Roman" w:cs="Times New Roman"/>
          <w:sz w:val="24"/>
          <w:szCs w:val="24"/>
        </w:rPr>
        <w:t xml:space="preserve">The executing phase depends heavily on resource management and communication. In Case B, a large task on the critical path was significantly behind schedule, which required reassigning resources to support that work. At the same time, the project added a developer contractor and consultants to address skill gaps and accelerate progress. These changes demonstrated how resource allocation directly affects a project’s ability to meet deadlines. Without </w:t>
      </w:r>
      <w:proofErr w:type="gramStart"/>
      <w:r w:rsidRPr="00F06300">
        <w:rPr>
          <w:rFonts w:ascii="Times New Roman" w:hAnsi="Times New Roman" w:cs="Times New Roman"/>
          <w:sz w:val="24"/>
          <w:szCs w:val="24"/>
        </w:rPr>
        <w:t>the additional</w:t>
      </w:r>
      <w:proofErr w:type="gramEnd"/>
      <w:r w:rsidRPr="00F06300">
        <w:rPr>
          <w:rFonts w:ascii="Times New Roman" w:hAnsi="Times New Roman" w:cs="Times New Roman"/>
          <w:sz w:val="24"/>
          <w:szCs w:val="24"/>
        </w:rPr>
        <w:t xml:space="preserve"> support, the revised schedule would not have been achievable. Managing these adjustments reinforced the importance of aligning resources with the most critical tasks and maintaining clear communication about changes.</w:t>
      </w:r>
    </w:p>
    <w:p w14:paraId="58211756" w14:textId="77777777" w:rsidR="00FD6BCD" w:rsidRPr="00F06300" w:rsidRDefault="00FD6BCD" w:rsidP="00FD6BCD">
      <w:pPr>
        <w:rPr>
          <w:rFonts w:ascii="Times New Roman" w:hAnsi="Times New Roman" w:cs="Times New Roman"/>
          <w:sz w:val="24"/>
          <w:szCs w:val="24"/>
        </w:rPr>
      </w:pPr>
      <w:r w:rsidRPr="00F06300">
        <w:rPr>
          <w:rFonts w:ascii="Times New Roman" w:hAnsi="Times New Roman" w:cs="Times New Roman"/>
          <w:sz w:val="24"/>
          <w:szCs w:val="24"/>
        </w:rPr>
        <w:t xml:space="preserve">The monitoring and controlling phase </w:t>
      </w:r>
      <w:proofErr w:type="gramStart"/>
      <w:r w:rsidRPr="00F06300">
        <w:rPr>
          <w:rFonts w:ascii="Times New Roman" w:hAnsi="Times New Roman" w:cs="Times New Roman"/>
          <w:sz w:val="24"/>
          <w:szCs w:val="24"/>
        </w:rPr>
        <w:t>ensures</w:t>
      </w:r>
      <w:proofErr w:type="gramEnd"/>
      <w:r w:rsidRPr="00F06300">
        <w:rPr>
          <w:rFonts w:ascii="Times New Roman" w:hAnsi="Times New Roman" w:cs="Times New Roman"/>
          <w:sz w:val="24"/>
          <w:szCs w:val="24"/>
        </w:rPr>
        <w:t xml:space="preserve"> that the project remains aligned with the plan. This phase became especially important when interpreting cost overruns and earned value data. One challenge I encountered was determining whether to measure cost variance against the baseline budget I created in Part I or the baseline implied by the case. This ambiguity required me to document assumptions clearly and justify my approach. Monitoring also involved updating risks, such as those associated with scope changes, critical path delays, and consultant costs. By tracking these elements, I could identify where corrective action was needed and adjust the plan accordingly.</w:t>
      </w:r>
    </w:p>
    <w:p w14:paraId="08891CBB" w14:textId="77777777" w:rsidR="00FD6BCD" w:rsidRPr="00F06300" w:rsidRDefault="00FD6BCD" w:rsidP="00FD6BCD">
      <w:pPr>
        <w:rPr>
          <w:rFonts w:ascii="Times New Roman" w:hAnsi="Times New Roman" w:cs="Times New Roman"/>
          <w:sz w:val="24"/>
          <w:szCs w:val="24"/>
        </w:rPr>
      </w:pPr>
      <w:r w:rsidRPr="00F06300">
        <w:rPr>
          <w:rFonts w:ascii="Times New Roman" w:hAnsi="Times New Roman" w:cs="Times New Roman"/>
          <w:sz w:val="24"/>
          <w:szCs w:val="24"/>
        </w:rPr>
        <w:t xml:space="preserve">The closing phase formalizes project completion and captures lessons learned. Although the case study did not include a full project closure, the conclusion of Part II required reflecting on the revised project reality and the path to success. This reflection helped me recognize the importance of validating assumptions early, documenting changes thoroughly, and maintaining </w:t>
      </w:r>
      <w:r w:rsidRPr="00F06300">
        <w:rPr>
          <w:rFonts w:ascii="Times New Roman" w:hAnsi="Times New Roman" w:cs="Times New Roman"/>
          <w:sz w:val="24"/>
          <w:szCs w:val="24"/>
        </w:rPr>
        <w:lastRenderedPageBreak/>
        <w:t>flexibility when scope and resource needs evolve. These insights will directly influence how I approach real</w:t>
      </w:r>
      <w:r w:rsidRPr="00F06300">
        <w:rPr>
          <w:rFonts w:ascii="Times New Roman" w:hAnsi="Times New Roman" w:cs="Times New Roman"/>
          <w:sz w:val="24"/>
          <w:szCs w:val="24"/>
        </w:rPr>
        <w:noBreakHyphen/>
        <w:t>world projects in the future.</w:t>
      </w:r>
    </w:p>
    <w:p w14:paraId="0F1FE749" w14:textId="77777777" w:rsidR="00FD6BCD" w:rsidRPr="00F06300" w:rsidRDefault="00FD6BCD" w:rsidP="00FD6BCD">
      <w:pPr>
        <w:rPr>
          <w:rFonts w:ascii="Times New Roman" w:hAnsi="Times New Roman" w:cs="Times New Roman"/>
          <w:sz w:val="24"/>
          <w:szCs w:val="24"/>
        </w:rPr>
      </w:pPr>
      <w:r w:rsidRPr="00F06300">
        <w:rPr>
          <w:rFonts w:ascii="Times New Roman" w:hAnsi="Times New Roman" w:cs="Times New Roman"/>
          <w:sz w:val="24"/>
          <w:szCs w:val="24"/>
        </w:rPr>
        <w:t>Across all phases, the project management knowledge areas provide structure, clarity, and control. My experience in QSO 355 showed that even in a simulated environment, the challenges of scope change, resource constraints, and schedule pressure mirror those of real projects. Applying the knowledge areas consistently allowed me to navigate these challenges, revise the plan effectively, and understand how disciplined project management supports successful outcomes.</w:t>
      </w:r>
    </w:p>
    <w:p w14:paraId="54AC63C0" w14:textId="77777777" w:rsidR="00CB6F02" w:rsidRPr="00740C6C" w:rsidRDefault="00CB6F02" w:rsidP="00FD6BCD">
      <w:pPr>
        <w:rPr>
          <w:rFonts w:ascii="Times New Roman" w:hAnsi="Times New Roman" w:cs="Times New Roman"/>
          <w:sz w:val="24"/>
          <w:szCs w:val="24"/>
        </w:rPr>
      </w:pPr>
    </w:p>
    <w:sectPr w:rsidR="00CB6F02" w:rsidRPr="00740C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CB1BA1"/>
    <w:multiLevelType w:val="multilevel"/>
    <w:tmpl w:val="630C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E15A05"/>
    <w:multiLevelType w:val="multilevel"/>
    <w:tmpl w:val="6296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A048ED"/>
    <w:multiLevelType w:val="multilevel"/>
    <w:tmpl w:val="BA4A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2731484">
    <w:abstractNumId w:val="2"/>
  </w:num>
  <w:num w:numId="2" w16cid:durableId="1047679340">
    <w:abstractNumId w:val="0"/>
  </w:num>
  <w:num w:numId="3" w16cid:durableId="568003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F1EDD"/>
    <w:rsid w:val="00002024"/>
    <w:rsid w:val="000B0395"/>
    <w:rsid w:val="00180507"/>
    <w:rsid w:val="001B7D7A"/>
    <w:rsid w:val="0024222D"/>
    <w:rsid w:val="00246783"/>
    <w:rsid w:val="00282B46"/>
    <w:rsid w:val="004307D9"/>
    <w:rsid w:val="00494AA9"/>
    <w:rsid w:val="004F0DDE"/>
    <w:rsid w:val="00740C6C"/>
    <w:rsid w:val="00891B18"/>
    <w:rsid w:val="00932575"/>
    <w:rsid w:val="00952E29"/>
    <w:rsid w:val="00992C7D"/>
    <w:rsid w:val="00A0408F"/>
    <w:rsid w:val="00A25F3D"/>
    <w:rsid w:val="00B02ADC"/>
    <w:rsid w:val="00B863B9"/>
    <w:rsid w:val="00BB1530"/>
    <w:rsid w:val="00C04A7B"/>
    <w:rsid w:val="00C84BA1"/>
    <w:rsid w:val="00CB6F02"/>
    <w:rsid w:val="00CF5A55"/>
    <w:rsid w:val="00D16837"/>
    <w:rsid w:val="00E07409"/>
    <w:rsid w:val="00E429CD"/>
    <w:rsid w:val="00E93293"/>
    <w:rsid w:val="00EF1EDD"/>
    <w:rsid w:val="00F51561"/>
    <w:rsid w:val="00FD6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F07FB"/>
  <w15:chartTrackingRefBased/>
  <w15:docId w15:val="{E0126165-942F-40FB-B5B2-BA82E65E0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E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E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E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E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EDD"/>
    <w:rPr>
      <w:rFonts w:eastAsiaTheme="majorEastAsia" w:cstheme="majorBidi"/>
      <w:color w:val="272727" w:themeColor="text1" w:themeTint="D8"/>
    </w:rPr>
  </w:style>
  <w:style w:type="paragraph" w:styleId="Title">
    <w:name w:val="Title"/>
    <w:basedOn w:val="Normal"/>
    <w:next w:val="Normal"/>
    <w:link w:val="TitleChar"/>
    <w:uiPriority w:val="10"/>
    <w:qFormat/>
    <w:rsid w:val="00EF1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EDD"/>
    <w:pPr>
      <w:spacing w:before="160"/>
      <w:jc w:val="center"/>
    </w:pPr>
    <w:rPr>
      <w:i/>
      <w:iCs/>
      <w:color w:val="404040" w:themeColor="text1" w:themeTint="BF"/>
    </w:rPr>
  </w:style>
  <w:style w:type="character" w:customStyle="1" w:styleId="QuoteChar">
    <w:name w:val="Quote Char"/>
    <w:basedOn w:val="DefaultParagraphFont"/>
    <w:link w:val="Quote"/>
    <w:uiPriority w:val="29"/>
    <w:rsid w:val="00EF1EDD"/>
    <w:rPr>
      <w:i/>
      <w:iCs/>
      <w:color w:val="404040" w:themeColor="text1" w:themeTint="BF"/>
    </w:rPr>
  </w:style>
  <w:style w:type="paragraph" w:styleId="ListParagraph">
    <w:name w:val="List Paragraph"/>
    <w:basedOn w:val="Normal"/>
    <w:uiPriority w:val="34"/>
    <w:qFormat/>
    <w:rsid w:val="00EF1EDD"/>
    <w:pPr>
      <w:ind w:left="720"/>
      <w:contextualSpacing/>
    </w:pPr>
  </w:style>
  <w:style w:type="character" w:styleId="IntenseEmphasis">
    <w:name w:val="Intense Emphasis"/>
    <w:basedOn w:val="DefaultParagraphFont"/>
    <w:uiPriority w:val="21"/>
    <w:qFormat/>
    <w:rsid w:val="00EF1EDD"/>
    <w:rPr>
      <w:i/>
      <w:iCs/>
      <w:color w:val="0F4761" w:themeColor="accent1" w:themeShade="BF"/>
    </w:rPr>
  </w:style>
  <w:style w:type="paragraph" w:styleId="IntenseQuote">
    <w:name w:val="Intense Quote"/>
    <w:basedOn w:val="Normal"/>
    <w:next w:val="Normal"/>
    <w:link w:val="IntenseQuoteChar"/>
    <w:uiPriority w:val="30"/>
    <w:qFormat/>
    <w:rsid w:val="00EF1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EDD"/>
    <w:rPr>
      <w:i/>
      <w:iCs/>
      <w:color w:val="0F4761" w:themeColor="accent1" w:themeShade="BF"/>
    </w:rPr>
  </w:style>
  <w:style w:type="character" w:styleId="IntenseReference">
    <w:name w:val="Intense Reference"/>
    <w:basedOn w:val="DefaultParagraphFont"/>
    <w:uiPriority w:val="32"/>
    <w:qFormat/>
    <w:rsid w:val="00EF1EDD"/>
    <w:rPr>
      <w:b/>
      <w:bCs/>
      <w:smallCaps/>
      <w:color w:val="0F4761" w:themeColor="accent1" w:themeShade="BF"/>
      <w:spacing w:val="5"/>
    </w:rPr>
  </w:style>
  <w:style w:type="character" w:styleId="Hyperlink">
    <w:name w:val="Hyperlink"/>
    <w:basedOn w:val="DefaultParagraphFont"/>
    <w:uiPriority w:val="99"/>
    <w:unhideWhenUsed/>
    <w:rsid w:val="00EF1EDD"/>
    <w:rPr>
      <w:color w:val="467886" w:themeColor="hyperlink"/>
      <w:u w:val="single"/>
    </w:rPr>
  </w:style>
  <w:style w:type="character" w:styleId="UnresolvedMention">
    <w:name w:val="Unresolved Mention"/>
    <w:basedOn w:val="DefaultParagraphFont"/>
    <w:uiPriority w:val="99"/>
    <w:semiHidden/>
    <w:unhideWhenUsed/>
    <w:rsid w:val="00EF1EDD"/>
    <w:rPr>
      <w:color w:val="605E5C"/>
      <w:shd w:val="clear" w:color="auto" w:fill="E1DFDD"/>
    </w:rPr>
  </w:style>
  <w:style w:type="character" w:styleId="PlaceholderText">
    <w:name w:val="Placeholder Text"/>
    <w:basedOn w:val="DefaultParagraphFont"/>
    <w:uiPriority w:val="99"/>
    <w:semiHidden/>
    <w:rsid w:val="00BB153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F5C42D-C6B4-4556-8447-A8344DC3F453}">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555</TotalTime>
  <Pages>3</Pages>
  <Words>647</Words>
  <Characters>3803</Characters>
  <Application>Microsoft Office Word</Application>
  <DocSecurity>0</DocSecurity>
  <Lines>53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Lakey, Jennifer</dc:creator>
  <cp:keywords/>
  <dc:description/>
  <cp:lastModifiedBy>Lakey, Jennifer</cp:lastModifiedBy>
  <cp:revision>25</cp:revision>
  <dcterms:created xsi:type="dcterms:W3CDTF">2026-05-09T07:51:00Z</dcterms:created>
  <dcterms:modified xsi:type="dcterms:W3CDTF">2026-05-09T22:08:00Z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ID">
    <vt:lpwstr>6d019ab5-7938-46b1-9d24-07d3550031a9</vt:lpwstr>
  </property>
  <property fmtid="{D5CDD505-2E9C-101B-9397-08002B2CF9AE}" pid="3" name="TII_WORD_DOCUMENT_FILENAME">
    <vt:lpwstr>QSO 440 Module One Short Paper.docx</vt:lpwstr>
  </property>
  <property fmtid="{D5CDD505-2E9C-101B-9397-08002B2CF9AE}" pid="4" name="TII_WORD_DOCUMENT_HASH">
    <vt:lpwstr>e33eec555767cc900fb1b9f82c890b78296d95bddff84e147294f44b2c3d22f8</vt:lpwstr>
  </property>
</Properties>
</file>