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DCAE" w14:textId="77777777" w:rsidR="00EA21CC" w:rsidRDefault="00EA21CC" w:rsidP="00EA21CC">
      <w:pPr>
        <w:jc w:val="center"/>
        <w:rPr>
          <w:rFonts w:ascii="Times New Roman" w:hAnsi="Times New Roman" w:cs="Times New Roman"/>
          <w:b/>
          <w:bCs/>
          <w:sz w:val="24"/>
          <w:szCs w:val="24"/>
        </w:rPr>
      </w:pPr>
    </w:p>
    <w:p w14:paraId="0023EFFB" w14:textId="77777777" w:rsidR="00EA21CC" w:rsidRDefault="00EA21CC" w:rsidP="00EA21CC">
      <w:pPr>
        <w:jc w:val="center"/>
        <w:rPr>
          <w:rFonts w:ascii="Times New Roman" w:hAnsi="Times New Roman" w:cs="Times New Roman"/>
          <w:b/>
          <w:bCs/>
          <w:sz w:val="24"/>
          <w:szCs w:val="24"/>
        </w:rPr>
      </w:pPr>
    </w:p>
    <w:p w14:paraId="7DBA31D1" w14:textId="77777777" w:rsidR="00EA21CC" w:rsidRDefault="00EA21CC" w:rsidP="00EA21CC">
      <w:pPr>
        <w:jc w:val="center"/>
        <w:rPr>
          <w:rFonts w:ascii="Times New Roman" w:hAnsi="Times New Roman" w:cs="Times New Roman"/>
          <w:b/>
          <w:bCs/>
          <w:sz w:val="24"/>
          <w:szCs w:val="24"/>
        </w:rPr>
      </w:pPr>
      <w:r w:rsidRPr="004E736E">
        <w:rPr>
          <w:rFonts w:ascii="Times New Roman" w:hAnsi="Times New Roman" w:cs="Times New Roman"/>
          <w:b/>
          <w:bCs/>
          <w:sz w:val="24"/>
          <w:szCs w:val="24"/>
        </w:rPr>
        <w:t xml:space="preserve">Short Paper: </w:t>
      </w:r>
    </w:p>
    <w:p w14:paraId="4B618D5D" w14:textId="58A7CB29" w:rsidR="00EA21CC" w:rsidRDefault="00EA21CC" w:rsidP="00EA21CC">
      <w:pPr>
        <w:jc w:val="center"/>
        <w:rPr>
          <w:rFonts w:ascii="Times New Roman" w:hAnsi="Times New Roman" w:cs="Times New Roman"/>
          <w:b/>
          <w:bCs/>
          <w:sz w:val="24"/>
          <w:szCs w:val="24"/>
        </w:rPr>
      </w:pPr>
      <w:r w:rsidRPr="00715AD4">
        <w:rPr>
          <w:rFonts w:ascii="Times New Roman" w:hAnsi="Times New Roman" w:cs="Times New Roman"/>
          <w:b/>
          <w:bCs/>
          <w:sz w:val="24"/>
          <w:szCs w:val="24"/>
        </w:rPr>
        <w:t>Earned Value Analysis and Percent Completion Methods</w:t>
      </w:r>
    </w:p>
    <w:p w14:paraId="7878F356" w14:textId="77777777" w:rsidR="00EA21CC" w:rsidRDefault="00EA21CC" w:rsidP="00EA21CC">
      <w:pPr>
        <w:jc w:val="center"/>
        <w:rPr>
          <w:rFonts w:ascii="Times New Roman" w:hAnsi="Times New Roman" w:cs="Times New Roman"/>
          <w:b/>
          <w:bCs/>
          <w:sz w:val="24"/>
          <w:szCs w:val="24"/>
        </w:rPr>
      </w:pPr>
    </w:p>
    <w:p w14:paraId="531C202E" w14:textId="5EF4EE25" w:rsidR="00EA21CC" w:rsidRPr="002F1ABF" w:rsidRDefault="00EA21CC" w:rsidP="00EA21CC">
      <w:pPr>
        <w:jc w:val="center"/>
        <w:rPr>
          <w:rFonts w:ascii="Times New Roman" w:hAnsi="Times New Roman" w:cs="Times New Roman"/>
          <w:sz w:val="24"/>
          <w:szCs w:val="24"/>
        </w:rPr>
      </w:pPr>
      <w:r w:rsidRPr="002F1ABF">
        <w:rPr>
          <w:rFonts w:ascii="Times New Roman" w:hAnsi="Times New Roman" w:cs="Times New Roman"/>
          <w:sz w:val="24"/>
          <w:szCs w:val="24"/>
        </w:rPr>
        <w:t>Jennifer Lakey</w:t>
      </w:r>
      <w:r w:rsidRPr="002F1ABF">
        <w:rPr>
          <w:rFonts w:ascii="Times New Roman" w:hAnsi="Times New Roman" w:cs="Times New Roman"/>
          <w:sz w:val="24"/>
          <w:szCs w:val="24"/>
        </w:rPr>
        <w:br/>
        <w:t>Southern New Hampshire University</w:t>
      </w:r>
      <w:r w:rsidRPr="002F1ABF">
        <w:rPr>
          <w:rFonts w:ascii="Times New Roman" w:hAnsi="Times New Roman" w:cs="Times New Roman"/>
          <w:sz w:val="24"/>
          <w:szCs w:val="24"/>
        </w:rPr>
        <w:br/>
        <w:t>QSO 440: Project Management</w:t>
      </w:r>
      <w:r w:rsidRPr="002F1ABF">
        <w:rPr>
          <w:rFonts w:ascii="Times New Roman" w:hAnsi="Times New Roman" w:cs="Times New Roman"/>
          <w:sz w:val="24"/>
          <w:szCs w:val="24"/>
        </w:rPr>
        <w:br/>
        <w:t>Dr. Jillian Zambon</w:t>
      </w:r>
      <w:r w:rsidRPr="002F1ABF">
        <w:rPr>
          <w:rFonts w:ascii="Times New Roman" w:hAnsi="Times New Roman" w:cs="Times New Roman"/>
          <w:sz w:val="24"/>
          <w:szCs w:val="24"/>
        </w:rPr>
        <w:br/>
      </w:r>
      <w:r>
        <w:rPr>
          <w:rFonts w:ascii="Times New Roman" w:hAnsi="Times New Roman" w:cs="Times New Roman"/>
          <w:sz w:val="24"/>
          <w:szCs w:val="24"/>
        </w:rPr>
        <w:t>June 13, 2026</w:t>
      </w:r>
    </w:p>
    <w:p w14:paraId="790B5AF3" w14:textId="77777777" w:rsidR="00EA21CC" w:rsidRDefault="00EA21CC" w:rsidP="00EA21CC">
      <w:pPr>
        <w:jc w:val="center"/>
        <w:rPr>
          <w:rFonts w:ascii="Times New Roman" w:hAnsi="Times New Roman" w:cs="Times New Roman"/>
          <w:b/>
          <w:bCs/>
          <w:sz w:val="24"/>
          <w:szCs w:val="24"/>
        </w:rPr>
      </w:pPr>
    </w:p>
    <w:p w14:paraId="43AD1F1A" w14:textId="77777777" w:rsidR="00EA21CC" w:rsidRDefault="00EA21CC" w:rsidP="00EA21CC">
      <w:pPr>
        <w:rPr>
          <w:rFonts w:ascii="Times New Roman" w:hAnsi="Times New Roman" w:cs="Times New Roman"/>
          <w:b/>
          <w:bCs/>
          <w:sz w:val="24"/>
          <w:szCs w:val="24"/>
        </w:rPr>
      </w:pPr>
      <w:r>
        <w:rPr>
          <w:rFonts w:ascii="Times New Roman" w:hAnsi="Times New Roman" w:cs="Times New Roman"/>
          <w:b/>
          <w:bCs/>
          <w:sz w:val="24"/>
          <w:szCs w:val="24"/>
        </w:rPr>
        <w:br w:type="page"/>
      </w:r>
    </w:p>
    <w:p w14:paraId="5BF72DAE" w14:textId="77777777" w:rsidR="00EA21CC" w:rsidRPr="00715AD4" w:rsidRDefault="00EA21CC" w:rsidP="00EA21CC">
      <w:pPr>
        <w:jc w:val="center"/>
        <w:rPr>
          <w:rFonts w:ascii="Times New Roman" w:hAnsi="Times New Roman" w:cs="Times New Roman"/>
          <w:b/>
          <w:bCs/>
          <w:sz w:val="24"/>
          <w:szCs w:val="24"/>
        </w:rPr>
      </w:pPr>
      <w:r w:rsidRPr="00715AD4">
        <w:rPr>
          <w:rFonts w:ascii="Times New Roman" w:hAnsi="Times New Roman" w:cs="Times New Roman"/>
          <w:b/>
          <w:bCs/>
          <w:sz w:val="24"/>
          <w:szCs w:val="24"/>
        </w:rPr>
        <w:lastRenderedPageBreak/>
        <w:t>Short Paper: Earned Value Analysis and Percent Completion Methods</w:t>
      </w:r>
    </w:p>
    <w:p w14:paraId="070E8D7C" w14:textId="77777777" w:rsidR="00EA21CC" w:rsidRPr="00715AD4"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Introduction</w:t>
      </w:r>
    </w:p>
    <w:p w14:paraId="00D0D2E3" w14:textId="77777777" w:rsidR="006731B5" w:rsidRDefault="006731B5" w:rsidP="00EA21CC">
      <w:pPr>
        <w:rPr>
          <w:rFonts w:ascii="Times New Roman" w:hAnsi="Times New Roman" w:cs="Times New Roman"/>
          <w:sz w:val="24"/>
          <w:szCs w:val="24"/>
        </w:rPr>
      </w:pPr>
      <w:r w:rsidRPr="003A46B8">
        <w:rPr>
          <w:rFonts w:ascii="Times New Roman" w:hAnsi="Times New Roman" w:cs="Times New Roman"/>
          <w:sz w:val="24"/>
          <w:szCs w:val="24"/>
        </w:rPr>
        <w:t>Earned Value Analysis is a core project management technique that integrates cost, schedule, and scope to evaluate project performance. This short paper explains the purpose and components of earned value analysis, outlines the three primary methods for estimating percent completion, and demonstrates these concepts through two exercises from the course textbook. The paper then applies earned value analysis to selected milestones from the redevelopment of the Sanford B. Ladd School, using realistic project data to illustrate how different percent completion methods influence performance measurement. Together, these sections show how EVA supports informed decision making and effective monitoring throughout the life cycle of a complex community redevelopment project.</w:t>
      </w:r>
    </w:p>
    <w:p w14:paraId="3CE21A61" w14:textId="10113FFF" w:rsidR="00EA21CC" w:rsidRPr="00715AD4"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Earned Value Analysis Overview</w:t>
      </w:r>
    </w:p>
    <w:p w14:paraId="25A98F39" w14:textId="099336A8" w:rsidR="00EA21CC" w:rsidRPr="00715AD4" w:rsidRDefault="006731B5" w:rsidP="00EA21CC">
      <w:pPr>
        <w:rPr>
          <w:rFonts w:ascii="Times New Roman" w:hAnsi="Times New Roman" w:cs="Times New Roman"/>
          <w:sz w:val="24"/>
          <w:szCs w:val="24"/>
        </w:rPr>
      </w:pPr>
      <w:r w:rsidRPr="003A46B8">
        <w:rPr>
          <w:rFonts w:ascii="Times New Roman" w:hAnsi="Times New Roman" w:cs="Times New Roman"/>
          <w:sz w:val="24"/>
          <w:szCs w:val="24"/>
        </w:rPr>
        <w:t xml:space="preserve">Earned Value Analysis is a performance measurement approach that compares the budgeted cost of scheduled work, the budgeted cost of completed work, and the actual cost of that work (Meredith et al., 2021). Planned Value represents the authorized budget for scheduled activities. Earned Value represents the budgeted cost of the work </w:t>
      </w:r>
      <w:proofErr w:type="gramStart"/>
      <w:r w:rsidRPr="003A46B8">
        <w:rPr>
          <w:rFonts w:ascii="Times New Roman" w:hAnsi="Times New Roman" w:cs="Times New Roman"/>
          <w:sz w:val="24"/>
          <w:szCs w:val="24"/>
        </w:rPr>
        <w:t>actually completed</w:t>
      </w:r>
      <w:proofErr w:type="gramEnd"/>
      <w:r w:rsidRPr="003A46B8">
        <w:rPr>
          <w:rFonts w:ascii="Times New Roman" w:hAnsi="Times New Roman" w:cs="Times New Roman"/>
          <w:sz w:val="24"/>
          <w:szCs w:val="24"/>
        </w:rPr>
        <w:t>. Actual Cost represents the real expenditures incurred. From these values, project managers calculate cost variance, schedule variance, the Cost Performance Index, and the Schedule Performance Index to determine whether a project is ahead or behind schedule and over or under budget. EVA is especially valuable for complex, multi-phase projects like the redevelopment of the Sanford B. Ladd School because it provides early insight into performance trends and supports data driven decision making.</w:t>
      </w:r>
    </w:p>
    <w:p w14:paraId="74E84D47" w14:textId="77777777" w:rsidR="00EA21CC" w:rsidRPr="00715AD4"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lastRenderedPageBreak/>
        <w:t>Methods for Estimating Percent Completion</w:t>
      </w:r>
    </w:p>
    <w:p w14:paraId="2E631353" w14:textId="5FF60C00" w:rsidR="006731B5" w:rsidRPr="003A46B8" w:rsidRDefault="006731B5" w:rsidP="006731B5">
      <w:pPr>
        <w:rPr>
          <w:rFonts w:ascii="Times New Roman" w:hAnsi="Times New Roman" w:cs="Times New Roman"/>
          <w:sz w:val="24"/>
          <w:szCs w:val="24"/>
        </w:rPr>
      </w:pPr>
      <w:r w:rsidRPr="003A46B8">
        <w:rPr>
          <w:rFonts w:ascii="Times New Roman" w:hAnsi="Times New Roman" w:cs="Times New Roman"/>
          <w:sz w:val="24"/>
          <w:szCs w:val="24"/>
        </w:rPr>
        <w:t>Project managers use several methods to determine how much value has been earned at a given point in time. The three most common methods are the 0/100 rule, the 50/50 rule, and the percent complete method (Microsoft, n.d.).</w:t>
      </w:r>
      <w:r w:rsidR="00575219">
        <w:rPr>
          <w:rFonts w:ascii="Times New Roman" w:hAnsi="Times New Roman" w:cs="Times New Roman"/>
          <w:sz w:val="24"/>
          <w:szCs w:val="24"/>
        </w:rPr>
        <w:t xml:space="preserve"> </w:t>
      </w:r>
      <w:r w:rsidR="00575219" w:rsidRPr="001B38C7">
        <w:rPr>
          <w:rFonts w:ascii="Times New Roman" w:hAnsi="Times New Roman" w:cs="Times New Roman"/>
          <w:sz w:val="24"/>
          <w:szCs w:val="24"/>
        </w:rPr>
        <w:t>Percent complete values directly influence earned value calculations because they determine how much of the budgeted work is considered complete at any point in time, which affects both cost and schedule performance indicators.</w:t>
      </w:r>
    </w:p>
    <w:p w14:paraId="29E9345D" w14:textId="77777777" w:rsidR="006731B5" w:rsidRPr="003A46B8" w:rsidRDefault="006731B5" w:rsidP="006731B5">
      <w:pPr>
        <w:rPr>
          <w:rFonts w:ascii="Times New Roman" w:hAnsi="Times New Roman" w:cs="Times New Roman"/>
          <w:sz w:val="24"/>
          <w:szCs w:val="24"/>
        </w:rPr>
      </w:pPr>
      <w:r w:rsidRPr="003A46B8">
        <w:rPr>
          <w:rFonts w:ascii="Times New Roman" w:hAnsi="Times New Roman" w:cs="Times New Roman"/>
          <w:sz w:val="24"/>
          <w:szCs w:val="24"/>
        </w:rPr>
        <w:t>The 0/100 rule assigns zero percent earned value until a task is fully complete. This method is appropriate for binary deliverables that cannot be partially credited. For the Ladd School project, obtaining the certificate of occupancy is a suitable example because the building is either approved for use or it is not. This method prevents premature recognition of progress and ensures that value is only recorded when the deliverable is fully achieved.</w:t>
      </w:r>
    </w:p>
    <w:p w14:paraId="728AAC1F" w14:textId="0B07B014" w:rsidR="006731B5" w:rsidRPr="003A46B8" w:rsidRDefault="006731B5" w:rsidP="006731B5">
      <w:pPr>
        <w:rPr>
          <w:rFonts w:ascii="Times New Roman" w:hAnsi="Times New Roman" w:cs="Times New Roman"/>
          <w:sz w:val="24"/>
          <w:szCs w:val="24"/>
        </w:rPr>
      </w:pPr>
      <w:r w:rsidRPr="003A46B8">
        <w:rPr>
          <w:rFonts w:ascii="Times New Roman" w:hAnsi="Times New Roman" w:cs="Times New Roman"/>
          <w:sz w:val="24"/>
          <w:szCs w:val="24"/>
        </w:rPr>
        <w:t xml:space="preserve">The 50/50 rule assigns fifty percent earned value at the start of a task and the remaining fifty percent at completion. This method is useful for </w:t>
      </w:r>
      <w:r w:rsidR="00503586" w:rsidRPr="003A46B8">
        <w:rPr>
          <w:rFonts w:ascii="Times New Roman" w:hAnsi="Times New Roman" w:cs="Times New Roman"/>
          <w:sz w:val="24"/>
          <w:szCs w:val="24"/>
        </w:rPr>
        <w:t>documentation-based</w:t>
      </w:r>
      <w:r w:rsidRPr="003A46B8">
        <w:rPr>
          <w:rFonts w:ascii="Times New Roman" w:hAnsi="Times New Roman" w:cs="Times New Roman"/>
          <w:sz w:val="24"/>
          <w:szCs w:val="24"/>
        </w:rPr>
        <w:t xml:space="preserve"> tasks that have clear start and end points. Preparing the HUD Community Development Block Grant application is an appropriate example because the work is divided into preparation and submission stages. The 50/50 method simplifies tracking while still recognizing meaningful progress.</w:t>
      </w:r>
    </w:p>
    <w:p w14:paraId="4CFA2762" w14:textId="767EA687" w:rsidR="006731B5" w:rsidRPr="003A46B8" w:rsidRDefault="006731B5" w:rsidP="006731B5">
      <w:pPr>
        <w:rPr>
          <w:rFonts w:ascii="Times New Roman" w:hAnsi="Times New Roman" w:cs="Times New Roman"/>
          <w:sz w:val="24"/>
          <w:szCs w:val="24"/>
        </w:rPr>
      </w:pPr>
      <w:r w:rsidRPr="003A46B8">
        <w:rPr>
          <w:rFonts w:ascii="Times New Roman" w:hAnsi="Times New Roman" w:cs="Times New Roman"/>
          <w:sz w:val="24"/>
          <w:szCs w:val="24"/>
        </w:rPr>
        <w:t>The percent complete method assigns earned value based on actual measured progress. This method is appropriate for long duration construction activities where progress can be quantified. Masonry and façade repair at the Ladd School is a strong example because progress can be measured by square footage or sections completed</w:t>
      </w:r>
      <w:r w:rsidR="00503586">
        <w:rPr>
          <w:rFonts w:ascii="Times New Roman" w:hAnsi="Times New Roman" w:cs="Times New Roman"/>
          <w:sz w:val="24"/>
          <w:szCs w:val="24"/>
        </w:rPr>
        <w:t xml:space="preserve"> </w:t>
      </w:r>
      <w:r w:rsidR="00503586" w:rsidRPr="003A46B8">
        <w:rPr>
          <w:rFonts w:ascii="Times New Roman" w:hAnsi="Times New Roman" w:cs="Times New Roman"/>
          <w:sz w:val="24"/>
          <w:szCs w:val="24"/>
        </w:rPr>
        <w:t xml:space="preserve">(Drexel Tech, 2026; </w:t>
      </w:r>
      <w:proofErr w:type="spellStart"/>
      <w:r w:rsidR="00503586" w:rsidRPr="003A46B8">
        <w:rPr>
          <w:rFonts w:ascii="Times New Roman" w:hAnsi="Times New Roman" w:cs="Times New Roman"/>
          <w:sz w:val="24"/>
          <w:szCs w:val="24"/>
        </w:rPr>
        <w:t>LocalCode</w:t>
      </w:r>
      <w:proofErr w:type="spellEnd"/>
      <w:r w:rsidR="00503586" w:rsidRPr="003A46B8">
        <w:rPr>
          <w:rFonts w:ascii="Times New Roman" w:hAnsi="Times New Roman" w:cs="Times New Roman"/>
          <w:sz w:val="24"/>
          <w:szCs w:val="24"/>
        </w:rPr>
        <w:t xml:space="preserve">, n.d.). </w:t>
      </w:r>
      <w:r w:rsidRPr="003A46B8">
        <w:rPr>
          <w:rFonts w:ascii="Times New Roman" w:hAnsi="Times New Roman" w:cs="Times New Roman"/>
          <w:sz w:val="24"/>
          <w:szCs w:val="24"/>
        </w:rPr>
        <w:t>This method provides the most accurate representation of work performed.</w:t>
      </w:r>
    </w:p>
    <w:p w14:paraId="11E75721" w14:textId="77777777" w:rsidR="00EA21CC"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Textbook Problem Solutions</w:t>
      </w:r>
    </w:p>
    <w:p w14:paraId="45488267" w14:textId="4E598B5E" w:rsidR="006731B5" w:rsidRPr="006731B5" w:rsidRDefault="006731B5" w:rsidP="00EA21CC">
      <w:pPr>
        <w:rPr>
          <w:rFonts w:ascii="Times New Roman" w:hAnsi="Times New Roman" w:cs="Times New Roman"/>
          <w:sz w:val="24"/>
          <w:szCs w:val="24"/>
        </w:rPr>
      </w:pPr>
      <w:r w:rsidRPr="003A46B8">
        <w:rPr>
          <w:rFonts w:ascii="Times New Roman" w:hAnsi="Times New Roman" w:cs="Times New Roman"/>
          <w:sz w:val="24"/>
          <w:szCs w:val="24"/>
        </w:rPr>
        <w:lastRenderedPageBreak/>
        <w:t xml:space="preserve">The following section applies earned value concepts to two exercises from the </w:t>
      </w:r>
      <w:r w:rsidR="00503586" w:rsidRPr="003A46B8">
        <w:rPr>
          <w:rFonts w:ascii="Times New Roman" w:hAnsi="Times New Roman" w:cs="Times New Roman"/>
          <w:sz w:val="24"/>
          <w:szCs w:val="24"/>
        </w:rPr>
        <w:t>textbook (Meredith et al., 2021)</w:t>
      </w:r>
      <w:r w:rsidRPr="003A46B8">
        <w:rPr>
          <w:rFonts w:ascii="Times New Roman" w:hAnsi="Times New Roman" w:cs="Times New Roman"/>
          <w:sz w:val="24"/>
          <w:szCs w:val="24"/>
        </w:rPr>
        <w:t xml:space="preserve"> and then demonstrates how each percent completion method can be used to evaluate progress on specific milestones within the Ladd School redevelopment project.</w:t>
      </w:r>
    </w:p>
    <w:p w14:paraId="73064854" w14:textId="77777777" w:rsidR="00EA21CC"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Problem 1</w:t>
      </w:r>
    </w:p>
    <w:p w14:paraId="18562421" w14:textId="5E4C4074" w:rsidR="006731B5" w:rsidRPr="00715AD4" w:rsidRDefault="006731B5" w:rsidP="00EA21CC">
      <w:pPr>
        <w:rPr>
          <w:rFonts w:ascii="Times New Roman" w:hAnsi="Times New Roman" w:cs="Times New Roman"/>
          <w:b/>
          <w:bCs/>
          <w:sz w:val="24"/>
          <w:szCs w:val="24"/>
        </w:rPr>
      </w:pPr>
      <w:r w:rsidRPr="003A46B8">
        <w:rPr>
          <w:rFonts w:ascii="Times New Roman" w:hAnsi="Times New Roman" w:cs="Times New Roman"/>
          <w:sz w:val="24"/>
          <w:szCs w:val="24"/>
        </w:rPr>
        <w:t xml:space="preserve">In the first textbook exercise, the project has reached </w:t>
      </w:r>
      <w:proofErr w:type="gramStart"/>
      <w:r w:rsidRPr="003A46B8">
        <w:rPr>
          <w:rFonts w:ascii="Times New Roman" w:hAnsi="Times New Roman" w:cs="Times New Roman"/>
          <w:sz w:val="24"/>
          <w:szCs w:val="24"/>
        </w:rPr>
        <w:t xml:space="preserve">month </w:t>
      </w:r>
      <w:r w:rsidR="00503586" w:rsidRPr="003A46B8">
        <w:rPr>
          <w:rFonts w:ascii="Times New Roman" w:hAnsi="Times New Roman" w:cs="Times New Roman"/>
          <w:sz w:val="24"/>
          <w:szCs w:val="24"/>
        </w:rPr>
        <w:t>twenty-two</w:t>
      </w:r>
      <w:proofErr w:type="gramEnd"/>
      <w:r w:rsidRPr="003A46B8">
        <w:rPr>
          <w:rFonts w:ascii="Times New Roman" w:hAnsi="Times New Roman" w:cs="Times New Roman"/>
          <w:sz w:val="24"/>
          <w:szCs w:val="24"/>
        </w:rPr>
        <w:t xml:space="preserve">. The planned value at this point is 523,000, the </w:t>
      </w:r>
      <w:proofErr w:type="gramStart"/>
      <w:r w:rsidRPr="003A46B8">
        <w:rPr>
          <w:rFonts w:ascii="Times New Roman" w:hAnsi="Times New Roman" w:cs="Times New Roman"/>
          <w:sz w:val="24"/>
          <w:szCs w:val="24"/>
        </w:rPr>
        <w:t>earned value</w:t>
      </w:r>
      <w:proofErr w:type="gramEnd"/>
      <w:r w:rsidRPr="003A46B8">
        <w:rPr>
          <w:rFonts w:ascii="Times New Roman" w:hAnsi="Times New Roman" w:cs="Times New Roman"/>
          <w:sz w:val="24"/>
          <w:szCs w:val="24"/>
        </w:rPr>
        <w:t xml:space="preserve"> is 535,000, and the actual cost incurred is 540,000.</w:t>
      </w:r>
    </w:p>
    <w:p w14:paraId="5311B952"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Given:</w:t>
      </w:r>
      <w:r w:rsidRPr="00715AD4">
        <w:rPr>
          <w:rFonts w:ascii="Times New Roman" w:hAnsi="Times New Roman" w:cs="Times New Roman"/>
          <w:sz w:val="24"/>
          <w:szCs w:val="24"/>
        </w:rPr>
        <w:br/>
        <w:t>Actual Cost = 540,000</w:t>
      </w:r>
      <w:r w:rsidRPr="00715AD4">
        <w:rPr>
          <w:rFonts w:ascii="Times New Roman" w:hAnsi="Times New Roman" w:cs="Times New Roman"/>
          <w:sz w:val="24"/>
          <w:szCs w:val="24"/>
        </w:rPr>
        <w:br/>
        <w:t>Planned Value = 523,000</w:t>
      </w:r>
      <w:r w:rsidRPr="00715AD4">
        <w:rPr>
          <w:rFonts w:ascii="Times New Roman" w:hAnsi="Times New Roman" w:cs="Times New Roman"/>
          <w:sz w:val="24"/>
          <w:szCs w:val="24"/>
        </w:rPr>
        <w:br/>
        <w:t>Earned Value = 535,000</w:t>
      </w:r>
    </w:p>
    <w:p w14:paraId="69FF73E6"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Cost Variance: EV minus AC = negative 5,000</w:t>
      </w:r>
      <w:r w:rsidRPr="00715AD4">
        <w:rPr>
          <w:rFonts w:ascii="Times New Roman" w:hAnsi="Times New Roman" w:cs="Times New Roman"/>
          <w:sz w:val="24"/>
          <w:szCs w:val="24"/>
        </w:rPr>
        <w:br/>
        <w:t>Schedule Variance: EV minus PV = positive 12,000</w:t>
      </w:r>
    </w:p>
    <w:p w14:paraId="35D2E472" w14:textId="77777777" w:rsidR="006731B5" w:rsidRPr="003A46B8" w:rsidRDefault="006731B5" w:rsidP="006731B5">
      <w:pPr>
        <w:rPr>
          <w:rFonts w:ascii="Times New Roman" w:hAnsi="Times New Roman" w:cs="Times New Roman"/>
          <w:sz w:val="24"/>
          <w:szCs w:val="24"/>
        </w:rPr>
      </w:pPr>
      <w:r w:rsidRPr="003A46B8">
        <w:rPr>
          <w:rFonts w:ascii="Times New Roman" w:hAnsi="Times New Roman" w:cs="Times New Roman"/>
          <w:sz w:val="24"/>
          <w:szCs w:val="24"/>
        </w:rPr>
        <w:t xml:space="preserve">These results show that the project is ahead of schedule because the earned value exceeds the planned value. However, it is slightly over budget because the actual cost is higher than the </w:t>
      </w:r>
      <w:proofErr w:type="gramStart"/>
      <w:r w:rsidRPr="003A46B8">
        <w:rPr>
          <w:rFonts w:ascii="Times New Roman" w:hAnsi="Times New Roman" w:cs="Times New Roman"/>
          <w:sz w:val="24"/>
          <w:szCs w:val="24"/>
        </w:rPr>
        <w:t>earned value</w:t>
      </w:r>
      <w:proofErr w:type="gramEnd"/>
      <w:r w:rsidRPr="003A46B8">
        <w:rPr>
          <w:rFonts w:ascii="Times New Roman" w:hAnsi="Times New Roman" w:cs="Times New Roman"/>
          <w:sz w:val="24"/>
          <w:szCs w:val="24"/>
        </w:rPr>
        <w:t>. This demonstrates how EVA can reveal mixed performance trends that may not be visible through schedule tracking alone.</w:t>
      </w:r>
    </w:p>
    <w:p w14:paraId="24FD907D" w14:textId="77777777" w:rsidR="00EA21CC"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Problem 2</w:t>
      </w:r>
    </w:p>
    <w:p w14:paraId="70526775" w14:textId="75D07262" w:rsidR="006731B5" w:rsidRPr="006731B5" w:rsidRDefault="006731B5" w:rsidP="00EA21CC">
      <w:pPr>
        <w:rPr>
          <w:rFonts w:ascii="Times New Roman" w:hAnsi="Times New Roman" w:cs="Times New Roman"/>
          <w:sz w:val="24"/>
          <w:szCs w:val="24"/>
        </w:rPr>
      </w:pPr>
      <w:r w:rsidRPr="003A46B8">
        <w:rPr>
          <w:rFonts w:ascii="Times New Roman" w:hAnsi="Times New Roman" w:cs="Times New Roman"/>
          <w:sz w:val="24"/>
          <w:szCs w:val="24"/>
        </w:rPr>
        <w:t>In the second exercise, a sales project at month five has a planned value of 42,000, an earned value of 39,000, and an actual cost of 34,000.</w:t>
      </w:r>
    </w:p>
    <w:p w14:paraId="2E9CC88E"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Given:</w:t>
      </w:r>
      <w:r w:rsidRPr="00715AD4">
        <w:rPr>
          <w:rFonts w:ascii="Times New Roman" w:hAnsi="Times New Roman" w:cs="Times New Roman"/>
          <w:sz w:val="24"/>
          <w:szCs w:val="24"/>
        </w:rPr>
        <w:br/>
        <w:t>Actual Cost = 34,000</w:t>
      </w:r>
      <w:r w:rsidRPr="00715AD4">
        <w:rPr>
          <w:rFonts w:ascii="Times New Roman" w:hAnsi="Times New Roman" w:cs="Times New Roman"/>
          <w:sz w:val="24"/>
          <w:szCs w:val="24"/>
        </w:rPr>
        <w:br/>
      </w:r>
      <w:r w:rsidRPr="00715AD4">
        <w:rPr>
          <w:rFonts w:ascii="Times New Roman" w:hAnsi="Times New Roman" w:cs="Times New Roman"/>
          <w:sz w:val="24"/>
          <w:szCs w:val="24"/>
        </w:rPr>
        <w:lastRenderedPageBreak/>
        <w:t>Planned Value = 42,000</w:t>
      </w:r>
      <w:r w:rsidRPr="00715AD4">
        <w:rPr>
          <w:rFonts w:ascii="Times New Roman" w:hAnsi="Times New Roman" w:cs="Times New Roman"/>
          <w:sz w:val="24"/>
          <w:szCs w:val="24"/>
        </w:rPr>
        <w:br/>
        <w:t>Earned Value = 39,000</w:t>
      </w:r>
    </w:p>
    <w:p w14:paraId="4FC6AB74"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Cost Variance: EV minus AC = positive 5,000</w:t>
      </w:r>
      <w:r w:rsidRPr="00715AD4">
        <w:rPr>
          <w:rFonts w:ascii="Times New Roman" w:hAnsi="Times New Roman" w:cs="Times New Roman"/>
          <w:sz w:val="24"/>
          <w:szCs w:val="24"/>
        </w:rPr>
        <w:br/>
        <w:t>Schedule Variance: EV minus PV = negative 3,000</w:t>
      </w:r>
      <w:r w:rsidRPr="00715AD4">
        <w:rPr>
          <w:rFonts w:ascii="Times New Roman" w:hAnsi="Times New Roman" w:cs="Times New Roman"/>
          <w:sz w:val="24"/>
          <w:szCs w:val="24"/>
        </w:rPr>
        <w:br/>
        <w:t>Cost Performance Index: EV divided by AC is approximately 1.147</w:t>
      </w:r>
      <w:r w:rsidRPr="00715AD4">
        <w:rPr>
          <w:rFonts w:ascii="Times New Roman" w:hAnsi="Times New Roman" w:cs="Times New Roman"/>
          <w:sz w:val="24"/>
          <w:szCs w:val="24"/>
        </w:rPr>
        <w:br/>
        <w:t>Schedule Performance Index: EV divided by PV is approximately 0.929</w:t>
      </w:r>
    </w:p>
    <w:p w14:paraId="56EBB831" w14:textId="46E3BCFC" w:rsidR="00EA21CC" w:rsidRPr="00715AD4" w:rsidRDefault="006731B5" w:rsidP="00EA21CC">
      <w:pPr>
        <w:rPr>
          <w:rFonts w:ascii="Times New Roman" w:hAnsi="Times New Roman" w:cs="Times New Roman"/>
          <w:sz w:val="24"/>
          <w:szCs w:val="24"/>
        </w:rPr>
      </w:pPr>
      <w:r w:rsidRPr="003A46B8">
        <w:rPr>
          <w:rFonts w:ascii="Times New Roman" w:hAnsi="Times New Roman" w:cs="Times New Roman"/>
          <w:sz w:val="24"/>
          <w:szCs w:val="24"/>
        </w:rPr>
        <w:t xml:space="preserve">These results show that the project is under budget because the </w:t>
      </w:r>
      <w:proofErr w:type="gramStart"/>
      <w:r w:rsidRPr="003A46B8">
        <w:rPr>
          <w:rFonts w:ascii="Times New Roman" w:hAnsi="Times New Roman" w:cs="Times New Roman"/>
          <w:sz w:val="24"/>
          <w:szCs w:val="24"/>
        </w:rPr>
        <w:t>earned value</w:t>
      </w:r>
      <w:proofErr w:type="gramEnd"/>
      <w:r w:rsidRPr="003A46B8">
        <w:rPr>
          <w:rFonts w:ascii="Times New Roman" w:hAnsi="Times New Roman" w:cs="Times New Roman"/>
          <w:sz w:val="24"/>
          <w:szCs w:val="24"/>
        </w:rPr>
        <w:t xml:space="preserve"> exceeds the actual cost. However, it is slightly behind schedule because the earned value is lower than the planned value. This example illustrates how EVA provides a balanced view of both cost and schedule performance.</w:t>
      </w:r>
    </w:p>
    <w:p w14:paraId="2C0601A0" w14:textId="77777777" w:rsidR="00EA21CC" w:rsidRPr="00715AD4"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Earned Value Analysis Applied to the Ladd School Project</w:t>
      </w:r>
    </w:p>
    <w:p w14:paraId="0EE8A6D2" w14:textId="77777777" w:rsidR="006731B5" w:rsidRPr="003A46B8" w:rsidRDefault="006731B5" w:rsidP="006731B5">
      <w:pPr>
        <w:rPr>
          <w:rFonts w:ascii="Times New Roman" w:hAnsi="Times New Roman" w:cs="Times New Roman"/>
          <w:sz w:val="24"/>
          <w:szCs w:val="24"/>
        </w:rPr>
      </w:pPr>
      <w:r w:rsidRPr="003A46B8">
        <w:rPr>
          <w:rFonts w:ascii="Times New Roman" w:hAnsi="Times New Roman" w:cs="Times New Roman"/>
          <w:sz w:val="24"/>
          <w:szCs w:val="24"/>
        </w:rPr>
        <w:t>To illustrate how EVA supports performance monitoring, three milestones from the Ladd School redevelopment were evaluated using the three percent completion methods. These examples demonstrate how different methods influence the interpretation of progress and cost efficiency.</w:t>
      </w:r>
    </w:p>
    <w:p w14:paraId="299DF057" w14:textId="77777777" w:rsidR="00EA21CC" w:rsidRPr="00715AD4"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0/100 Method: Certificate of Occupancy</w:t>
      </w:r>
    </w:p>
    <w:p w14:paraId="2B1A0642"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Budget for certificate of occupancy: 200,000</w:t>
      </w:r>
      <w:r w:rsidRPr="00715AD4">
        <w:rPr>
          <w:rFonts w:ascii="Times New Roman" w:hAnsi="Times New Roman" w:cs="Times New Roman"/>
          <w:sz w:val="24"/>
          <w:szCs w:val="24"/>
        </w:rPr>
        <w:br/>
        <w:t>Planned Value at reporting point: 200,000</w:t>
      </w:r>
      <w:r w:rsidRPr="00715AD4">
        <w:rPr>
          <w:rFonts w:ascii="Times New Roman" w:hAnsi="Times New Roman" w:cs="Times New Roman"/>
          <w:sz w:val="24"/>
          <w:szCs w:val="24"/>
        </w:rPr>
        <w:br/>
        <w:t>Earned Value using 0/100: 0</w:t>
      </w:r>
      <w:r w:rsidRPr="00715AD4">
        <w:rPr>
          <w:rFonts w:ascii="Times New Roman" w:hAnsi="Times New Roman" w:cs="Times New Roman"/>
          <w:sz w:val="24"/>
          <w:szCs w:val="24"/>
        </w:rPr>
        <w:br/>
        <w:t>Actual Cost: 150,000</w:t>
      </w:r>
    </w:p>
    <w:p w14:paraId="206EE4D9"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Cost Variance: negative 150,000</w:t>
      </w:r>
      <w:r w:rsidRPr="00715AD4">
        <w:rPr>
          <w:rFonts w:ascii="Times New Roman" w:hAnsi="Times New Roman" w:cs="Times New Roman"/>
          <w:sz w:val="24"/>
          <w:szCs w:val="24"/>
        </w:rPr>
        <w:br/>
        <w:t>Schedule Variance: negative 200,000</w:t>
      </w:r>
      <w:r w:rsidRPr="00715AD4">
        <w:rPr>
          <w:rFonts w:ascii="Times New Roman" w:hAnsi="Times New Roman" w:cs="Times New Roman"/>
          <w:sz w:val="24"/>
          <w:szCs w:val="24"/>
        </w:rPr>
        <w:br/>
      </w:r>
      <w:r w:rsidRPr="00715AD4">
        <w:rPr>
          <w:rFonts w:ascii="Times New Roman" w:hAnsi="Times New Roman" w:cs="Times New Roman"/>
          <w:sz w:val="24"/>
          <w:szCs w:val="24"/>
        </w:rPr>
        <w:lastRenderedPageBreak/>
        <w:t>Cost Performance Index: 0</w:t>
      </w:r>
      <w:r w:rsidRPr="00715AD4">
        <w:rPr>
          <w:rFonts w:ascii="Times New Roman" w:hAnsi="Times New Roman" w:cs="Times New Roman"/>
          <w:sz w:val="24"/>
          <w:szCs w:val="24"/>
        </w:rPr>
        <w:br/>
        <w:t>Schedule Performance Index: 0</w:t>
      </w:r>
    </w:p>
    <w:p w14:paraId="09C34512" w14:textId="77777777" w:rsidR="006731B5" w:rsidRPr="003A46B8" w:rsidRDefault="006731B5" w:rsidP="006731B5">
      <w:pPr>
        <w:rPr>
          <w:rFonts w:ascii="Times New Roman" w:hAnsi="Times New Roman" w:cs="Times New Roman"/>
          <w:sz w:val="24"/>
          <w:szCs w:val="24"/>
        </w:rPr>
      </w:pPr>
      <w:r w:rsidRPr="003A46B8">
        <w:rPr>
          <w:rFonts w:ascii="Times New Roman" w:hAnsi="Times New Roman" w:cs="Times New Roman"/>
          <w:sz w:val="24"/>
          <w:szCs w:val="24"/>
        </w:rPr>
        <w:t>This result reflects the strict nature of the 0/100 method. Although work is underway, no value is recognized until the certificate is fully obtained. This prevents overestimating progress on critical regulatory milestones.</w:t>
      </w:r>
    </w:p>
    <w:p w14:paraId="275F8924" w14:textId="77777777" w:rsidR="00EA21CC" w:rsidRPr="00715AD4"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50/50 Method: HUD CDBG Grant Application</w:t>
      </w:r>
    </w:p>
    <w:p w14:paraId="171CFBD4"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Budget for grant application: 100,000</w:t>
      </w:r>
      <w:r w:rsidRPr="00715AD4">
        <w:rPr>
          <w:rFonts w:ascii="Times New Roman" w:hAnsi="Times New Roman" w:cs="Times New Roman"/>
          <w:sz w:val="24"/>
          <w:szCs w:val="24"/>
        </w:rPr>
        <w:br/>
        <w:t>Planned Value at midpoint: 50,000</w:t>
      </w:r>
      <w:r w:rsidRPr="00715AD4">
        <w:rPr>
          <w:rFonts w:ascii="Times New Roman" w:hAnsi="Times New Roman" w:cs="Times New Roman"/>
          <w:sz w:val="24"/>
          <w:szCs w:val="24"/>
        </w:rPr>
        <w:br/>
        <w:t>Earned Value using 50/50: 50,000</w:t>
      </w:r>
      <w:r w:rsidRPr="00715AD4">
        <w:rPr>
          <w:rFonts w:ascii="Times New Roman" w:hAnsi="Times New Roman" w:cs="Times New Roman"/>
          <w:sz w:val="24"/>
          <w:szCs w:val="24"/>
        </w:rPr>
        <w:br/>
        <w:t>Actual Cost: 60,000</w:t>
      </w:r>
    </w:p>
    <w:p w14:paraId="4DF5AE02"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Cost Variance: negative 10,000</w:t>
      </w:r>
      <w:r w:rsidRPr="00715AD4">
        <w:rPr>
          <w:rFonts w:ascii="Times New Roman" w:hAnsi="Times New Roman" w:cs="Times New Roman"/>
          <w:sz w:val="24"/>
          <w:szCs w:val="24"/>
        </w:rPr>
        <w:br/>
        <w:t>Schedule Variance: zero</w:t>
      </w:r>
      <w:r w:rsidRPr="00715AD4">
        <w:rPr>
          <w:rFonts w:ascii="Times New Roman" w:hAnsi="Times New Roman" w:cs="Times New Roman"/>
          <w:sz w:val="24"/>
          <w:szCs w:val="24"/>
        </w:rPr>
        <w:br/>
        <w:t>Cost Performance Index: approximately 0.833</w:t>
      </w:r>
      <w:r w:rsidRPr="00715AD4">
        <w:rPr>
          <w:rFonts w:ascii="Times New Roman" w:hAnsi="Times New Roman" w:cs="Times New Roman"/>
          <w:sz w:val="24"/>
          <w:szCs w:val="24"/>
        </w:rPr>
        <w:br/>
        <w:t>Schedule Performance Index: 1.0</w:t>
      </w:r>
    </w:p>
    <w:p w14:paraId="79C590BD" w14:textId="77777777" w:rsidR="006731B5" w:rsidRPr="003A46B8" w:rsidRDefault="006731B5" w:rsidP="006731B5">
      <w:pPr>
        <w:rPr>
          <w:rFonts w:ascii="Times New Roman" w:hAnsi="Times New Roman" w:cs="Times New Roman"/>
          <w:sz w:val="24"/>
          <w:szCs w:val="24"/>
        </w:rPr>
      </w:pPr>
      <w:r w:rsidRPr="003A46B8">
        <w:rPr>
          <w:rFonts w:ascii="Times New Roman" w:hAnsi="Times New Roman" w:cs="Times New Roman"/>
          <w:sz w:val="24"/>
          <w:szCs w:val="24"/>
        </w:rPr>
        <w:t>The task is on schedule but over budget. The 50/50 method smooths progress recognition while still revealing cost inefficiency. This is useful for administrative tasks that do not lend themselves to granular measurement.</w:t>
      </w:r>
    </w:p>
    <w:p w14:paraId="4F4D114A" w14:textId="77777777" w:rsidR="00EA21CC" w:rsidRPr="00715AD4"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Percent Complete Method: Masonry and Façade Repair</w:t>
      </w:r>
    </w:p>
    <w:p w14:paraId="5A9D32B3"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Budget for masonry repair: 1,000,000</w:t>
      </w:r>
      <w:r w:rsidRPr="00715AD4">
        <w:rPr>
          <w:rFonts w:ascii="Times New Roman" w:hAnsi="Times New Roman" w:cs="Times New Roman"/>
          <w:sz w:val="24"/>
          <w:szCs w:val="24"/>
        </w:rPr>
        <w:br/>
        <w:t>Planned Value at reporting point: 600,000</w:t>
      </w:r>
      <w:r w:rsidRPr="00715AD4">
        <w:rPr>
          <w:rFonts w:ascii="Times New Roman" w:hAnsi="Times New Roman" w:cs="Times New Roman"/>
          <w:sz w:val="24"/>
          <w:szCs w:val="24"/>
        </w:rPr>
        <w:br/>
      </w:r>
      <w:r w:rsidRPr="00715AD4">
        <w:rPr>
          <w:rFonts w:ascii="Times New Roman" w:hAnsi="Times New Roman" w:cs="Times New Roman"/>
          <w:sz w:val="24"/>
          <w:szCs w:val="24"/>
        </w:rPr>
        <w:lastRenderedPageBreak/>
        <w:t>Earned Value at 50 percent complete: 500,000</w:t>
      </w:r>
      <w:r w:rsidRPr="00715AD4">
        <w:rPr>
          <w:rFonts w:ascii="Times New Roman" w:hAnsi="Times New Roman" w:cs="Times New Roman"/>
          <w:sz w:val="24"/>
          <w:szCs w:val="24"/>
        </w:rPr>
        <w:br/>
        <w:t>Actual Cost: 550,000</w:t>
      </w:r>
    </w:p>
    <w:p w14:paraId="5BAEEFAB" w14:textId="77777777" w:rsidR="00EA21CC" w:rsidRPr="00715AD4" w:rsidRDefault="00EA21CC" w:rsidP="00EA21CC">
      <w:pPr>
        <w:rPr>
          <w:rFonts w:ascii="Times New Roman" w:hAnsi="Times New Roman" w:cs="Times New Roman"/>
          <w:sz w:val="24"/>
          <w:szCs w:val="24"/>
        </w:rPr>
      </w:pPr>
      <w:r w:rsidRPr="00715AD4">
        <w:rPr>
          <w:rFonts w:ascii="Times New Roman" w:hAnsi="Times New Roman" w:cs="Times New Roman"/>
          <w:sz w:val="24"/>
          <w:szCs w:val="24"/>
        </w:rPr>
        <w:t>Cost Variance: negative 50,000</w:t>
      </w:r>
      <w:r w:rsidRPr="00715AD4">
        <w:rPr>
          <w:rFonts w:ascii="Times New Roman" w:hAnsi="Times New Roman" w:cs="Times New Roman"/>
          <w:sz w:val="24"/>
          <w:szCs w:val="24"/>
        </w:rPr>
        <w:br/>
        <w:t>Schedule Variance: negative 100,000</w:t>
      </w:r>
      <w:r w:rsidRPr="00715AD4">
        <w:rPr>
          <w:rFonts w:ascii="Times New Roman" w:hAnsi="Times New Roman" w:cs="Times New Roman"/>
          <w:sz w:val="24"/>
          <w:szCs w:val="24"/>
        </w:rPr>
        <w:br/>
        <w:t>Cost Performance Index: approximately 0.909</w:t>
      </w:r>
      <w:r w:rsidRPr="00715AD4">
        <w:rPr>
          <w:rFonts w:ascii="Times New Roman" w:hAnsi="Times New Roman" w:cs="Times New Roman"/>
          <w:sz w:val="24"/>
          <w:szCs w:val="24"/>
        </w:rPr>
        <w:br/>
        <w:t>Schedule Performance Index: approximately 0.833</w:t>
      </w:r>
    </w:p>
    <w:p w14:paraId="3BFA838E" w14:textId="77777777" w:rsidR="00503586" w:rsidRDefault="006731B5" w:rsidP="00EA21CC">
      <w:pPr>
        <w:rPr>
          <w:rFonts w:ascii="Times New Roman" w:hAnsi="Times New Roman" w:cs="Times New Roman"/>
          <w:sz w:val="24"/>
          <w:szCs w:val="24"/>
        </w:rPr>
      </w:pPr>
      <w:r w:rsidRPr="003A46B8">
        <w:rPr>
          <w:rFonts w:ascii="Times New Roman" w:hAnsi="Times New Roman" w:cs="Times New Roman"/>
          <w:sz w:val="24"/>
          <w:szCs w:val="24"/>
        </w:rPr>
        <w:t>The masonry work is behind schedule and over budget. The percent complete method provides a realistic view of progress for long duration construction tasks and highlights areas where corrective action may be needed</w:t>
      </w:r>
      <w:r w:rsidR="00503586">
        <w:rPr>
          <w:rFonts w:ascii="Times New Roman" w:hAnsi="Times New Roman" w:cs="Times New Roman"/>
          <w:sz w:val="24"/>
          <w:szCs w:val="24"/>
        </w:rPr>
        <w:t xml:space="preserve"> </w:t>
      </w:r>
      <w:r w:rsidR="00503586" w:rsidRPr="003A46B8">
        <w:rPr>
          <w:rFonts w:ascii="Times New Roman" w:hAnsi="Times New Roman" w:cs="Times New Roman"/>
          <w:sz w:val="24"/>
          <w:szCs w:val="24"/>
        </w:rPr>
        <w:t xml:space="preserve">(Drexel Tech, 2026; </w:t>
      </w:r>
      <w:proofErr w:type="spellStart"/>
      <w:r w:rsidR="00503586" w:rsidRPr="003A46B8">
        <w:rPr>
          <w:rFonts w:ascii="Times New Roman" w:hAnsi="Times New Roman" w:cs="Times New Roman"/>
          <w:sz w:val="24"/>
          <w:szCs w:val="24"/>
        </w:rPr>
        <w:t>LocalCode</w:t>
      </w:r>
      <w:proofErr w:type="spellEnd"/>
      <w:r w:rsidR="00503586" w:rsidRPr="003A46B8">
        <w:rPr>
          <w:rFonts w:ascii="Times New Roman" w:hAnsi="Times New Roman" w:cs="Times New Roman"/>
          <w:sz w:val="24"/>
          <w:szCs w:val="24"/>
        </w:rPr>
        <w:t>, n.d.).</w:t>
      </w:r>
    </w:p>
    <w:p w14:paraId="216A10FD" w14:textId="413C28EB" w:rsidR="00EA21CC" w:rsidRPr="00715AD4" w:rsidRDefault="00EA21CC" w:rsidP="00EA21CC">
      <w:pPr>
        <w:rPr>
          <w:rFonts w:ascii="Times New Roman" w:hAnsi="Times New Roman" w:cs="Times New Roman"/>
          <w:b/>
          <w:bCs/>
          <w:sz w:val="24"/>
          <w:szCs w:val="24"/>
        </w:rPr>
      </w:pPr>
      <w:r w:rsidRPr="00715AD4">
        <w:rPr>
          <w:rFonts w:ascii="Times New Roman" w:hAnsi="Times New Roman" w:cs="Times New Roman"/>
          <w:b/>
          <w:bCs/>
          <w:sz w:val="24"/>
          <w:szCs w:val="24"/>
        </w:rPr>
        <w:t>Project Management Software Output</w:t>
      </w:r>
    </w:p>
    <w:p w14:paraId="1199EFFD" w14:textId="77777777" w:rsidR="00B31422" w:rsidRPr="001B38C7" w:rsidRDefault="00575219" w:rsidP="00B31422">
      <w:pPr>
        <w:rPr>
          <w:rFonts w:ascii="Times New Roman" w:hAnsi="Times New Roman" w:cs="Times New Roman"/>
          <w:sz w:val="24"/>
          <w:szCs w:val="24"/>
        </w:rPr>
      </w:pPr>
      <w:r w:rsidRPr="001B38C7">
        <w:rPr>
          <w:rFonts w:ascii="Times New Roman" w:hAnsi="Times New Roman" w:cs="Times New Roman"/>
          <w:sz w:val="24"/>
          <w:szCs w:val="24"/>
        </w:rPr>
        <w:t>To support the earned value calculations presented in this paper, Figure 1 provides a visual representation of task progress from Microsoft Project, including percent complete values for key activities within the Ladd School redevelopment project.</w:t>
      </w:r>
      <w:r w:rsidR="00B31422">
        <w:rPr>
          <w:rFonts w:ascii="Times New Roman" w:hAnsi="Times New Roman" w:cs="Times New Roman"/>
          <w:sz w:val="24"/>
          <w:szCs w:val="24"/>
        </w:rPr>
        <w:t xml:space="preserve"> </w:t>
      </w:r>
      <w:r w:rsidR="00B31422" w:rsidRPr="001B38C7">
        <w:rPr>
          <w:rFonts w:ascii="Times New Roman" w:hAnsi="Times New Roman" w:cs="Times New Roman"/>
          <w:sz w:val="24"/>
          <w:szCs w:val="24"/>
        </w:rPr>
        <w:t>Although the earned value calculations in this paper represent specific reporting points for individual milestones, the visual below provides a snapshot of percent complete values within the overall project schedule. Because this project is fictional, the percent complete values shown are illustrative rather than reflective of real progress.</w:t>
      </w:r>
    </w:p>
    <w:p w14:paraId="091E5BCB" w14:textId="7A5941F3" w:rsidR="00575219" w:rsidRPr="001B38C7" w:rsidRDefault="00BC4531" w:rsidP="00575219">
      <w:pPr>
        <w:rPr>
          <w:rFonts w:ascii="Times New Roman" w:hAnsi="Times New Roman" w:cs="Times New Roman"/>
          <w:sz w:val="24"/>
          <w:szCs w:val="24"/>
        </w:rPr>
      </w:pPr>
      <w:r w:rsidRPr="00BC4531">
        <w:rPr>
          <w:rFonts w:ascii="Times New Roman" w:hAnsi="Times New Roman" w:cs="Times New Roman"/>
          <w:noProof/>
          <w:sz w:val="24"/>
          <w:szCs w:val="24"/>
        </w:rPr>
        <w:lastRenderedPageBreak/>
        <w:drawing>
          <wp:inline distT="0" distB="0" distL="0" distR="0" wp14:anchorId="600C1739" wp14:editId="7E02D091">
            <wp:extent cx="6202017" cy="7398026"/>
            <wp:effectExtent l="0" t="0" r="0" b="0"/>
            <wp:docPr id="87801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06047" cy="7402834"/>
                    </a:xfrm>
                    <a:prstGeom prst="rect">
                      <a:avLst/>
                    </a:prstGeom>
                    <a:noFill/>
                    <a:ln>
                      <a:noFill/>
                    </a:ln>
                  </pic:spPr>
                </pic:pic>
              </a:graphicData>
            </a:graphic>
          </wp:inline>
        </w:drawing>
      </w:r>
    </w:p>
    <w:p w14:paraId="59B95DF9" w14:textId="77777777" w:rsidR="00575219" w:rsidRDefault="00575219" w:rsidP="00575219">
      <w:pPr>
        <w:rPr>
          <w:rFonts w:ascii="Times New Roman" w:hAnsi="Times New Roman" w:cs="Times New Roman"/>
          <w:i/>
          <w:iCs/>
          <w:sz w:val="24"/>
          <w:szCs w:val="24"/>
        </w:rPr>
      </w:pPr>
      <w:r w:rsidRPr="001B38C7">
        <w:rPr>
          <w:rFonts w:ascii="Times New Roman" w:hAnsi="Times New Roman" w:cs="Times New Roman"/>
          <w:b/>
          <w:bCs/>
          <w:sz w:val="24"/>
          <w:szCs w:val="24"/>
        </w:rPr>
        <w:t>Figure 1.</w:t>
      </w:r>
      <w:r w:rsidRPr="001B38C7">
        <w:rPr>
          <w:rFonts w:ascii="Times New Roman" w:hAnsi="Times New Roman" w:cs="Times New Roman"/>
          <w:sz w:val="24"/>
          <w:szCs w:val="24"/>
        </w:rPr>
        <w:t xml:space="preserve"> </w:t>
      </w:r>
      <w:r w:rsidRPr="001B38C7">
        <w:rPr>
          <w:rFonts w:ascii="Times New Roman" w:hAnsi="Times New Roman" w:cs="Times New Roman"/>
          <w:sz w:val="24"/>
          <w:szCs w:val="24"/>
        </w:rPr>
        <w:br/>
      </w:r>
      <w:r w:rsidRPr="001B38C7">
        <w:rPr>
          <w:rFonts w:ascii="Times New Roman" w:hAnsi="Times New Roman" w:cs="Times New Roman"/>
          <w:i/>
          <w:iCs/>
          <w:sz w:val="24"/>
          <w:szCs w:val="24"/>
        </w:rPr>
        <w:t>Microsoft Project percent complete view for the Ladd School redevelopment.</w:t>
      </w:r>
    </w:p>
    <w:p w14:paraId="29206AB6" w14:textId="2B724477" w:rsidR="00EA21CC" w:rsidRPr="00715AD4" w:rsidRDefault="00EA21CC" w:rsidP="00575219">
      <w:pPr>
        <w:rPr>
          <w:rFonts w:ascii="Times New Roman" w:hAnsi="Times New Roman" w:cs="Times New Roman"/>
          <w:b/>
          <w:bCs/>
          <w:sz w:val="24"/>
          <w:szCs w:val="24"/>
        </w:rPr>
      </w:pPr>
      <w:r w:rsidRPr="00715AD4">
        <w:rPr>
          <w:rFonts w:ascii="Times New Roman" w:hAnsi="Times New Roman" w:cs="Times New Roman"/>
          <w:b/>
          <w:bCs/>
          <w:sz w:val="24"/>
          <w:szCs w:val="24"/>
        </w:rPr>
        <w:lastRenderedPageBreak/>
        <w:t>Conclusion</w:t>
      </w:r>
    </w:p>
    <w:p w14:paraId="3B95C1F9" w14:textId="2118950B" w:rsidR="00503586" w:rsidRPr="003A46B8" w:rsidRDefault="00503586" w:rsidP="00503586">
      <w:pPr>
        <w:rPr>
          <w:rFonts w:ascii="Times New Roman" w:hAnsi="Times New Roman" w:cs="Times New Roman"/>
          <w:sz w:val="24"/>
          <w:szCs w:val="24"/>
        </w:rPr>
      </w:pPr>
      <w:r w:rsidRPr="003A46B8">
        <w:rPr>
          <w:rFonts w:ascii="Times New Roman" w:hAnsi="Times New Roman" w:cs="Times New Roman"/>
          <w:sz w:val="24"/>
          <w:szCs w:val="24"/>
        </w:rPr>
        <w:t xml:space="preserve">Earned Value Analysis provides a structured and quantitative approach to evaluating project performance. By applying EVA to the Ladd School redevelopment, it becomes clear how different percent completion methods influence the interpretation of progress and cost efficiency. The 0/100 method is appropriate for binary deliverables, the 50/50 method supports documentation-based tasks, and the </w:t>
      </w:r>
      <w:proofErr w:type="gramStart"/>
      <w:r w:rsidRPr="003A46B8">
        <w:rPr>
          <w:rFonts w:ascii="Times New Roman" w:hAnsi="Times New Roman" w:cs="Times New Roman"/>
          <w:sz w:val="24"/>
          <w:szCs w:val="24"/>
        </w:rPr>
        <w:t>percent complete</w:t>
      </w:r>
      <w:proofErr w:type="gramEnd"/>
      <w:r w:rsidRPr="003A46B8">
        <w:rPr>
          <w:rFonts w:ascii="Times New Roman" w:hAnsi="Times New Roman" w:cs="Times New Roman"/>
          <w:sz w:val="24"/>
          <w:szCs w:val="24"/>
        </w:rPr>
        <w:t xml:space="preserve"> method provides detailed insight into construction progress. Together, these methods support accurate forecasting and informed decision making throughout the redevelopment process.</w:t>
      </w:r>
    </w:p>
    <w:p w14:paraId="26CCA50D" w14:textId="5A3C92AD" w:rsidR="006731B5" w:rsidRDefault="006731B5">
      <w:r>
        <w:br w:type="page"/>
      </w:r>
    </w:p>
    <w:p w14:paraId="690D5590" w14:textId="77777777" w:rsidR="006731B5" w:rsidRPr="003A46B8" w:rsidRDefault="006731B5" w:rsidP="006731B5">
      <w:pPr>
        <w:rPr>
          <w:rFonts w:ascii="Times New Roman" w:hAnsi="Times New Roman" w:cs="Times New Roman"/>
          <w:b/>
          <w:bCs/>
          <w:sz w:val="24"/>
          <w:szCs w:val="24"/>
        </w:rPr>
      </w:pPr>
      <w:r w:rsidRPr="003A46B8">
        <w:rPr>
          <w:rFonts w:ascii="Times New Roman" w:hAnsi="Times New Roman" w:cs="Times New Roman"/>
          <w:b/>
          <w:bCs/>
          <w:sz w:val="24"/>
          <w:szCs w:val="24"/>
        </w:rPr>
        <w:lastRenderedPageBreak/>
        <w:t>References</w:t>
      </w:r>
    </w:p>
    <w:p w14:paraId="3F98567F" w14:textId="77777777" w:rsidR="006731B5" w:rsidRPr="003A46B8" w:rsidRDefault="006731B5" w:rsidP="006731B5">
      <w:pPr>
        <w:ind w:left="720" w:hanging="720"/>
        <w:rPr>
          <w:rFonts w:ascii="Times New Roman" w:hAnsi="Times New Roman" w:cs="Times New Roman"/>
          <w:sz w:val="24"/>
          <w:szCs w:val="24"/>
        </w:rPr>
      </w:pPr>
      <w:r w:rsidRPr="003A46B8">
        <w:rPr>
          <w:rFonts w:ascii="Times New Roman" w:hAnsi="Times New Roman" w:cs="Times New Roman"/>
          <w:sz w:val="24"/>
          <w:szCs w:val="24"/>
        </w:rPr>
        <w:t xml:space="preserve">Drexel Tech. (2026). </w:t>
      </w:r>
      <w:r w:rsidRPr="003A46B8">
        <w:rPr>
          <w:rFonts w:ascii="Times New Roman" w:hAnsi="Times New Roman" w:cs="Times New Roman"/>
          <w:i/>
          <w:iCs/>
          <w:sz w:val="24"/>
          <w:szCs w:val="24"/>
        </w:rPr>
        <w:t>Ladd School redevelopment: 100% CD set</w:t>
      </w:r>
      <w:r w:rsidRPr="003A46B8">
        <w:rPr>
          <w:rFonts w:ascii="Times New Roman" w:hAnsi="Times New Roman" w:cs="Times New Roman"/>
          <w:sz w:val="24"/>
          <w:szCs w:val="24"/>
        </w:rPr>
        <w:t xml:space="preserve">. </w:t>
      </w:r>
      <w:hyperlink r:id="rId5" w:history="1">
        <w:r w:rsidRPr="003A46B8">
          <w:rPr>
            <w:rStyle w:val="Hyperlink"/>
            <w:rFonts w:ascii="Times New Roman" w:hAnsi="Times New Roman" w:cs="Times New Roman"/>
            <w:sz w:val="24"/>
            <w:szCs w:val="24"/>
          </w:rPr>
          <w:t>https://planroom.drexeltech.com/projects/342/details/ladd-school-redevelopment-100-cd-set-kansas-city-mo</w:t>
        </w:r>
      </w:hyperlink>
    </w:p>
    <w:p w14:paraId="523B102A" w14:textId="77777777" w:rsidR="006731B5" w:rsidRPr="003A46B8" w:rsidRDefault="006731B5" w:rsidP="006731B5">
      <w:pPr>
        <w:ind w:left="720" w:hanging="720"/>
        <w:rPr>
          <w:rFonts w:ascii="Times New Roman" w:hAnsi="Times New Roman" w:cs="Times New Roman"/>
          <w:sz w:val="24"/>
          <w:szCs w:val="24"/>
        </w:rPr>
      </w:pPr>
      <w:proofErr w:type="spellStart"/>
      <w:r w:rsidRPr="003A46B8">
        <w:rPr>
          <w:rFonts w:ascii="Times New Roman" w:hAnsi="Times New Roman" w:cs="Times New Roman"/>
          <w:sz w:val="24"/>
          <w:szCs w:val="24"/>
        </w:rPr>
        <w:t>LocalCode</w:t>
      </w:r>
      <w:proofErr w:type="spellEnd"/>
      <w:r w:rsidRPr="003A46B8">
        <w:rPr>
          <w:rFonts w:ascii="Times New Roman" w:hAnsi="Times New Roman" w:cs="Times New Roman"/>
          <w:sz w:val="24"/>
          <w:szCs w:val="24"/>
        </w:rPr>
        <w:t xml:space="preserve">. (n.d.). </w:t>
      </w:r>
      <w:r w:rsidRPr="003A46B8">
        <w:rPr>
          <w:rFonts w:ascii="Times New Roman" w:hAnsi="Times New Roman" w:cs="Times New Roman"/>
          <w:i/>
          <w:iCs/>
          <w:sz w:val="24"/>
          <w:szCs w:val="24"/>
        </w:rPr>
        <w:t>Ladd School redevelopment overview</w:t>
      </w:r>
      <w:r w:rsidRPr="003A46B8">
        <w:rPr>
          <w:rFonts w:ascii="Times New Roman" w:hAnsi="Times New Roman" w:cs="Times New Roman"/>
          <w:sz w:val="24"/>
          <w:szCs w:val="24"/>
        </w:rPr>
        <w:t xml:space="preserve">. </w:t>
      </w:r>
      <w:hyperlink r:id="rId6" w:history="1">
        <w:r w:rsidRPr="003A46B8">
          <w:rPr>
            <w:rStyle w:val="Hyperlink"/>
            <w:rFonts w:ascii="Times New Roman" w:hAnsi="Times New Roman" w:cs="Times New Roman"/>
            <w:sz w:val="24"/>
            <w:szCs w:val="24"/>
          </w:rPr>
          <w:t>https://www.localcode.co/ladd</w:t>
        </w:r>
      </w:hyperlink>
    </w:p>
    <w:p w14:paraId="3EE806C8" w14:textId="77777777" w:rsidR="006731B5" w:rsidRPr="003A46B8" w:rsidRDefault="006731B5" w:rsidP="006731B5">
      <w:pPr>
        <w:ind w:left="720" w:hanging="720"/>
        <w:rPr>
          <w:rFonts w:ascii="Times New Roman" w:hAnsi="Times New Roman" w:cs="Times New Roman"/>
          <w:sz w:val="24"/>
          <w:szCs w:val="24"/>
        </w:rPr>
      </w:pPr>
      <w:r w:rsidRPr="003A46B8">
        <w:rPr>
          <w:rFonts w:ascii="Times New Roman" w:hAnsi="Times New Roman" w:cs="Times New Roman"/>
          <w:sz w:val="24"/>
          <w:szCs w:val="24"/>
        </w:rPr>
        <w:t xml:space="preserve">Meredith, J. R., Shafer, S. M., &amp; Mantel, S. J., Jr. (2021). </w:t>
      </w:r>
      <w:r w:rsidRPr="003A46B8">
        <w:rPr>
          <w:rFonts w:ascii="Times New Roman" w:hAnsi="Times New Roman" w:cs="Times New Roman"/>
          <w:i/>
          <w:iCs/>
          <w:sz w:val="24"/>
          <w:szCs w:val="24"/>
        </w:rPr>
        <w:t>Project management: A managerial approach</w:t>
      </w:r>
      <w:r w:rsidRPr="003A46B8">
        <w:rPr>
          <w:rFonts w:ascii="Times New Roman" w:hAnsi="Times New Roman" w:cs="Times New Roman"/>
          <w:sz w:val="24"/>
          <w:szCs w:val="24"/>
        </w:rPr>
        <w:t xml:space="preserve"> (11th ed.). Wiley.</w:t>
      </w:r>
    </w:p>
    <w:p w14:paraId="6658F33B" w14:textId="77777777" w:rsidR="006731B5" w:rsidRPr="003A46B8" w:rsidRDefault="006731B5" w:rsidP="006731B5">
      <w:pPr>
        <w:ind w:left="720" w:hanging="720"/>
        <w:rPr>
          <w:rFonts w:ascii="Times New Roman" w:hAnsi="Times New Roman" w:cs="Times New Roman"/>
          <w:sz w:val="24"/>
          <w:szCs w:val="24"/>
        </w:rPr>
      </w:pPr>
      <w:r w:rsidRPr="003A46B8">
        <w:rPr>
          <w:rFonts w:ascii="Times New Roman" w:hAnsi="Times New Roman" w:cs="Times New Roman"/>
          <w:sz w:val="24"/>
          <w:szCs w:val="24"/>
        </w:rPr>
        <w:t xml:space="preserve">Microsoft. (n.d.). </w:t>
      </w:r>
      <w:r w:rsidRPr="003A46B8">
        <w:rPr>
          <w:rFonts w:ascii="Times New Roman" w:hAnsi="Times New Roman" w:cs="Times New Roman"/>
          <w:i/>
          <w:iCs/>
          <w:sz w:val="24"/>
          <w:szCs w:val="24"/>
        </w:rPr>
        <w:t>Earned value analysis for the rest of us</w:t>
      </w:r>
      <w:r w:rsidRPr="003A46B8">
        <w:rPr>
          <w:rFonts w:ascii="Times New Roman" w:hAnsi="Times New Roman" w:cs="Times New Roman"/>
          <w:sz w:val="24"/>
          <w:szCs w:val="24"/>
        </w:rPr>
        <w:t>. https://support.microsoft.com/project/earned-value-analysis-for-the-rest-of-us</w:t>
      </w:r>
    </w:p>
    <w:p w14:paraId="60D3DEEC" w14:textId="77777777" w:rsidR="00CB6F02" w:rsidRDefault="00CB6F02"/>
    <w:sectPr w:rsidR="00CB6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A21CC"/>
    <w:rsid w:val="000837A8"/>
    <w:rsid w:val="00503586"/>
    <w:rsid w:val="00575219"/>
    <w:rsid w:val="006731B5"/>
    <w:rsid w:val="00932575"/>
    <w:rsid w:val="00B31422"/>
    <w:rsid w:val="00BC4531"/>
    <w:rsid w:val="00CB6F02"/>
    <w:rsid w:val="00EA2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85D88"/>
  <w15:chartTrackingRefBased/>
  <w15:docId w15:val="{A13CA245-8495-4F1B-B070-DE7776A3D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CC"/>
  </w:style>
  <w:style w:type="paragraph" w:styleId="Heading1">
    <w:name w:val="heading 1"/>
    <w:basedOn w:val="Normal"/>
    <w:next w:val="Normal"/>
    <w:link w:val="Heading1Char"/>
    <w:uiPriority w:val="9"/>
    <w:qFormat/>
    <w:rsid w:val="00EA2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CC"/>
    <w:rPr>
      <w:rFonts w:eastAsiaTheme="majorEastAsia" w:cstheme="majorBidi"/>
      <w:color w:val="272727" w:themeColor="text1" w:themeTint="D8"/>
    </w:rPr>
  </w:style>
  <w:style w:type="paragraph" w:styleId="Title">
    <w:name w:val="Title"/>
    <w:basedOn w:val="Normal"/>
    <w:next w:val="Normal"/>
    <w:link w:val="TitleChar"/>
    <w:uiPriority w:val="10"/>
    <w:qFormat/>
    <w:rsid w:val="00EA2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CC"/>
    <w:pPr>
      <w:spacing w:before="160"/>
      <w:jc w:val="center"/>
    </w:pPr>
    <w:rPr>
      <w:i/>
      <w:iCs/>
      <w:color w:val="404040" w:themeColor="text1" w:themeTint="BF"/>
    </w:rPr>
  </w:style>
  <w:style w:type="character" w:customStyle="1" w:styleId="QuoteChar">
    <w:name w:val="Quote Char"/>
    <w:basedOn w:val="DefaultParagraphFont"/>
    <w:link w:val="Quote"/>
    <w:uiPriority w:val="29"/>
    <w:rsid w:val="00EA21CC"/>
    <w:rPr>
      <w:i/>
      <w:iCs/>
      <w:color w:val="404040" w:themeColor="text1" w:themeTint="BF"/>
    </w:rPr>
  </w:style>
  <w:style w:type="paragraph" w:styleId="ListParagraph">
    <w:name w:val="List Paragraph"/>
    <w:basedOn w:val="Normal"/>
    <w:uiPriority w:val="34"/>
    <w:qFormat/>
    <w:rsid w:val="00EA21CC"/>
    <w:pPr>
      <w:ind w:left="720"/>
      <w:contextualSpacing/>
    </w:pPr>
  </w:style>
  <w:style w:type="character" w:styleId="IntenseEmphasis">
    <w:name w:val="Intense Emphasis"/>
    <w:basedOn w:val="DefaultParagraphFont"/>
    <w:uiPriority w:val="21"/>
    <w:qFormat/>
    <w:rsid w:val="00EA21CC"/>
    <w:rPr>
      <w:i/>
      <w:iCs/>
      <w:color w:val="0F4761" w:themeColor="accent1" w:themeShade="BF"/>
    </w:rPr>
  </w:style>
  <w:style w:type="paragraph" w:styleId="IntenseQuote">
    <w:name w:val="Intense Quote"/>
    <w:basedOn w:val="Normal"/>
    <w:next w:val="Normal"/>
    <w:link w:val="IntenseQuoteChar"/>
    <w:uiPriority w:val="30"/>
    <w:qFormat/>
    <w:rsid w:val="00EA2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CC"/>
    <w:rPr>
      <w:i/>
      <w:iCs/>
      <w:color w:val="0F4761" w:themeColor="accent1" w:themeShade="BF"/>
    </w:rPr>
  </w:style>
  <w:style w:type="character" w:styleId="IntenseReference">
    <w:name w:val="Intense Reference"/>
    <w:basedOn w:val="DefaultParagraphFont"/>
    <w:uiPriority w:val="32"/>
    <w:qFormat/>
    <w:rsid w:val="00EA21CC"/>
    <w:rPr>
      <w:b/>
      <w:bCs/>
      <w:smallCaps/>
      <w:color w:val="0F4761" w:themeColor="accent1" w:themeShade="BF"/>
      <w:spacing w:val="5"/>
    </w:rPr>
  </w:style>
  <w:style w:type="character" w:styleId="Hyperlink">
    <w:name w:val="Hyperlink"/>
    <w:basedOn w:val="DefaultParagraphFont"/>
    <w:uiPriority w:val="99"/>
    <w:unhideWhenUsed/>
    <w:rsid w:val="006731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ocalcode.co/ladd" TargetMode="External"/><Relationship Id="rId5" Type="http://schemas.openxmlformats.org/officeDocument/2006/relationships/hyperlink" Target="https://planroom.drexeltech.com/projects/342/details/ladd-school-redevelopment-100-cd-set-kansas-city-mo" TargetMode="Externa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10</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Lakey, Jennifer</dc:creator>
  <cp:keywords/>
  <dc:description/>
  <cp:lastModifiedBy>Lakey, Jennifer</cp:lastModifiedBy>
  <cp:revision>3</cp:revision>
  <dcterms:created xsi:type="dcterms:W3CDTF">2026-06-13T07:25:00Z</dcterms:created>
  <dcterms:modified xsi:type="dcterms:W3CDTF">2026-06-13T11:51:00Z</dcterms:modified>
</cp:coreProperties>
</file>