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217F3" w14:textId="06430BC7" w:rsidR="00B6038D" w:rsidRDefault="00CE367E" w:rsidP="00CE367E">
      <w:pPr>
        <w:pStyle w:val="Ttulo1"/>
      </w:pPr>
      <w:r>
        <w:t>Sistema de Gestión Energética para Edificios Inteligentes</w:t>
      </w:r>
    </w:p>
    <w:p w14:paraId="3DE56297" w14:textId="77777777" w:rsidR="00CE367E" w:rsidRDefault="00CE367E" w:rsidP="00CE367E"/>
    <w:p w14:paraId="66406D87" w14:textId="551AA215" w:rsidR="00CE367E" w:rsidRPr="00CE367E" w:rsidRDefault="00CE367E" w:rsidP="00CE367E">
      <w:pPr>
        <w:spacing w:line="360" w:lineRule="auto"/>
        <w:jc w:val="both"/>
        <w:rPr>
          <w:rFonts w:ascii="Arial" w:hAnsi="Arial" w:cs="Arial"/>
          <w:sz w:val="24"/>
          <w:szCs w:val="24"/>
        </w:rPr>
      </w:pPr>
      <w:r w:rsidRPr="00CE367E">
        <w:rPr>
          <w:rFonts w:ascii="Arial" w:hAnsi="Arial" w:cs="Arial"/>
          <w:sz w:val="24"/>
          <w:szCs w:val="24"/>
        </w:rPr>
        <w:t>La selección de este sistema se basa en que el uso de energía es un asunto mundial que afecta el entorno ambiental. Al gestionar eficazmente el uso de energía en construcciones inteligentes, se puede disminuir la huella de carbono y maximizar la utilización de recursos, lo que favorece la sostenibilidad del medio ambiente.</w:t>
      </w:r>
    </w:p>
    <w:p w14:paraId="66098329" w14:textId="15BD1F91" w:rsidR="00CE367E" w:rsidRDefault="00CC568E" w:rsidP="00CC568E">
      <w:pPr>
        <w:pStyle w:val="Ttulo2"/>
      </w:pPr>
      <w:r>
        <w:t>Funcionalidades del sistema</w:t>
      </w:r>
    </w:p>
    <w:p w14:paraId="1FEBEAEA" w14:textId="79D87A79" w:rsidR="00CC568E" w:rsidRDefault="00CC568E" w:rsidP="00CC568E"/>
    <w:p w14:paraId="603A9E01" w14:textId="14263EE9" w:rsidR="00CC568E" w:rsidRDefault="00CC568E" w:rsidP="00CC568E">
      <w:pPr>
        <w:jc w:val="both"/>
        <w:rPr>
          <w:rFonts w:ascii="Arial" w:hAnsi="Arial" w:cs="Arial"/>
          <w:sz w:val="24"/>
          <w:szCs w:val="24"/>
        </w:rPr>
      </w:pPr>
      <w:r w:rsidRPr="00CC568E">
        <w:rPr>
          <w:rStyle w:val="Ttulo2Car"/>
        </w:rPr>
        <w:t>Monitoreo:</w:t>
      </w:r>
      <w:r w:rsidRPr="00CC568E">
        <w:rPr>
          <w:rFonts w:ascii="Arial" w:hAnsi="Arial" w:cs="Arial"/>
          <w:sz w:val="24"/>
          <w:szCs w:val="24"/>
        </w:rPr>
        <w:t xml:space="preserve"> El sistema se vincula a diversos aparatos dentro del inmueble (luces, sistemas de calefacción, aire acondicionado, etc.) con el objetivo de calcular el uso de energía en tiempo real. Permite observar el uso de energía de cada aparato, junto con el consumo total del inmueble, exhibiendo datos al día en un panel de control.</w:t>
      </w:r>
    </w:p>
    <w:p w14:paraId="5814F326" w14:textId="5F44EC69" w:rsidR="00CC568E" w:rsidRDefault="00CC568E" w:rsidP="00CC568E">
      <w:pPr>
        <w:jc w:val="both"/>
        <w:rPr>
          <w:rFonts w:ascii="Arial" w:hAnsi="Arial" w:cs="Arial"/>
          <w:sz w:val="24"/>
          <w:szCs w:val="24"/>
        </w:rPr>
      </w:pPr>
      <w:r w:rsidRPr="00CC568E">
        <w:rPr>
          <w:rFonts w:ascii="Arial" w:hAnsi="Arial" w:cs="Arial"/>
          <w:b/>
          <w:bCs/>
          <w:sz w:val="24"/>
          <w:szCs w:val="24"/>
        </w:rPr>
        <w:t>Control de Dispositivos:</w:t>
      </w:r>
      <w:r>
        <w:rPr>
          <w:rFonts w:ascii="Arial" w:hAnsi="Arial" w:cs="Arial"/>
          <w:b/>
          <w:bCs/>
          <w:sz w:val="24"/>
          <w:szCs w:val="24"/>
        </w:rPr>
        <w:t xml:space="preserve"> </w:t>
      </w:r>
      <w:r w:rsidRPr="00CC568E">
        <w:rPr>
          <w:rFonts w:ascii="Arial" w:hAnsi="Arial" w:cs="Arial"/>
          <w:sz w:val="24"/>
          <w:szCs w:val="24"/>
        </w:rPr>
        <w:t>Facilita a los usuarios el encendido o apagado de dispositivos a distancia y la configuración automática de cada uno.</w:t>
      </w:r>
      <w:r w:rsidR="00235198">
        <w:rPr>
          <w:rFonts w:ascii="Arial" w:hAnsi="Arial" w:cs="Arial"/>
          <w:sz w:val="24"/>
          <w:szCs w:val="24"/>
        </w:rPr>
        <w:t xml:space="preserve"> </w:t>
      </w:r>
      <w:r w:rsidRPr="00CC568E">
        <w:rPr>
          <w:rFonts w:ascii="Arial" w:hAnsi="Arial" w:cs="Arial"/>
          <w:sz w:val="24"/>
          <w:szCs w:val="24"/>
        </w:rPr>
        <w:t>Los aparatos pueden ajustarse en distintos modos, como "Ahorro" o "Normal", en función de las demandas energéticas del inmueble.</w:t>
      </w:r>
    </w:p>
    <w:p w14:paraId="413838BD" w14:textId="79B5180E" w:rsidR="00CC568E" w:rsidRDefault="00CC568E" w:rsidP="00CC568E">
      <w:pPr>
        <w:jc w:val="both"/>
        <w:rPr>
          <w:rFonts w:ascii="Arial" w:hAnsi="Arial" w:cs="Arial"/>
          <w:sz w:val="24"/>
          <w:szCs w:val="24"/>
        </w:rPr>
      </w:pPr>
      <w:r w:rsidRPr="00CC568E">
        <w:rPr>
          <w:rFonts w:ascii="Arial" w:hAnsi="Arial" w:cs="Arial"/>
          <w:b/>
          <w:bCs/>
          <w:sz w:val="24"/>
          <w:szCs w:val="24"/>
        </w:rPr>
        <w:t>Configuración de Modos de Operación</w:t>
      </w:r>
      <w:r>
        <w:rPr>
          <w:rFonts w:ascii="Arial" w:hAnsi="Arial" w:cs="Arial"/>
          <w:b/>
          <w:bCs/>
          <w:sz w:val="24"/>
          <w:szCs w:val="24"/>
        </w:rPr>
        <w:t xml:space="preserve">: </w:t>
      </w:r>
      <w:r w:rsidRPr="00CC568E">
        <w:rPr>
          <w:rFonts w:ascii="Arial" w:hAnsi="Arial" w:cs="Arial"/>
          <w:sz w:val="24"/>
          <w:szCs w:val="24"/>
        </w:rPr>
        <w:t>Los usuarios tienen la posibilidad de establecer el encendido y apagado de aparatos en momentos determinados.</w:t>
      </w:r>
      <w:r w:rsidR="00235198">
        <w:rPr>
          <w:rFonts w:ascii="Arial" w:hAnsi="Arial" w:cs="Arial"/>
          <w:sz w:val="24"/>
          <w:szCs w:val="24"/>
        </w:rPr>
        <w:t xml:space="preserve"> </w:t>
      </w:r>
      <w:r w:rsidRPr="00CC568E">
        <w:rPr>
          <w:rFonts w:ascii="Arial" w:hAnsi="Arial" w:cs="Arial"/>
          <w:sz w:val="24"/>
          <w:szCs w:val="24"/>
        </w:rPr>
        <w:t>Es posible establecer configuraciones a medida para implementar modos de funcionamiento dependiendo de la hora del día (por ejemplo, apagar la calefacción por la noche y ponerla en marcha antes de abrir el edificio).</w:t>
      </w:r>
    </w:p>
    <w:p w14:paraId="70F0E323" w14:textId="5703D7B3" w:rsidR="00CC568E" w:rsidRDefault="00CC568E" w:rsidP="00CC568E">
      <w:pPr>
        <w:jc w:val="both"/>
        <w:rPr>
          <w:rFonts w:ascii="Arial" w:hAnsi="Arial" w:cs="Arial"/>
          <w:sz w:val="24"/>
          <w:szCs w:val="24"/>
        </w:rPr>
      </w:pPr>
      <w:r w:rsidRPr="00CC568E">
        <w:rPr>
          <w:rFonts w:ascii="Arial" w:hAnsi="Arial" w:cs="Arial"/>
          <w:b/>
          <w:bCs/>
          <w:sz w:val="24"/>
          <w:szCs w:val="24"/>
        </w:rPr>
        <w:t>Generación de Informes</w:t>
      </w:r>
      <w:r>
        <w:rPr>
          <w:rFonts w:ascii="Arial" w:hAnsi="Arial" w:cs="Arial"/>
          <w:b/>
          <w:bCs/>
          <w:sz w:val="24"/>
          <w:szCs w:val="24"/>
        </w:rPr>
        <w:t xml:space="preserve">: </w:t>
      </w:r>
      <w:r w:rsidRPr="00CC568E">
        <w:rPr>
          <w:rFonts w:ascii="Arial" w:hAnsi="Arial" w:cs="Arial"/>
          <w:sz w:val="24"/>
          <w:szCs w:val="24"/>
        </w:rPr>
        <w:t>El sistema produce reportes regulares (diarios, semanales, mensuales) que especifican el uso de energía de cada aparato y del conjunto del inmueble.</w:t>
      </w:r>
      <w:r w:rsidR="00235198">
        <w:rPr>
          <w:rFonts w:ascii="Arial" w:hAnsi="Arial" w:cs="Arial"/>
          <w:sz w:val="24"/>
          <w:szCs w:val="24"/>
        </w:rPr>
        <w:t xml:space="preserve"> </w:t>
      </w:r>
      <w:r w:rsidRPr="00CC568E">
        <w:rPr>
          <w:rFonts w:ascii="Arial" w:hAnsi="Arial" w:cs="Arial"/>
          <w:sz w:val="24"/>
          <w:szCs w:val="24"/>
        </w:rPr>
        <w:t>Los reportes contienen recomendaciones para el ahorro de energía, fundamentadas en patrones de consumo y configuraciones vigentes.</w:t>
      </w:r>
    </w:p>
    <w:p w14:paraId="26770E4D" w14:textId="6C3A88B1" w:rsidR="00CC568E" w:rsidRDefault="00CC568E" w:rsidP="00CC568E">
      <w:pPr>
        <w:jc w:val="both"/>
        <w:rPr>
          <w:rFonts w:ascii="Arial" w:hAnsi="Arial" w:cs="Arial"/>
          <w:sz w:val="24"/>
          <w:szCs w:val="24"/>
        </w:rPr>
      </w:pPr>
      <w:r w:rsidRPr="00CC568E">
        <w:rPr>
          <w:rFonts w:ascii="Arial" w:hAnsi="Arial" w:cs="Arial"/>
          <w:b/>
          <w:bCs/>
          <w:sz w:val="24"/>
          <w:szCs w:val="24"/>
        </w:rPr>
        <w:t>Gestión de Alertas</w:t>
      </w:r>
      <w:r>
        <w:rPr>
          <w:rFonts w:ascii="Arial" w:hAnsi="Arial" w:cs="Arial"/>
          <w:b/>
          <w:bCs/>
          <w:sz w:val="24"/>
          <w:szCs w:val="24"/>
        </w:rPr>
        <w:t xml:space="preserve">: </w:t>
      </w:r>
      <w:r w:rsidRPr="00CC568E">
        <w:rPr>
          <w:rFonts w:ascii="Arial" w:hAnsi="Arial" w:cs="Arial"/>
          <w:sz w:val="24"/>
          <w:szCs w:val="24"/>
        </w:rPr>
        <w:t>Se emiten advertencias automáticas cuando el uso de energía de un aparato o de un inmueble excede un límite establecido previamente.</w:t>
      </w:r>
      <w:r w:rsidR="00235198">
        <w:rPr>
          <w:rFonts w:ascii="Arial" w:hAnsi="Arial" w:cs="Arial"/>
          <w:sz w:val="24"/>
          <w:szCs w:val="24"/>
        </w:rPr>
        <w:t xml:space="preserve"> </w:t>
      </w:r>
      <w:r w:rsidRPr="00CC568E">
        <w:rPr>
          <w:rFonts w:ascii="Arial" w:hAnsi="Arial" w:cs="Arial"/>
          <w:sz w:val="24"/>
          <w:szCs w:val="24"/>
        </w:rPr>
        <w:t>Estas alertas se envían al administrador para que pueda tomar acciones correctivas inmediatas.</w:t>
      </w:r>
    </w:p>
    <w:p w14:paraId="27AB28BC" w14:textId="0C041855" w:rsidR="00CC568E" w:rsidRPr="00235198" w:rsidRDefault="00CC568E" w:rsidP="00CC568E">
      <w:pPr>
        <w:jc w:val="both"/>
        <w:rPr>
          <w:rFonts w:ascii="Arial" w:hAnsi="Arial" w:cs="Arial"/>
          <w:sz w:val="24"/>
          <w:szCs w:val="24"/>
        </w:rPr>
      </w:pPr>
      <w:r w:rsidRPr="00CC568E">
        <w:rPr>
          <w:rFonts w:ascii="Arial" w:hAnsi="Arial" w:cs="Arial"/>
          <w:b/>
          <w:bCs/>
          <w:sz w:val="24"/>
          <w:szCs w:val="24"/>
        </w:rPr>
        <w:t>Optimización del Consumo</w:t>
      </w:r>
      <w:r>
        <w:rPr>
          <w:rFonts w:ascii="Arial" w:hAnsi="Arial" w:cs="Arial"/>
          <w:b/>
          <w:bCs/>
          <w:sz w:val="24"/>
          <w:szCs w:val="24"/>
        </w:rPr>
        <w:t xml:space="preserve">: </w:t>
      </w:r>
      <w:r w:rsidR="00235198" w:rsidRPr="00235198">
        <w:rPr>
          <w:rFonts w:ascii="Arial" w:hAnsi="Arial" w:cs="Arial"/>
          <w:sz w:val="24"/>
          <w:szCs w:val="24"/>
        </w:rPr>
        <w:t>El sistema propone modificaciones en la configuración de los dispositivos basándose en el historial de consumo, como disminuir la utilización de energía durante las horas de menor actividad o utilizar la luz natural.</w:t>
      </w:r>
    </w:p>
    <w:p w14:paraId="17EBF75A" w14:textId="77777777" w:rsidR="00CC568E" w:rsidRPr="00CC568E" w:rsidRDefault="00CC568E" w:rsidP="00CC568E"/>
    <w:p w14:paraId="27E5C5F0" w14:textId="6ED19D5E" w:rsidR="00CE367E" w:rsidRDefault="00D80DE0" w:rsidP="00CE367E">
      <w:pPr>
        <w:pStyle w:val="Ttulo2"/>
      </w:pPr>
      <w:r w:rsidRPr="001435BB">
        <w:rPr>
          <w:noProof/>
        </w:rPr>
        <w:lastRenderedPageBreak/>
        <w:drawing>
          <wp:anchor distT="0" distB="0" distL="114300" distR="114300" simplePos="0" relativeHeight="251659264" behindDoc="0" locked="0" layoutInCell="1" allowOverlap="1" wp14:anchorId="0E0ED9BF" wp14:editId="27DC0F31">
            <wp:simplePos x="0" y="0"/>
            <wp:positionH relativeFrom="column">
              <wp:posOffset>-265766</wp:posOffset>
            </wp:positionH>
            <wp:positionV relativeFrom="paragraph">
              <wp:posOffset>329341</wp:posOffset>
            </wp:positionV>
            <wp:extent cx="5612130" cy="3761105"/>
            <wp:effectExtent l="0" t="0" r="7620" b="0"/>
            <wp:wrapSquare wrapText="bothSides"/>
            <wp:docPr id="470869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869103"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761105"/>
                    </a:xfrm>
                    <a:prstGeom prst="rect">
                      <a:avLst/>
                    </a:prstGeom>
                  </pic:spPr>
                </pic:pic>
              </a:graphicData>
            </a:graphic>
          </wp:anchor>
        </w:drawing>
      </w:r>
      <w:r w:rsidR="00CE367E">
        <w:t>Diagrama de Entidades-</w:t>
      </w:r>
      <w:r w:rsidR="0038318D">
        <w:t>Relación</w:t>
      </w:r>
    </w:p>
    <w:p w14:paraId="157587DB" w14:textId="62DDB766" w:rsidR="00EA1C6D" w:rsidRPr="00EA1C6D" w:rsidRDefault="00EA1C6D" w:rsidP="00EA1C6D"/>
    <w:p w14:paraId="1ECB3825" w14:textId="478FC936" w:rsidR="0038318D" w:rsidRDefault="00155585" w:rsidP="00796A2B">
      <w:pPr>
        <w:pStyle w:val="Ttulo2"/>
      </w:pPr>
      <w:r w:rsidRPr="00796A2B">
        <w:rPr>
          <w:noProof/>
        </w:rPr>
        <w:drawing>
          <wp:anchor distT="0" distB="0" distL="114300" distR="114300" simplePos="0" relativeHeight="251658240" behindDoc="0" locked="0" layoutInCell="1" allowOverlap="1" wp14:anchorId="7E726315" wp14:editId="60880D59">
            <wp:simplePos x="0" y="0"/>
            <wp:positionH relativeFrom="margin">
              <wp:posOffset>-360686</wp:posOffset>
            </wp:positionH>
            <wp:positionV relativeFrom="paragraph">
              <wp:posOffset>250425</wp:posOffset>
            </wp:positionV>
            <wp:extent cx="5654040" cy="3238500"/>
            <wp:effectExtent l="0" t="0" r="3810" b="7620"/>
            <wp:wrapSquare wrapText="bothSides"/>
            <wp:docPr id="208669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93694" name=""/>
                    <pic:cNvPicPr/>
                  </pic:nvPicPr>
                  <pic:blipFill>
                    <a:blip r:embed="rId7">
                      <a:extLst>
                        <a:ext uri="{28A0092B-C50C-407E-A947-70E740481C1C}">
                          <a14:useLocalDpi xmlns:a14="http://schemas.microsoft.com/office/drawing/2010/main" val="0"/>
                        </a:ext>
                      </a:extLst>
                    </a:blip>
                    <a:stretch>
                      <a:fillRect/>
                    </a:stretch>
                  </pic:blipFill>
                  <pic:spPr>
                    <a:xfrm>
                      <a:off x="0" y="0"/>
                      <a:ext cx="5654040" cy="3238500"/>
                    </a:xfrm>
                    <a:prstGeom prst="rect">
                      <a:avLst/>
                    </a:prstGeom>
                  </pic:spPr>
                </pic:pic>
              </a:graphicData>
            </a:graphic>
            <wp14:sizeRelH relativeFrom="margin">
              <wp14:pctWidth>0</wp14:pctWidth>
            </wp14:sizeRelH>
            <wp14:sizeRelV relativeFrom="margin">
              <wp14:pctHeight>0</wp14:pctHeight>
            </wp14:sizeRelV>
          </wp:anchor>
        </w:drawing>
      </w:r>
      <w:r w:rsidR="00796A2B">
        <w:t>Diagrama de Flujo</w:t>
      </w:r>
    </w:p>
    <w:p w14:paraId="5D0C70FC" w14:textId="0144CD97" w:rsidR="00796A2B" w:rsidRDefault="00796A2B" w:rsidP="00796A2B"/>
    <w:p w14:paraId="6313F645" w14:textId="5A91C335" w:rsidR="00155585" w:rsidRDefault="002414D9" w:rsidP="002414D9">
      <w:pPr>
        <w:pStyle w:val="Ttulo2"/>
      </w:pPr>
      <w:r>
        <w:lastRenderedPageBreak/>
        <w:t xml:space="preserve">Ubicación de la paginas </w:t>
      </w:r>
    </w:p>
    <w:p w14:paraId="3F9933D6" w14:textId="77777777" w:rsidR="002414D9" w:rsidRDefault="002414D9" w:rsidP="002414D9"/>
    <w:p w14:paraId="3DA54006" w14:textId="5E4868FC" w:rsidR="002414D9" w:rsidRDefault="002414D9" w:rsidP="003C3DD5">
      <w:pPr>
        <w:pStyle w:val="Ttulo3"/>
      </w:pPr>
      <w:r>
        <w:t>Inicio</w:t>
      </w:r>
      <w:r w:rsidR="003C3DD5">
        <w:t>:</w:t>
      </w:r>
    </w:p>
    <w:p w14:paraId="265B5789" w14:textId="76F855B5" w:rsidR="002414D9" w:rsidRDefault="002414D9" w:rsidP="002414D9">
      <w:hyperlink r:id="rId8" w:history="1">
        <w:r w:rsidRPr="002414D9">
          <w:rPr>
            <w:rStyle w:val="Hipervnculo"/>
          </w:rPr>
          <w:t>Sistema de Gestión Energética</w:t>
        </w:r>
      </w:hyperlink>
    </w:p>
    <w:p w14:paraId="1F1EC561" w14:textId="59D5429D" w:rsidR="003C3DD5" w:rsidRDefault="0096693A" w:rsidP="0096693A">
      <w:pPr>
        <w:pStyle w:val="Ttulo3"/>
      </w:pPr>
      <w:r>
        <w:t>Gestión</w:t>
      </w:r>
      <w:r w:rsidR="003C3DD5">
        <w:t xml:space="preserve"> de Dispositivos</w:t>
      </w:r>
      <w:r>
        <w:t>:</w:t>
      </w:r>
    </w:p>
    <w:p w14:paraId="16824D08" w14:textId="13F182B4" w:rsidR="0096693A" w:rsidRDefault="0096693A" w:rsidP="0096693A">
      <w:hyperlink r:id="rId9" w:history="1">
        <w:r w:rsidRPr="0096693A">
          <w:rPr>
            <w:rStyle w:val="Hipervnculo"/>
          </w:rPr>
          <w:t>Gestión de Dispositivos</w:t>
        </w:r>
      </w:hyperlink>
    </w:p>
    <w:p w14:paraId="0BBC4D1F" w14:textId="4A9A6E70" w:rsidR="0096693A" w:rsidRDefault="0096693A" w:rsidP="00B5781E">
      <w:pPr>
        <w:pStyle w:val="Ttulo3"/>
      </w:pPr>
      <w:r>
        <w:t>Consumo Ener</w:t>
      </w:r>
      <w:r w:rsidR="00B5781E">
        <w:t>gético</w:t>
      </w:r>
    </w:p>
    <w:p w14:paraId="028FAE6B" w14:textId="1669F5BA" w:rsidR="00B5781E" w:rsidRDefault="00B5781E" w:rsidP="00B5781E">
      <w:hyperlink r:id="rId10" w:history="1">
        <w:r w:rsidRPr="00B5781E">
          <w:rPr>
            <w:rStyle w:val="Hipervnculo"/>
          </w:rPr>
          <w:t>Consumo Energético</w:t>
        </w:r>
      </w:hyperlink>
    </w:p>
    <w:p w14:paraId="6977E016" w14:textId="16F3ED5A" w:rsidR="00B5781E" w:rsidRDefault="00B5781E" w:rsidP="006D2622">
      <w:pPr>
        <w:pStyle w:val="Ttulo3"/>
      </w:pPr>
      <w:r>
        <w:t>Reportes</w:t>
      </w:r>
    </w:p>
    <w:p w14:paraId="4EFC9D0E" w14:textId="615E4152" w:rsidR="009A0FBD" w:rsidRPr="00B5781E" w:rsidRDefault="006D2622" w:rsidP="00B5781E">
      <w:hyperlink r:id="rId11" w:history="1">
        <w:r w:rsidRPr="006D2622">
          <w:rPr>
            <w:rStyle w:val="Hipervnculo"/>
          </w:rPr>
          <w:t>Reportes Energéticos</w:t>
        </w:r>
      </w:hyperlink>
    </w:p>
    <w:p w14:paraId="53566E8C" w14:textId="77777777" w:rsidR="0096693A" w:rsidRPr="0096693A" w:rsidRDefault="0096693A" w:rsidP="0096693A"/>
    <w:sectPr w:rsidR="0096693A" w:rsidRPr="0096693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3BDF8" w14:textId="77777777" w:rsidR="00155585" w:rsidRDefault="00155585" w:rsidP="00155585">
      <w:pPr>
        <w:spacing w:after="0" w:line="240" w:lineRule="auto"/>
      </w:pPr>
      <w:r>
        <w:separator/>
      </w:r>
    </w:p>
  </w:endnote>
  <w:endnote w:type="continuationSeparator" w:id="0">
    <w:p w14:paraId="79819C1E" w14:textId="77777777" w:rsidR="00155585" w:rsidRDefault="00155585" w:rsidP="00155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F88148" w14:textId="77777777" w:rsidR="00155585" w:rsidRDefault="00155585" w:rsidP="00155585">
      <w:pPr>
        <w:spacing w:after="0" w:line="240" w:lineRule="auto"/>
      </w:pPr>
      <w:r>
        <w:separator/>
      </w:r>
    </w:p>
  </w:footnote>
  <w:footnote w:type="continuationSeparator" w:id="0">
    <w:p w14:paraId="48CA1663" w14:textId="77777777" w:rsidR="00155585" w:rsidRDefault="00155585" w:rsidP="001555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E"/>
    <w:rsid w:val="001435BB"/>
    <w:rsid w:val="00155585"/>
    <w:rsid w:val="00201A13"/>
    <w:rsid w:val="00235198"/>
    <w:rsid w:val="002414D9"/>
    <w:rsid w:val="00341117"/>
    <w:rsid w:val="00373086"/>
    <w:rsid w:val="0038318D"/>
    <w:rsid w:val="003C3DD5"/>
    <w:rsid w:val="004E4DF2"/>
    <w:rsid w:val="005C778E"/>
    <w:rsid w:val="006B5477"/>
    <w:rsid w:val="006D2622"/>
    <w:rsid w:val="00796A2B"/>
    <w:rsid w:val="007D2E05"/>
    <w:rsid w:val="0096693A"/>
    <w:rsid w:val="009A0FBD"/>
    <w:rsid w:val="009C4BA5"/>
    <w:rsid w:val="00B5781E"/>
    <w:rsid w:val="00B6038D"/>
    <w:rsid w:val="00CC568E"/>
    <w:rsid w:val="00CE367E"/>
    <w:rsid w:val="00CF5D28"/>
    <w:rsid w:val="00D26408"/>
    <w:rsid w:val="00D80DE0"/>
    <w:rsid w:val="00E07DE7"/>
    <w:rsid w:val="00EA1C6D"/>
    <w:rsid w:val="00F1036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1368"/>
  <w15:chartTrackingRefBased/>
  <w15:docId w15:val="{BE69CD33-B64C-4A12-8482-67B9F62E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67E"/>
    <w:pPr>
      <w:keepNext/>
      <w:keepLines/>
      <w:spacing w:before="360" w:after="80"/>
      <w:jc w:val="center"/>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uiPriority w:val="9"/>
    <w:unhideWhenUsed/>
    <w:qFormat/>
    <w:rsid w:val="00CF5D28"/>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unhideWhenUsed/>
    <w:qFormat/>
    <w:rsid w:val="007D2E05"/>
    <w:pPr>
      <w:keepNext/>
      <w:keepLines/>
      <w:spacing w:before="160" w:after="80"/>
      <w:outlineLvl w:val="2"/>
    </w:pPr>
    <w:rPr>
      <w:rFonts w:ascii="Arial" w:eastAsiaTheme="majorEastAsia" w:hAnsi="Arial" w:cstheme="majorBidi"/>
      <w:i/>
      <w:color w:val="000000" w:themeColor="text1"/>
      <w:sz w:val="24"/>
      <w:szCs w:val="28"/>
    </w:rPr>
  </w:style>
  <w:style w:type="paragraph" w:styleId="Ttulo4">
    <w:name w:val="heading 4"/>
    <w:basedOn w:val="Normal"/>
    <w:next w:val="Normal"/>
    <w:link w:val="Ttulo4Car"/>
    <w:uiPriority w:val="9"/>
    <w:semiHidden/>
    <w:unhideWhenUsed/>
    <w:qFormat/>
    <w:rsid w:val="00CE36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36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36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36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36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36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67E"/>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F5D28"/>
    <w:rPr>
      <w:rFonts w:ascii="Arial" w:eastAsiaTheme="majorEastAsia" w:hAnsi="Arial" w:cstheme="majorBidi"/>
      <w:b/>
      <w:color w:val="000000" w:themeColor="text1"/>
      <w:sz w:val="24"/>
      <w:szCs w:val="32"/>
    </w:rPr>
  </w:style>
  <w:style w:type="paragraph" w:styleId="Ttulo">
    <w:name w:val="Title"/>
    <w:basedOn w:val="Normal"/>
    <w:next w:val="Normal"/>
    <w:link w:val="TtuloCar"/>
    <w:uiPriority w:val="10"/>
    <w:qFormat/>
    <w:rsid w:val="00CF5D28"/>
    <w:pPr>
      <w:spacing w:after="80" w:line="240" w:lineRule="auto"/>
      <w:contextualSpacing/>
      <w:jc w:val="both"/>
    </w:pPr>
    <w:rPr>
      <w:rFonts w:ascii="Arial" w:eastAsiaTheme="majorEastAsia" w:hAnsi="Arial" w:cstheme="majorBidi"/>
      <w:b/>
      <w:i/>
      <w:spacing w:val="-10"/>
      <w:kern w:val="28"/>
      <w:sz w:val="24"/>
      <w:szCs w:val="56"/>
    </w:rPr>
  </w:style>
  <w:style w:type="character" w:customStyle="1" w:styleId="TtuloCar">
    <w:name w:val="Título Car"/>
    <w:basedOn w:val="Fuentedeprrafopredeter"/>
    <w:link w:val="Ttulo"/>
    <w:uiPriority w:val="10"/>
    <w:rsid w:val="00CF5D28"/>
    <w:rPr>
      <w:rFonts w:ascii="Arial" w:eastAsiaTheme="majorEastAsia" w:hAnsi="Arial" w:cstheme="majorBidi"/>
      <w:b/>
      <w:i/>
      <w:spacing w:val="-10"/>
      <w:kern w:val="28"/>
      <w:sz w:val="24"/>
      <w:szCs w:val="56"/>
    </w:rPr>
  </w:style>
  <w:style w:type="character" w:customStyle="1" w:styleId="Ttulo3Car">
    <w:name w:val="Título 3 Car"/>
    <w:basedOn w:val="Fuentedeprrafopredeter"/>
    <w:link w:val="Ttulo3"/>
    <w:uiPriority w:val="9"/>
    <w:rsid w:val="007D2E05"/>
    <w:rPr>
      <w:rFonts w:ascii="Arial" w:eastAsiaTheme="majorEastAsia" w:hAnsi="Arial" w:cstheme="majorBidi"/>
      <w:i/>
      <w:color w:val="000000" w:themeColor="text1"/>
      <w:sz w:val="24"/>
      <w:szCs w:val="28"/>
    </w:rPr>
  </w:style>
  <w:style w:type="character" w:customStyle="1" w:styleId="Ttulo4Car">
    <w:name w:val="Título 4 Car"/>
    <w:basedOn w:val="Fuentedeprrafopredeter"/>
    <w:link w:val="Ttulo4"/>
    <w:uiPriority w:val="9"/>
    <w:semiHidden/>
    <w:rsid w:val="00CE36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36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36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36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36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367E"/>
    <w:rPr>
      <w:rFonts w:eastAsiaTheme="majorEastAsia" w:cstheme="majorBidi"/>
      <w:color w:val="272727" w:themeColor="text1" w:themeTint="D8"/>
    </w:rPr>
  </w:style>
  <w:style w:type="paragraph" w:styleId="Subttulo">
    <w:name w:val="Subtitle"/>
    <w:basedOn w:val="Normal"/>
    <w:next w:val="Normal"/>
    <w:link w:val="SubttuloCar"/>
    <w:uiPriority w:val="11"/>
    <w:qFormat/>
    <w:rsid w:val="00CE36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36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367E"/>
    <w:pPr>
      <w:spacing w:before="160"/>
      <w:jc w:val="center"/>
    </w:pPr>
    <w:rPr>
      <w:i/>
      <w:iCs/>
      <w:color w:val="404040" w:themeColor="text1" w:themeTint="BF"/>
    </w:rPr>
  </w:style>
  <w:style w:type="character" w:customStyle="1" w:styleId="CitaCar">
    <w:name w:val="Cita Car"/>
    <w:basedOn w:val="Fuentedeprrafopredeter"/>
    <w:link w:val="Cita"/>
    <w:uiPriority w:val="29"/>
    <w:rsid w:val="00CE367E"/>
    <w:rPr>
      <w:i/>
      <w:iCs/>
      <w:color w:val="404040" w:themeColor="text1" w:themeTint="BF"/>
    </w:rPr>
  </w:style>
  <w:style w:type="paragraph" w:styleId="Prrafodelista">
    <w:name w:val="List Paragraph"/>
    <w:basedOn w:val="Normal"/>
    <w:uiPriority w:val="34"/>
    <w:qFormat/>
    <w:rsid w:val="00CE367E"/>
    <w:pPr>
      <w:ind w:left="720"/>
      <w:contextualSpacing/>
    </w:pPr>
  </w:style>
  <w:style w:type="character" w:styleId="nfasisintenso">
    <w:name w:val="Intense Emphasis"/>
    <w:basedOn w:val="Fuentedeprrafopredeter"/>
    <w:uiPriority w:val="21"/>
    <w:qFormat/>
    <w:rsid w:val="00CE367E"/>
    <w:rPr>
      <w:i/>
      <w:iCs/>
      <w:color w:val="0F4761" w:themeColor="accent1" w:themeShade="BF"/>
    </w:rPr>
  </w:style>
  <w:style w:type="paragraph" w:styleId="Citadestacada">
    <w:name w:val="Intense Quote"/>
    <w:basedOn w:val="Normal"/>
    <w:next w:val="Normal"/>
    <w:link w:val="CitadestacadaCar"/>
    <w:uiPriority w:val="30"/>
    <w:qFormat/>
    <w:rsid w:val="00CE3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367E"/>
    <w:rPr>
      <w:i/>
      <w:iCs/>
      <w:color w:val="0F4761" w:themeColor="accent1" w:themeShade="BF"/>
    </w:rPr>
  </w:style>
  <w:style w:type="character" w:styleId="Referenciaintensa">
    <w:name w:val="Intense Reference"/>
    <w:basedOn w:val="Fuentedeprrafopredeter"/>
    <w:uiPriority w:val="32"/>
    <w:qFormat/>
    <w:rsid w:val="00CE367E"/>
    <w:rPr>
      <w:b/>
      <w:bCs/>
      <w:smallCaps/>
      <w:color w:val="0F4761" w:themeColor="accent1" w:themeShade="BF"/>
      <w:spacing w:val="5"/>
    </w:rPr>
  </w:style>
  <w:style w:type="paragraph" w:styleId="Encabezado">
    <w:name w:val="header"/>
    <w:basedOn w:val="Normal"/>
    <w:link w:val="EncabezadoCar"/>
    <w:uiPriority w:val="99"/>
    <w:unhideWhenUsed/>
    <w:rsid w:val="001555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5585"/>
  </w:style>
  <w:style w:type="paragraph" w:styleId="Piedepgina">
    <w:name w:val="footer"/>
    <w:basedOn w:val="Normal"/>
    <w:link w:val="PiedepginaCar"/>
    <w:uiPriority w:val="99"/>
    <w:unhideWhenUsed/>
    <w:rsid w:val="001555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5585"/>
  </w:style>
  <w:style w:type="character" w:styleId="Hipervnculo">
    <w:name w:val="Hyperlink"/>
    <w:basedOn w:val="Fuentedeprrafopredeter"/>
    <w:uiPriority w:val="99"/>
    <w:unhideWhenUsed/>
    <w:rsid w:val="002414D9"/>
    <w:rPr>
      <w:color w:val="467886" w:themeColor="hyperlink"/>
      <w:u w:val="single"/>
    </w:rPr>
  </w:style>
  <w:style w:type="character" w:styleId="Mencinsinresolver">
    <w:name w:val="Unresolved Mention"/>
    <w:basedOn w:val="Fuentedeprrafopredeter"/>
    <w:uiPriority w:val="99"/>
    <w:semiHidden/>
    <w:unhideWhenUsed/>
    <w:rsid w:val="00241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localhost:3000/reportes.html" TargetMode="External"/><Relationship Id="rId5" Type="http://schemas.openxmlformats.org/officeDocument/2006/relationships/endnotes" Target="endnotes.xml"/><Relationship Id="rId10" Type="http://schemas.openxmlformats.org/officeDocument/2006/relationships/hyperlink" Target="http://localhost:3000/consumoEnergetico.html" TargetMode="External"/><Relationship Id="rId4" Type="http://schemas.openxmlformats.org/officeDocument/2006/relationships/footnotes" Target="footnotes.xml"/><Relationship Id="rId9" Type="http://schemas.openxmlformats.org/officeDocument/2006/relationships/hyperlink" Target="http://localhost:3000/dispositiv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REBECA  GARCIA MONCADA</dc:creator>
  <cp:keywords/>
  <dc:description/>
  <cp:lastModifiedBy>JENNIFER REBECA  GARCIA MONCADA</cp:lastModifiedBy>
  <cp:revision>13</cp:revision>
  <dcterms:created xsi:type="dcterms:W3CDTF">2024-10-08T01:29:00Z</dcterms:created>
  <dcterms:modified xsi:type="dcterms:W3CDTF">2024-10-16T07:03:00Z</dcterms:modified>
</cp:coreProperties>
</file>