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VITE_SUPABASE_URL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https://affyoqpkdvuinaztucai.supabase.co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VITE_SUPABASE_KEY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eyJhbGciOiJIUzI1NiIsInR5cCI6IkpXVCJ9.eyJpc3MiOiJzdXBhYmFzZSIsInJlZiI6ImFmZnlvcXBrZHZ1aW5henR1Y2FpIiwicm9sZSI6ImFub24iLCJpYXQiOjE3NjIzMTg3MzEsImV4cCI6MjA3Nzg5NDczMX0.7gOaDtVVlnshZRIGg9L5GzZ0jo4QIQ2zkKB4otkxSzQ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VITE_TABLE_NAME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VITE_STORAGE_NAME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notes-images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supabase-client.ts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'@supabase/supabase-js'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supabase_PROJECT_URL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VITE_SUPABASE_URL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supabase_ANON_KEY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VITE_SUPABASE_KEY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supabase_PROJECT_URL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supabase_ANON_KEY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tableName = import.meta.env.VITE_TABLE_NAME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storageName = import.meta.env.VITE_STORAGE_NAME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Change all ‘tasks’ to tableName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Change all ‘notes-images’ to storageName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pabase-client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