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43CDA" w14:textId="77777777" w:rsidR="00B916AB" w:rsidRPr="00B916AB" w:rsidRDefault="00B916AB" w:rsidP="00B916AB">
      <w:pPr>
        <w:rPr>
          <w:rFonts w:ascii="Times New Roman" w:hAnsi="Times New Roman" w:cs="Times New Roman"/>
          <w:b/>
          <w:bCs/>
          <w:lang w:val="en-US"/>
        </w:rPr>
      </w:pPr>
      <w:r w:rsidRPr="00B916AB">
        <w:rPr>
          <w:rFonts w:ascii="Times New Roman" w:hAnsi="Times New Roman" w:cs="Times New Roman"/>
          <w:b/>
          <w:bCs/>
          <w:lang w:val="en-US"/>
        </w:rPr>
        <w:t>NASA Exoplanet Archive Data Analysis Report</w:t>
      </w:r>
    </w:p>
    <w:p w14:paraId="12FF241E" w14:textId="55048583" w:rsidR="00B916AB" w:rsidRPr="00B916AB" w:rsidRDefault="00B916AB" w:rsidP="00B916AB">
      <w:pPr>
        <w:rPr>
          <w:rFonts w:ascii="Times New Roman" w:hAnsi="Times New Roman" w:cs="Times New Roman"/>
          <w:lang w:val="en-US"/>
        </w:rPr>
      </w:pPr>
      <w:r w:rsidRPr="00B916AB">
        <w:rPr>
          <w:rFonts w:ascii="Times New Roman" w:hAnsi="Times New Roman" w:cs="Times New Roman"/>
          <w:b/>
          <w:bCs/>
          <w:lang w:val="en-US"/>
        </w:rPr>
        <w:t>Student Name:</w:t>
      </w:r>
      <w:r w:rsidRPr="00B916AB">
        <w:rPr>
          <w:rFonts w:ascii="Times New Roman" w:hAnsi="Times New Roman" w:cs="Times New Roman"/>
          <w:lang w:val="en-US"/>
        </w:rPr>
        <w:t> </w:t>
      </w:r>
      <w:proofErr w:type="spellStart"/>
      <w:r w:rsidR="00BB6B6D" w:rsidRPr="00694F9A">
        <w:rPr>
          <w:rFonts w:ascii="Times New Roman" w:hAnsi="Times New Roman" w:cs="Times New Roman"/>
          <w:lang w:val="en-US"/>
        </w:rPr>
        <w:t>Thi</w:t>
      </w:r>
      <w:proofErr w:type="spellEnd"/>
      <w:r w:rsidR="00BB6B6D" w:rsidRPr="00694F9A">
        <w:rPr>
          <w:rFonts w:ascii="Times New Roman" w:hAnsi="Times New Roman" w:cs="Times New Roman"/>
          <w:lang w:val="en-US"/>
        </w:rPr>
        <w:t xml:space="preserve"> Minh Khue Bui </w:t>
      </w:r>
      <w:r w:rsidRPr="00B916AB">
        <w:rPr>
          <w:rFonts w:ascii="Times New Roman" w:hAnsi="Times New Roman" w:cs="Times New Roman"/>
          <w:lang w:val="en-US"/>
        </w:rPr>
        <w:br/>
      </w:r>
      <w:r w:rsidRPr="00B916AB">
        <w:rPr>
          <w:rFonts w:ascii="Times New Roman" w:hAnsi="Times New Roman" w:cs="Times New Roman"/>
          <w:b/>
          <w:bCs/>
          <w:lang w:val="en-US"/>
        </w:rPr>
        <w:t>Student ID:</w:t>
      </w:r>
      <w:r w:rsidRPr="00B916AB">
        <w:rPr>
          <w:rFonts w:ascii="Times New Roman" w:hAnsi="Times New Roman" w:cs="Times New Roman"/>
          <w:lang w:val="en-US"/>
        </w:rPr>
        <w:t> </w:t>
      </w:r>
      <w:r w:rsidR="00BB6B6D" w:rsidRPr="00694F9A">
        <w:rPr>
          <w:rFonts w:ascii="Times New Roman" w:hAnsi="Times New Roman" w:cs="Times New Roman"/>
          <w:lang w:val="en-US"/>
        </w:rPr>
        <w:t>47509694</w:t>
      </w:r>
    </w:p>
    <w:p w14:paraId="61195578" w14:textId="77777777" w:rsidR="00B916AB" w:rsidRPr="00B916AB" w:rsidRDefault="00000000" w:rsidP="00B916AB">
      <w:pPr>
        <w:rPr>
          <w:rFonts w:ascii="Times New Roman" w:hAnsi="Times New Roman" w:cs="Times New Roman"/>
          <w:lang w:val="en-US"/>
        </w:rPr>
      </w:pPr>
      <w:r>
        <w:rPr>
          <w:rFonts w:ascii="Times New Roman" w:hAnsi="Times New Roman" w:cs="Times New Roman"/>
          <w:lang w:val="en-US"/>
        </w:rPr>
        <w:pict w14:anchorId="691FC08D">
          <v:rect id="_x0000_i1025" style="width:0;height:0" o:hralign="center" o:hrstd="t" o:hr="t" fillcolor="#a0a0a0" stroked="f"/>
        </w:pict>
      </w:r>
    </w:p>
    <w:p w14:paraId="23F0D87D" w14:textId="77777777" w:rsidR="00B916AB" w:rsidRPr="00B916AB" w:rsidRDefault="00B916AB" w:rsidP="00B916AB">
      <w:pPr>
        <w:rPr>
          <w:rFonts w:ascii="Times New Roman" w:hAnsi="Times New Roman" w:cs="Times New Roman"/>
          <w:b/>
          <w:bCs/>
          <w:lang w:val="en-US"/>
        </w:rPr>
      </w:pPr>
      <w:r w:rsidRPr="00B916AB">
        <w:rPr>
          <w:rFonts w:ascii="Times New Roman" w:hAnsi="Times New Roman" w:cs="Times New Roman"/>
          <w:b/>
          <w:bCs/>
          <w:lang w:val="en-US"/>
        </w:rPr>
        <w:t>Executive Summary</w:t>
      </w:r>
    </w:p>
    <w:p w14:paraId="69AE072E" w14:textId="77777777" w:rsidR="00B916AB" w:rsidRPr="00B916AB" w:rsidRDefault="00B916AB" w:rsidP="00B916AB">
      <w:pPr>
        <w:rPr>
          <w:rFonts w:ascii="Times New Roman" w:hAnsi="Times New Roman" w:cs="Times New Roman"/>
          <w:lang w:val="en-US"/>
        </w:rPr>
      </w:pPr>
      <w:r w:rsidRPr="00B916AB">
        <w:rPr>
          <w:rFonts w:ascii="Times New Roman" w:hAnsi="Times New Roman" w:cs="Times New Roman"/>
          <w:lang w:val="en-US"/>
        </w:rPr>
        <w:t>This report presents a comprehensive analysis of the NASA Exoplanet Archive dataset containing 9,903 confirmed exoplanet records. The analysis demonstrates proficiency across multiple weeks of course material (Weeks 7-11) including Python Standard Library, NumPy, Matplotlib, and Pandas. Key findings reveal evolving detection capabilities, distinct exoplanet populations, and strong correlations between stellar and planetary properties.</w:t>
      </w:r>
    </w:p>
    <w:p w14:paraId="54564C65" w14:textId="77777777" w:rsidR="00B916AB" w:rsidRPr="00694F9A" w:rsidRDefault="00000000" w:rsidP="00B916AB">
      <w:pPr>
        <w:rPr>
          <w:rFonts w:ascii="Times New Roman" w:hAnsi="Times New Roman" w:cs="Times New Roman"/>
          <w:lang w:val="en-US"/>
        </w:rPr>
      </w:pPr>
      <w:r>
        <w:rPr>
          <w:rFonts w:ascii="Times New Roman" w:hAnsi="Times New Roman" w:cs="Times New Roman"/>
          <w:lang w:val="en-US"/>
        </w:rPr>
        <w:pict w14:anchorId="022AD9F0">
          <v:rect id="_x0000_i1026" style="width:0;height:0" o:hralign="center" o:bullet="t" o:hrstd="t" o:hr="t" fillcolor="#a0a0a0" stroked="f"/>
        </w:pict>
      </w:r>
    </w:p>
    <w:p w14:paraId="4ED57DE5" w14:textId="77777777" w:rsidR="00FA0496" w:rsidRPr="00694F9A" w:rsidRDefault="00FA0496" w:rsidP="00EF350D">
      <w:pPr>
        <w:pStyle w:val="Heading2"/>
        <w:rPr>
          <w:rFonts w:ascii="Times New Roman" w:hAnsi="Times New Roman" w:cs="Times New Roman"/>
          <w:lang w:val="en-US"/>
        </w:rPr>
      </w:pPr>
      <w:r w:rsidRPr="00694F9A">
        <w:rPr>
          <w:rFonts w:ascii="Times New Roman" w:hAnsi="Times New Roman" w:cs="Times New Roman"/>
          <w:lang w:val="en-US"/>
        </w:rPr>
        <w:t>Data Cleaning</w:t>
      </w:r>
    </w:p>
    <w:p w14:paraId="6F4B9082" w14:textId="77777777" w:rsidR="00FA0496" w:rsidRPr="00B916AB" w:rsidRDefault="00FA0496" w:rsidP="00FA0496">
      <w:pPr>
        <w:rPr>
          <w:rFonts w:ascii="Times New Roman" w:hAnsi="Times New Roman" w:cs="Times New Roman"/>
          <w:b/>
          <w:bCs/>
          <w:lang w:val="en-US"/>
        </w:rPr>
      </w:pPr>
      <w:r w:rsidRPr="00B916AB">
        <w:rPr>
          <w:rFonts w:ascii="Times New Roman" w:hAnsi="Times New Roman" w:cs="Times New Roman"/>
          <w:b/>
          <w:bCs/>
          <w:lang w:val="en-US"/>
        </w:rPr>
        <w:t>Data Quality Assessment</w:t>
      </w:r>
    </w:p>
    <w:p w14:paraId="40F3C5A9"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lang w:val="en-US"/>
        </w:rPr>
        <w:t>The original dataset required extensive cleaning to ensure reliable analysis. Multiple data quality issues were systematically identified and addressed:</w:t>
      </w:r>
    </w:p>
    <w:p w14:paraId="62F2B6BD"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Primary Issues Identified:</w:t>
      </w:r>
    </w:p>
    <w:p w14:paraId="14596267" w14:textId="77777777" w:rsidR="00FA0496" w:rsidRPr="00B916AB" w:rsidRDefault="00FA0496" w:rsidP="00FA0496">
      <w:pPr>
        <w:numPr>
          <w:ilvl w:val="0"/>
          <w:numId w:val="1"/>
        </w:numPr>
        <w:rPr>
          <w:rFonts w:ascii="Times New Roman" w:hAnsi="Times New Roman" w:cs="Times New Roman"/>
          <w:lang w:val="en-US"/>
        </w:rPr>
      </w:pPr>
      <w:r w:rsidRPr="00B916AB">
        <w:rPr>
          <w:rFonts w:ascii="Times New Roman" w:hAnsi="Times New Roman" w:cs="Times New Roman"/>
          <w:b/>
          <w:bCs/>
          <w:lang w:val="en-US"/>
        </w:rPr>
        <w:t>Missing Values:</w:t>
      </w:r>
      <w:r w:rsidRPr="00B916AB">
        <w:rPr>
          <w:rFonts w:ascii="Times New Roman" w:hAnsi="Times New Roman" w:cs="Times New Roman"/>
          <w:lang w:val="en-US"/>
        </w:rPr>
        <w:t> Significant gaps in physical parameters, with completeness ranging from 16% (Stellar spectral class) to 100% (Basic identifiers)</w:t>
      </w:r>
    </w:p>
    <w:p w14:paraId="4420D8EB" w14:textId="77777777" w:rsidR="00FA0496" w:rsidRPr="00B916AB" w:rsidRDefault="00FA0496" w:rsidP="00FA0496">
      <w:pPr>
        <w:numPr>
          <w:ilvl w:val="0"/>
          <w:numId w:val="1"/>
        </w:numPr>
        <w:rPr>
          <w:rFonts w:ascii="Times New Roman" w:hAnsi="Times New Roman" w:cs="Times New Roman"/>
          <w:lang w:val="en-US"/>
        </w:rPr>
      </w:pPr>
      <w:r w:rsidRPr="00B916AB">
        <w:rPr>
          <w:rFonts w:ascii="Times New Roman" w:hAnsi="Times New Roman" w:cs="Times New Roman"/>
          <w:b/>
          <w:bCs/>
          <w:lang w:val="en-US"/>
        </w:rPr>
        <w:t>Duplicate Records:</w:t>
      </w:r>
      <w:r w:rsidRPr="00B916AB">
        <w:rPr>
          <w:rFonts w:ascii="Times New Roman" w:hAnsi="Times New Roman" w:cs="Times New Roman"/>
          <w:lang w:val="en-US"/>
        </w:rPr>
        <w:t> Multiple measurement entries for the same exoplanet from different studies and time periods</w:t>
      </w:r>
    </w:p>
    <w:p w14:paraId="3B2E7E7F" w14:textId="77777777" w:rsidR="00FA0496" w:rsidRPr="00B916AB" w:rsidRDefault="00FA0496" w:rsidP="00FA0496">
      <w:pPr>
        <w:numPr>
          <w:ilvl w:val="0"/>
          <w:numId w:val="1"/>
        </w:numPr>
        <w:rPr>
          <w:rFonts w:ascii="Times New Roman" w:hAnsi="Times New Roman" w:cs="Times New Roman"/>
          <w:lang w:val="en-US"/>
        </w:rPr>
      </w:pPr>
      <w:r w:rsidRPr="00B916AB">
        <w:rPr>
          <w:rFonts w:ascii="Times New Roman" w:hAnsi="Times New Roman" w:cs="Times New Roman"/>
          <w:b/>
          <w:bCs/>
          <w:lang w:val="en-US"/>
        </w:rPr>
        <w:t>Invalid Physical Values:</w:t>
      </w:r>
      <w:r w:rsidRPr="00B916AB">
        <w:rPr>
          <w:rFonts w:ascii="Times New Roman" w:hAnsi="Times New Roman" w:cs="Times New Roman"/>
          <w:lang w:val="en-US"/>
        </w:rPr>
        <w:t xml:space="preserve"> Negative values for quantities that must be positive (masses, </w:t>
      </w:r>
      <w:proofErr w:type="gramStart"/>
      <w:r w:rsidRPr="00B916AB">
        <w:rPr>
          <w:rFonts w:ascii="Times New Roman" w:hAnsi="Times New Roman" w:cs="Times New Roman"/>
          <w:lang w:val="en-US"/>
        </w:rPr>
        <w:t>radii</w:t>
      </w:r>
      <w:proofErr w:type="gramEnd"/>
      <w:r w:rsidRPr="00B916AB">
        <w:rPr>
          <w:rFonts w:ascii="Times New Roman" w:hAnsi="Times New Roman" w:cs="Times New Roman"/>
          <w:lang w:val="en-US"/>
        </w:rPr>
        <w:t>, temperatures, distances)</w:t>
      </w:r>
    </w:p>
    <w:p w14:paraId="01B7A0C9" w14:textId="77777777" w:rsidR="00FA0496" w:rsidRPr="00B916AB" w:rsidRDefault="00FA0496" w:rsidP="00FA0496">
      <w:pPr>
        <w:numPr>
          <w:ilvl w:val="0"/>
          <w:numId w:val="1"/>
        </w:numPr>
        <w:rPr>
          <w:rFonts w:ascii="Times New Roman" w:hAnsi="Times New Roman" w:cs="Times New Roman"/>
          <w:lang w:val="en-US"/>
        </w:rPr>
      </w:pPr>
      <w:r w:rsidRPr="00B916AB">
        <w:rPr>
          <w:rFonts w:ascii="Times New Roman" w:hAnsi="Times New Roman" w:cs="Times New Roman"/>
          <w:b/>
          <w:bCs/>
          <w:lang w:val="en-US"/>
        </w:rPr>
        <w:t>Extreme Outliers:</w:t>
      </w:r>
      <w:r w:rsidRPr="00B916AB">
        <w:rPr>
          <w:rFonts w:ascii="Times New Roman" w:hAnsi="Times New Roman" w:cs="Times New Roman"/>
          <w:lang w:val="en-US"/>
        </w:rPr>
        <w:t> Values likely representing measurement errors or data entry mistakes</w:t>
      </w:r>
    </w:p>
    <w:p w14:paraId="7C9FFFE7" w14:textId="77777777" w:rsidR="00FA0496" w:rsidRPr="00B916AB" w:rsidRDefault="00FA0496" w:rsidP="00FA0496">
      <w:pPr>
        <w:numPr>
          <w:ilvl w:val="0"/>
          <w:numId w:val="1"/>
        </w:numPr>
        <w:rPr>
          <w:rFonts w:ascii="Times New Roman" w:hAnsi="Times New Roman" w:cs="Times New Roman"/>
          <w:lang w:val="en-US"/>
        </w:rPr>
      </w:pPr>
      <w:r w:rsidRPr="00B916AB">
        <w:rPr>
          <w:rFonts w:ascii="Times New Roman" w:hAnsi="Times New Roman" w:cs="Times New Roman"/>
          <w:b/>
          <w:bCs/>
          <w:lang w:val="en-US"/>
        </w:rPr>
        <w:t>Invalid Discovery Years:</w:t>
      </w:r>
      <w:r w:rsidRPr="00B916AB">
        <w:rPr>
          <w:rFonts w:ascii="Times New Roman" w:hAnsi="Times New Roman" w:cs="Times New Roman"/>
          <w:lang w:val="en-US"/>
        </w:rPr>
        <w:t> Entries with unrealistic discovery dates outside the plausible range (1990-2025)</w:t>
      </w:r>
    </w:p>
    <w:p w14:paraId="21294CAA"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Systematic Cleaning Process:</w:t>
      </w:r>
    </w:p>
    <w:p w14:paraId="486ED705"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lang w:val="en-US"/>
        </w:rPr>
        <w:t>Using a combination of </w:t>
      </w:r>
      <w:r w:rsidRPr="00B916AB">
        <w:rPr>
          <w:rFonts w:ascii="Times New Roman" w:hAnsi="Times New Roman" w:cs="Times New Roman"/>
          <w:b/>
          <w:bCs/>
          <w:lang w:val="en-US"/>
        </w:rPr>
        <w:t>Week 10-11 Pandas</w:t>
      </w:r>
      <w:r w:rsidRPr="00B916AB">
        <w:rPr>
          <w:rFonts w:ascii="Times New Roman" w:hAnsi="Times New Roman" w:cs="Times New Roman"/>
          <w:lang w:val="en-US"/>
        </w:rPr>
        <w:t> operations and </w:t>
      </w:r>
      <w:r w:rsidRPr="00B916AB">
        <w:rPr>
          <w:rFonts w:ascii="Times New Roman" w:hAnsi="Times New Roman" w:cs="Times New Roman"/>
          <w:b/>
          <w:bCs/>
          <w:lang w:val="en-US"/>
        </w:rPr>
        <w:t>Week 8 NumPy</w:t>
      </w:r>
      <w:r w:rsidRPr="00B916AB">
        <w:rPr>
          <w:rFonts w:ascii="Times New Roman" w:hAnsi="Times New Roman" w:cs="Times New Roman"/>
          <w:lang w:val="en-US"/>
        </w:rPr>
        <w:t> statistical methods:</w:t>
      </w:r>
    </w:p>
    <w:p w14:paraId="5F3BBCAC" w14:textId="77777777" w:rsidR="00FA0496" w:rsidRPr="00B916AB" w:rsidRDefault="00FA0496" w:rsidP="00FA0496">
      <w:pPr>
        <w:numPr>
          <w:ilvl w:val="0"/>
          <w:numId w:val="2"/>
        </w:numPr>
        <w:rPr>
          <w:rFonts w:ascii="Times New Roman" w:hAnsi="Times New Roman" w:cs="Times New Roman"/>
          <w:lang w:val="en-US"/>
        </w:rPr>
      </w:pPr>
      <w:r w:rsidRPr="00B916AB">
        <w:rPr>
          <w:rFonts w:ascii="Times New Roman" w:hAnsi="Times New Roman" w:cs="Times New Roman"/>
          <w:b/>
          <w:bCs/>
          <w:lang w:val="en-US"/>
        </w:rPr>
        <w:t>Duplicate Removal:</w:t>
      </w:r>
      <w:r w:rsidRPr="00B916AB">
        <w:rPr>
          <w:rFonts w:ascii="Times New Roman" w:hAnsi="Times New Roman" w:cs="Times New Roman"/>
          <w:lang w:val="en-US"/>
        </w:rPr>
        <w:t> Applied </w:t>
      </w:r>
      <w:proofErr w:type="spellStart"/>
      <w:proofErr w:type="gramStart"/>
      <w:r w:rsidRPr="00B916AB">
        <w:rPr>
          <w:rFonts w:ascii="Times New Roman" w:hAnsi="Times New Roman" w:cs="Times New Roman"/>
          <w:i/>
          <w:iCs/>
          <w:lang w:val="en-US"/>
        </w:rPr>
        <w:t>df.drop</w:t>
      </w:r>
      <w:proofErr w:type="gramEnd"/>
      <w:r w:rsidRPr="00B916AB">
        <w:rPr>
          <w:rFonts w:ascii="Times New Roman" w:hAnsi="Times New Roman" w:cs="Times New Roman"/>
          <w:i/>
          <w:iCs/>
          <w:lang w:val="en-US"/>
        </w:rPr>
        <w:t>_</w:t>
      </w:r>
      <w:proofErr w:type="gramStart"/>
      <w:r w:rsidRPr="00B916AB">
        <w:rPr>
          <w:rFonts w:ascii="Times New Roman" w:hAnsi="Times New Roman" w:cs="Times New Roman"/>
          <w:i/>
          <w:iCs/>
          <w:lang w:val="en-US"/>
        </w:rPr>
        <w:t>duplicates</w:t>
      </w:r>
      <w:proofErr w:type="spellEnd"/>
      <w:r w:rsidRPr="00B916AB">
        <w:rPr>
          <w:rFonts w:ascii="Times New Roman" w:hAnsi="Times New Roman" w:cs="Times New Roman"/>
          <w:i/>
          <w:iCs/>
          <w:lang w:val="en-US"/>
        </w:rPr>
        <w:t>(</w:t>
      </w:r>
      <w:proofErr w:type="gramEnd"/>
      <w:r w:rsidRPr="00B916AB">
        <w:rPr>
          <w:rFonts w:ascii="Times New Roman" w:hAnsi="Times New Roman" w:cs="Times New Roman"/>
          <w:i/>
          <w:iCs/>
          <w:lang w:val="en-US"/>
        </w:rPr>
        <w:t>)</w:t>
      </w:r>
      <w:r w:rsidRPr="00B916AB">
        <w:rPr>
          <w:rFonts w:ascii="Times New Roman" w:hAnsi="Times New Roman" w:cs="Times New Roman"/>
          <w:lang w:val="en-US"/>
        </w:rPr>
        <w:t> to eliminate exact duplicate entries while preserving legitimate multiple measurements</w:t>
      </w:r>
    </w:p>
    <w:p w14:paraId="11C1F4DE" w14:textId="77777777" w:rsidR="00FA0496" w:rsidRPr="00B916AB" w:rsidRDefault="00FA0496" w:rsidP="00FA0496">
      <w:pPr>
        <w:numPr>
          <w:ilvl w:val="0"/>
          <w:numId w:val="2"/>
        </w:numPr>
        <w:rPr>
          <w:rFonts w:ascii="Times New Roman" w:hAnsi="Times New Roman" w:cs="Times New Roman"/>
          <w:lang w:val="en-US"/>
        </w:rPr>
      </w:pPr>
      <w:r w:rsidRPr="00B916AB">
        <w:rPr>
          <w:rFonts w:ascii="Times New Roman" w:hAnsi="Times New Roman" w:cs="Times New Roman"/>
          <w:b/>
          <w:bCs/>
          <w:lang w:val="en-US"/>
        </w:rPr>
        <w:t>Physical Validation:</w:t>
      </w:r>
      <w:r w:rsidRPr="00B916AB">
        <w:rPr>
          <w:rFonts w:ascii="Times New Roman" w:hAnsi="Times New Roman" w:cs="Times New Roman"/>
          <w:lang w:val="en-US"/>
        </w:rPr>
        <w:t xml:space="preserve"> Removed rows with negative values for physical quantities using </w:t>
      </w:r>
      <w:proofErr w:type="spellStart"/>
      <w:r w:rsidRPr="00B916AB">
        <w:rPr>
          <w:rFonts w:ascii="Times New Roman" w:hAnsi="Times New Roman" w:cs="Times New Roman"/>
          <w:lang w:val="en-US"/>
        </w:rPr>
        <w:t>boolean</w:t>
      </w:r>
      <w:proofErr w:type="spellEnd"/>
      <w:r w:rsidRPr="00B916AB">
        <w:rPr>
          <w:rFonts w:ascii="Times New Roman" w:hAnsi="Times New Roman" w:cs="Times New Roman"/>
          <w:lang w:val="en-US"/>
        </w:rPr>
        <w:t xml:space="preserve"> indexing</w:t>
      </w:r>
    </w:p>
    <w:p w14:paraId="58DBAF14" w14:textId="77777777" w:rsidR="00FA0496" w:rsidRPr="00B916AB" w:rsidRDefault="00FA0496" w:rsidP="00FA0496">
      <w:pPr>
        <w:numPr>
          <w:ilvl w:val="0"/>
          <w:numId w:val="2"/>
        </w:numPr>
        <w:rPr>
          <w:rFonts w:ascii="Times New Roman" w:hAnsi="Times New Roman" w:cs="Times New Roman"/>
          <w:lang w:val="en-US"/>
        </w:rPr>
      </w:pPr>
      <w:r w:rsidRPr="00B916AB">
        <w:rPr>
          <w:rFonts w:ascii="Times New Roman" w:hAnsi="Times New Roman" w:cs="Times New Roman"/>
          <w:b/>
          <w:bCs/>
          <w:lang w:val="en-US"/>
        </w:rPr>
        <w:lastRenderedPageBreak/>
        <w:t>Outlier Detection:</w:t>
      </w:r>
      <w:r w:rsidRPr="00B916AB">
        <w:rPr>
          <w:rFonts w:ascii="Times New Roman" w:hAnsi="Times New Roman" w:cs="Times New Roman"/>
          <w:lang w:val="en-US"/>
        </w:rPr>
        <w:t> Implemented 3×IQR method using NumPy percentile calculations to identify and remove extreme outliers while preserving legitimate extreme values</w:t>
      </w:r>
    </w:p>
    <w:p w14:paraId="7ED88893" w14:textId="77777777" w:rsidR="00FA0496" w:rsidRPr="00B916AB" w:rsidRDefault="00FA0496" w:rsidP="00FA0496">
      <w:pPr>
        <w:numPr>
          <w:ilvl w:val="0"/>
          <w:numId w:val="2"/>
        </w:numPr>
        <w:rPr>
          <w:rFonts w:ascii="Times New Roman" w:hAnsi="Times New Roman" w:cs="Times New Roman"/>
          <w:lang w:val="en-US"/>
        </w:rPr>
      </w:pPr>
      <w:r w:rsidRPr="00B916AB">
        <w:rPr>
          <w:rFonts w:ascii="Times New Roman" w:hAnsi="Times New Roman" w:cs="Times New Roman"/>
          <w:b/>
          <w:bCs/>
          <w:lang w:val="en-US"/>
        </w:rPr>
        <w:t>Temporal Validation:</w:t>
      </w:r>
      <w:r w:rsidRPr="00B916AB">
        <w:rPr>
          <w:rFonts w:ascii="Times New Roman" w:hAnsi="Times New Roman" w:cs="Times New Roman"/>
          <w:lang w:val="en-US"/>
        </w:rPr>
        <w:t> Filtered discovery years to reasonable bounds (1990-2025) based on exoplanet discovery history</w:t>
      </w:r>
    </w:p>
    <w:p w14:paraId="53FC6856"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Strategic Decision: Retention of High-Missing-Value Columns</w:t>
      </w:r>
    </w:p>
    <w:p w14:paraId="153B8BAE"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lang w:val="en-US"/>
        </w:rPr>
        <w:t>A critical decision was made to </w:t>
      </w:r>
      <w:r w:rsidRPr="00B916AB">
        <w:rPr>
          <w:rFonts w:ascii="Times New Roman" w:hAnsi="Times New Roman" w:cs="Times New Roman"/>
          <w:b/>
          <w:bCs/>
          <w:lang w:val="en-US"/>
        </w:rPr>
        <w:t>retain columns with high missing value percentages</w:t>
      </w:r>
      <w:r w:rsidRPr="00B916AB">
        <w:rPr>
          <w:rFonts w:ascii="Times New Roman" w:hAnsi="Times New Roman" w:cs="Times New Roman"/>
          <w:lang w:val="en-US"/>
        </w:rPr>
        <w:t> (up to 84% missing for Stellar spectral class) rather than dropping them entirely. This approach was chosen for several important reasons:</w:t>
      </w:r>
    </w:p>
    <w:p w14:paraId="286A3CEC" w14:textId="77777777" w:rsidR="00FA0496" w:rsidRPr="00B916AB" w:rsidRDefault="00FA0496" w:rsidP="00FA0496">
      <w:pPr>
        <w:numPr>
          <w:ilvl w:val="0"/>
          <w:numId w:val="3"/>
        </w:numPr>
        <w:rPr>
          <w:rFonts w:ascii="Times New Roman" w:hAnsi="Times New Roman" w:cs="Times New Roman"/>
          <w:lang w:val="en-US"/>
        </w:rPr>
      </w:pPr>
      <w:r w:rsidRPr="00B916AB">
        <w:rPr>
          <w:rFonts w:ascii="Times New Roman" w:hAnsi="Times New Roman" w:cs="Times New Roman"/>
          <w:b/>
          <w:bCs/>
          <w:lang w:val="en-US"/>
        </w:rPr>
        <w:t>Astronomical Data Reality:</w:t>
      </w:r>
      <w:r w:rsidRPr="00B916AB">
        <w:rPr>
          <w:rFonts w:ascii="Times New Roman" w:hAnsi="Times New Roman" w:cs="Times New Roman"/>
          <w:lang w:val="en-US"/>
        </w:rPr>
        <w:t> Missing values in exoplanet research are often due to measurement difficulty rather than data quality issues. For example, planet temperatures are extremely challenging to measure and require specific observational conditions.</w:t>
      </w:r>
    </w:p>
    <w:p w14:paraId="0EAFF1BE" w14:textId="77777777" w:rsidR="00FA0496" w:rsidRPr="00B916AB" w:rsidRDefault="00FA0496" w:rsidP="00FA0496">
      <w:pPr>
        <w:numPr>
          <w:ilvl w:val="0"/>
          <w:numId w:val="3"/>
        </w:numPr>
        <w:rPr>
          <w:rFonts w:ascii="Times New Roman" w:hAnsi="Times New Roman" w:cs="Times New Roman"/>
          <w:lang w:val="en-US"/>
        </w:rPr>
      </w:pPr>
      <w:r w:rsidRPr="00B916AB">
        <w:rPr>
          <w:rFonts w:ascii="Times New Roman" w:hAnsi="Times New Roman" w:cs="Times New Roman"/>
          <w:b/>
          <w:bCs/>
          <w:lang w:val="en-US"/>
        </w:rPr>
        <w:t>Preserving Rare Information:</w:t>
      </w:r>
      <w:r w:rsidRPr="00B916AB">
        <w:rPr>
          <w:rFonts w:ascii="Times New Roman" w:hAnsi="Times New Roman" w:cs="Times New Roman"/>
          <w:lang w:val="en-US"/>
        </w:rPr>
        <w:t> Columns like stellar spectral class, despite 84% missing values, provide crucial astrophysical context for the 16% of cases where data exists. Removing these columns would eliminate valuable scientific information.</w:t>
      </w:r>
    </w:p>
    <w:p w14:paraId="0ED9CEDB" w14:textId="77777777" w:rsidR="00FA0496" w:rsidRPr="00B916AB" w:rsidRDefault="00FA0496" w:rsidP="00FA0496">
      <w:pPr>
        <w:numPr>
          <w:ilvl w:val="0"/>
          <w:numId w:val="3"/>
        </w:numPr>
        <w:rPr>
          <w:rFonts w:ascii="Times New Roman" w:hAnsi="Times New Roman" w:cs="Times New Roman"/>
          <w:lang w:val="en-US"/>
        </w:rPr>
      </w:pPr>
      <w:r w:rsidRPr="00B916AB">
        <w:rPr>
          <w:rFonts w:ascii="Times New Roman" w:hAnsi="Times New Roman" w:cs="Times New Roman"/>
          <w:b/>
          <w:bCs/>
          <w:lang w:val="en-US"/>
        </w:rPr>
        <w:t>Method-Specific Limitations:</w:t>
      </w:r>
      <w:r w:rsidRPr="00B916AB">
        <w:rPr>
          <w:rFonts w:ascii="Times New Roman" w:hAnsi="Times New Roman" w:cs="Times New Roman"/>
          <w:lang w:val="en-US"/>
        </w:rPr>
        <w:t> Different discovery methods naturally produce different types of missing data. Transit photometry easily measures planet radius but struggles with mass, while radial velocity does the opposite. Retaining all columns preserves the full analytical potential.</w:t>
      </w:r>
    </w:p>
    <w:p w14:paraId="54E17050" w14:textId="77777777" w:rsidR="00FA0496" w:rsidRPr="00B916AB" w:rsidRDefault="00FA0496" w:rsidP="00FA0496">
      <w:pPr>
        <w:numPr>
          <w:ilvl w:val="0"/>
          <w:numId w:val="3"/>
        </w:numPr>
        <w:rPr>
          <w:rFonts w:ascii="Times New Roman" w:hAnsi="Times New Roman" w:cs="Times New Roman"/>
          <w:lang w:val="en-US"/>
        </w:rPr>
      </w:pPr>
      <w:r w:rsidRPr="00B916AB">
        <w:rPr>
          <w:rFonts w:ascii="Times New Roman" w:hAnsi="Times New Roman" w:cs="Times New Roman"/>
          <w:b/>
          <w:bCs/>
          <w:lang w:val="en-US"/>
        </w:rPr>
        <w:t>Statistical Power Consideration:</w:t>
      </w:r>
      <w:r w:rsidRPr="00B916AB">
        <w:rPr>
          <w:rFonts w:ascii="Times New Roman" w:hAnsi="Times New Roman" w:cs="Times New Roman"/>
          <w:lang w:val="en-US"/>
        </w:rPr>
        <w:t> With 8,669 final records, even columns with 60-80% missing values still provide 1,700-3,500 data points - sufficient for meaningful statistical analysis.</w:t>
      </w:r>
    </w:p>
    <w:p w14:paraId="49CF24E3"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Alternative Approach Rejected:</w:t>
      </w:r>
      <w:r w:rsidRPr="00B916AB">
        <w:rPr>
          <w:rFonts w:ascii="Times New Roman" w:hAnsi="Times New Roman" w:cs="Times New Roman"/>
          <w:lang w:val="en-US"/>
        </w:rPr>
        <w:t> Complete case analysis (retaining only rows with all variables complete) would have reduced the dataset to fewer than 500 records, severely limiting statistical power and introducing severe selection bias toward only the most thoroughly studied objects.</w:t>
      </w:r>
    </w:p>
    <w:p w14:paraId="2AC7045D"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Results:</w:t>
      </w:r>
      <w:r w:rsidRPr="00B916AB">
        <w:rPr>
          <w:rFonts w:ascii="Times New Roman" w:hAnsi="Times New Roman" w:cs="Times New Roman"/>
          <w:lang w:val="en-US"/>
        </w:rPr>
        <w:t> Retained 85.2% of original data (8,669 of 9,903 records), ensuring high data quality while maintaining statistical power and preserving the full scope of available astronomical information.</w:t>
      </w:r>
    </w:p>
    <w:p w14:paraId="2FFF2CD7" w14:textId="77777777" w:rsidR="00FA0496" w:rsidRPr="00B916AB" w:rsidRDefault="00FA0496" w:rsidP="00FA0496">
      <w:pPr>
        <w:rPr>
          <w:rFonts w:ascii="Times New Roman" w:hAnsi="Times New Roman" w:cs="Times New Roman"/>
          <w:lang w:val="en-US"/>
        </w:rPr>
      </w:pPr>
      <w:r w:rsidRPr="00B916AB">
        <w:rPr>
          <w:rFonts w:ascii="Times New Roman" w:hAnsi="Times New Roman" w:cs="Times New Roman"/>
          <w:b/>
          <w:bCs/>
          <w:lang w:val="en-US"/>
        </w:rPr>
        <w:t>Additional Cleaning Opportunities:</w:t>
      </w:r>
    </w:p>
    <w:p w14:paraId="6B6811C3" w14:textId="77777777" w:rsidR="00FA0496" w:rsidRPr="00B916AB" w:rsidRDefault="00FA0496" w:rsidP="00FA0496">
      <w:pPr>
        <w:numPr>
          <w:ilvl w:val="0"/>
          <w:numId w:val="4"/>
        </w:numPr>
        <w:rPr>
          <w:rFonts w:ascii="Times New Roman" w:hAnsi="Times New Roman" w:cs="Times New Roman"/>
          <w:lang w:val="en-US"/>
        </w:rPr>
      </w:pPr>
      <w:r w:rsidRPr="00B916AB">
        <w:rPr>
          <w:rFonts w:ascii="Times New Roman" w:hAnsi="Times New Roman" w:cs="Times New Roman"/>
          <w:lang w:val="en-US"/>
        </w:rPr>
        <w:t>Cross-validation with external astronomical databases for measurement verification</w:t>
      </w:r>
    </w:p>
    <w:p w14:paraId="127E67FE" w14:textId="77777777" w:rsidR="00FA0496" w:rsidRPr="00B916AB" w:rsidRDefault="00FA0496" w:rsidP="00FA0496">
      <w:pPr>
        <w:numPr>
          <w:ilvl w:val="0"/>
          <w:numId w:val="4"/>
        </w:numPr>
        <w:rPr>
          <w:rFonts w:ascii="Times New Roman" w:hAnsi="Times New Roman" w:cs="Times New Roman"/>
          <w:lang w:val="en-US"/>
        </w:rPr>
      </w:pPr>
      <w:r w:rsidRPr="00B916AB">
        <w:rPr>
          <w:rFonts w:ascii="Times New Roman" w:hAnsi="Times New Roman" w:cs="Times New Roman"/>
          <w:lang w:val="en-US"/>
        </w:rPr>
        <w:t>Uncertainty analysis to flag measurements with unusually high error margins</w:t>
      </w:r>
    </w:p>
    <w:p w14:paraId="16684262" w14:textId="77777777" w:rsidR="00FA0496" w:rsidRPr="00B916AB" w:rsidRDefault="00FA0496" w:rsidP="00FA0496">
      <w:pPr>
        <w:numPr>
          <w:ilvl w:val="0"/>
          <w:numId w:val="4"/>
        </w:numPr>
        <w:rPr>
          <w:rFonts w:ascii="Times New Roman" w:hAnsi="Times New Roman" w:cs="Times New Roman"/>
          <w:lang w:val="en-US"/>
        </w:rPr>
      </w:pPr>
      <w:r w:rsidRPr="00B916AB">
        <w:rPr>
          <w:rFonts w:ascii="Times New Roman" w:hAnsi="Times New Roman" w:cs="Times New Roman"/>
          <w:lang w:val="en-US"/>
        </w:rPr>
        <w:t>Consistency validation between related physical parameters using astrophysical relationships</w:t>
      </w:r>
    </w:p>
    <w:p w14:paraId="38C76B8A" w14:textId="77777777" w:rsidR="00FA0496" w:rsidRPr="00B916AB" w:rsidRDefault="00FA0496" w:rsidP="00FA0496">
      <w:pPr>
        <w:numPr>
          <w:ilvl w:val="0"/>
          <w:numId w:val="4"/>
        </w:numPr>
        <w:rPr>
          <w:rFonts w:ascii="Times New Roman" w:hAnsi="Times New Roman" w:cs="Times New Roman"/>
          <w:lang w:val="en-US"/>
        </w:rPr>
      </w:pPr>
      <w:r w:rsidRPr="00B916AB">
        <w:rPr>
          <w:rFonts w:ascii="Times New Roman" w:hAnsi="Times New Roman" w:cs="Times New Roman"/>
          <w:lang w:val="en-US"/>
        </w:rPr>
        <w:t>Standardization of facility names and stellar classification systems</w:t>
      </w:r>
    </w:p>
    <w:p w14:paraId="557560FA" w14:textId="77777777" w:rsidR="00FA0496" w:rsidRPr="00694F9A" w:rsidRDefault="00FA0496" w:rsidP="00FA0496">
      <w:pPr>
        <w:rPr>
          <w:rFonts w:ascii="Times New Roman" w:hAnsi="Times New Roman" w:cs="Times New Roman"/>
          <w:lang w:val="en-US"/>
        </w:rPr>
      </w:pPr>
      <w:r w:rsidRPr="00B916AB">
        <w:rPr>
          <w:rFonts w:ascii="Times New Roman" w:hAnsi="Times New Roman" w:cs="Times New Roman"/>
          <w:b/>
          <w:bCs/>
          <w:lang w:val="en-US"/>
        </w:rPr>
        <w:lastRenderedPageBreak/>
        <w:t>Column Retention Strategy:</w:t>
      </w:r>
      <w:r w:rsidRPr="00B916AB">
        <w:rPr>
          <w:rFonts w:ascii="Times New Roman" w:hAnsi="Times New Roman" w:cs="Times New Roman"/>
          <w:lang w:val="en-US"/>
        </w:rPr>
        <w:t> Rather than dropping columns with high missing value percentages, a strategic decision was made to retain all original variables. This preserves the maximum analytical potential while acknowledging that different research questions may require different subsets of the available data. Analysis techniques were adapted to handle missing data appropriately rather than discarding potentially valuable information.</w:t>
      </w:r>
    </w:p>
    <w:p w14:paraId="3F35BD78" w14:textId="77777777" w:rsidR="00EF350D" w:rsidRPr="00694F9A" w:rsidRDefault="00EF350D" w:rsidP="00EF350D">
      <w:pPr>
        <w:pStyle w:val="Heading2"/>
        <w:rPr>
          <w:rFonts w:ascii="Times New Roman" w:hAnsi="Times New Roman" w:cs="Times New Roman"/>
          <w:lang w:val="en-US"/>
        </w:rPr>
      </w:pPr>
      <w:r w:rsidRPr="00694F9A">
        <w:rPr>
          <w:rFonts w:ascii="Times New Roman" w:hAnsi="Times New Roman" w:cs="Times New Roman"/>
          <w:lang w:val="en-US"/>
        </w:rPr>
        <w:t>Numerical Analysis</w:t>
      </w:r>
    </w:p>
    <w:p w14:paraId="0BB279A4" w14:textId="77777777" w:rsidR="00EF350D" w:rsidRPr="00EF350D" w:rsidRDefault="00EF350D" w:rsidP="00EF350D">
      <w:pPr>
        <w:rPr>
          <w:rFonts w:ascii="Times New Roman" w:hAnsi="Times New Roman" w:cs="Times New Roman"/>
          <w:b/>
          <w:bCs/>
          <w:lang w:val="en-US"/>
        </w:rPr>
      </w:pPr>
      <w:r w:rsidRPr="00EF350D">
        <w:rPr>
          <w:rFonts w:ascii="Times New Roman" w:hAnsi="Times New Roman" w:cs="Times New Roman"/>
          <w:b/>
          <w:bCs/>
          <w:lang w:val="en-US"/>
        </w:rPr>
        <w:t>Statistical Summary</w:t>
      </w:r>
    </w:p>
    <w:p w14:paraId="58F14246" w14:textId="77777777" w:rsidR="00EF350D" w:rsidRPr="00EF350D" w:rsidRDefault="00EF350D" w:rsidP="00EF350D">
      <w:pPr>
        <w:rPr>
          <w:rFonts w:ascii="Times New Roman" w:hAnsi="Times New Roman" w:cs="Times New Roman"/>
          <w:lang w:val="en-US"/>
        </w:rPr>
      </w:pPr>
      <w:r w:rsidRPr="00EF350D">
        <w:rPr>
          <w:rFonts w:ascii="Times New Roman" w:hAnsi="Times New Roman" w:cs="Times New Roman"/>
          <w:lang w:val="en-US"/>
        </w:rPr>
        <w:t>The numerical analysis focused on seven key physical parameters using NumPy statistical functions:</w:t>
      </w:r>
    </w:p>
    <w:tbl>
      <w:tblPr>
        <w:tblStyle w:val="TableGrid"/>
        <w:tblW w:w="0" w:type="auto"/>
        <w:tblLook w:val="04A0" w:firstRow="1" w:lastRow="0" w:firstColumn="1" w:lastColumn="0" w:noHBand="0" w:noVBand="1"/>
      </w:tblPr>
      <w:tblGrid>
        <w:gridCol w:w="2442"/>
        <w:gridCol w:w="803"/>
        <w:gridCol w:w="763"/>
        <w:gridCol w:w="950"/>
        <w:gridCol w:w="996"/>
        <w:gridCol w:w="756"/>
        <w:gridCol w:w="1181"/>
      </w:tblGrid>
      <w:tr w:rsidR="009A3C1C" w:rsidRPr="00EF350D" w14:paraId="6169DA72" w14:textId="77777777" w:rsidTr="009A3C1C">
        <w:tc>
          <w:tcPr>
            <w:tcW w:w="0" w:type="auto"/>
            <w:hideMark/>
          </w:tcPr>
          <w:p w14:paraId="3A884C06" w14:textId="7C67C815"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Variable</w:t>
            </w:r>
          </w:p>
        </w:tc>
        <w:tc>
          <w:tcPr>
            <w:tcW w:w="0" w:type="auto"/>
            <w:hideMark/>
          </w:tcPr>
          <w:p w14:paraId="19D95ECB" w14:textId="58DD3F70"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Count</w:t>
            </w:r>
          </w:p>
        </w:tc>
        <w:tc>
          <w:tcPr>
            <w:tcW w:w="0" w:type="auto"/>
            <w:hideMark/>
          </w:tcPr>
          <w:p w14:paraId="431658B4" w14:textId="789D840C"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Mean</w:t>
            </w:r>
          </w:p>
        </w:tc>
        <w:tc>
          <w:tcPr>
            <w:tcW w:w="0" w:type="auto"/>
            <w:hideMark/>
          </w:tcPr>
          <w:p w14:paraId="4B55CBC1" w14:textId="1D5DF54E"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Median</w:t>
            </w:r>
          </w:p>
        </w:tc>
        <w:tc>
          <w:tcPr>
            <w:tcW w:w="0" w:type="auto"/>
            <w:hideMark/>
          </w:tcPr>
          <w:p w14:paraId="35768733" w14:textId="4A20E892"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Std Dev</w:t>
            </w:r>
          </w:p>
        </w:tc>
        <w:tc>
          <w:tcPr>
            <w:tcW w:w="0" w:type="auto"/>
            <w:hideMark/>
          </w:tcPr>
          <w:p w14:paraId="1F2D926F" w14:textId="3452B140"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Min</w:t>
            </w:r>
          </w:p>
        </w:tc>
        <w:tc>
          <w:tcPr>
            <w:tcW w:w="1181" w:type="dxa"/>
            <w:hideMark/>
          </w:tcPr>
          <w:p w14:paraId="32577D2C" w14:textId="74A06C2B" w:rsidR="009A3C1C" w:rsidRPr="00EF350D" w:rsidRDefault="009A3C1C" w:rsidP="009A3C1C">
            <w:pPr>
              <w:spacing w:after="160" w:line="278" w:lineRule="auto"/>
              <w:rPr>
                <w:rFonts w:ascii="Times New Roman" w:hAnsi="Times New Roman" w:cs="Times New Roman"/>
                <w:b/>
                <w:bCs/>
                <w:lang w:val="en-US"/>
              </w:rPr>
            </w:pPr>
            <w:r w:rsidRPr="00694F9A">
              <w:rPr>
                <w:rFonts w:ascii="Times New Roman" w:hAnsi="Times New Roman" w:cs="Times New Roman"/>
              </w:rPr>
              <w:t>Max</w:t>
            </w:r>
          </w:p>
        </w:tc>
      </w:tr>
      <w:tr w:rsidR="009A3C1C" w:rsidRPr="00EF350D" w14:paraId="28C9EE23" w14:textId="77777777" w:rsidTr="009A3C1C">
        <w:tc>
          <w:tcPr>
            <w:tcW w:w="0" w:type="auto"/>
            <w:hideMark/>
          </w:tcPr>
          <w:p w14:paraId="34EE42F9" w14:textId="65F33498"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Orbital period (days)</w:t>
            </w:r>
          </w:p>
        </w:tc>
        <w:tc>
          <w:tcPr>
            <w:tcW w:w="0" w:type="auto"/>
            <w:hideMark/>
          </w:tcPr>
          <w:p w14:paraId="338C1217" w14:textId="26863EE4"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6156</w:t>
            </w:r>
          </w:p>
        </w:tc>
        <w:tc>
          <w:tcPr>
            <w:tcW w:w="0" w:type="auto"/>
            <w:hideMark/>
          </w:tcPr>
          <w:p w14:paraId="1F9EC8B6" w14:textId="0EFD61F7"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16.6</w:t>
            </w:r>
          </w:p>
        </w:tc>
        <w:tc>
          <w:tcPr>
            <w:tcW w:w="0" w:type="auto"/>
            <w:hideMark/>
          </w:tcPr>
          <w:p w14:paraId="2986A51E" w14:textId="13CDB08E"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8.36</w:t>
            </w:r>
          </w:p>
        </w:tc>
        <w:tc>
          <w:tcPr>
            <w:tcW w:w="0" w:type="auto"/>
            <w:hideMark/>
          </w:tcPr>
          <w:p w14:paraId="2D792FD0" w14:textId="3B6B9BB7"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22.7</w:t>
            </w:r>
          </w:p>
        </w:tc>
        <w:tc>
          <w:tcPr>
            <w:tcW w:w="0" w:type="auto"/>
            <w:hideMark/>
          </w:tcPr>
          <w:p w14:paraId="1D2C1615" w14:textId="2F9D2CE3"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0.177</w:t>
            </w:r>
          </w:p>
        </w:tc>
        <w:tc>
          <w:tcPr>
            <w:tcW w:w="1181" w:type="dxa"/>
            <w:hideMark/>
          </w:tcPr>
          <w:p w14:paraId="3F57DD19" w14:textId="2DD76C74"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156</w:t>
            </w:r>
          </w:p>
        </w:tc>
      </w:tr>
      <w:tr w:rsidR="009A3C1C" w:rsidRPr="00EF350D" w14:paraId="0DD34AF8" w14:textId="77777777" w:rsidTr="009A3C1C">
        <w:tc>
          <w:tcPr>
            <w:tcW w:w="0" w:type="auto"/>
            <w:hideMark/>
          </w:tcPr>
          <w:p w14:paraId="65C17753" w14:textId="0ABC38CE"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Planet radius (R_E)</w:t>
            </w:r>
          </w:p>
        </w:tc>
        <w:tc>
          <w:tcPr>
            <w:tcW w:w="0" w:type="auto"/>
            <w:hideMark/>
          </w:tcPr>
          <w:p w14:paraId="4A0B9759" w14:textId="1C9EF1E7"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4172</w:t>
            </w:r>
          </w:p>
        </w:tc>
        <w:tc>
          <w:tcPr>
            <w:tcW w:w="0" w:type="auto"/>
            <w:hideMark/>
          </w:tcPr>
          <w:p w14:paraId="39BA1643" w14:textId="20CB5D36"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2.2</w:t>
            </w:r>
          </w:p>
        </w:tc>
        <w:tc>
          <w:tcPr>
            <w:tcW w:w="0" w:type="auto"/>
            <w:hideMark/>
          </w:tcPr>
          <w:p w14:paraId="32F4D584" w14:textId="501A971C"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2.06</w:t>
            </w:r>
          </w:p>
        </w:tc>
        <w:tc>
          <w:tcPr>
            <w:tcW w:w="0" w:type="auto"/>
            <w:hideMark/>
          </w:tcPr>
          <w:p w14:paraId="75B0063C" w14:textId="2B22449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1.02</w:t>
            </w:r>
          </w:p>
        </w:tc>
        <w:tc>
          <w:tcPr>
            <w:tcW w:w="0" w:type="auto"/>
            <w:hideMark/>
          </w:tcPr>
          <w:p w14:paraId="7CEC3177" w14:textId="7F64BA61"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0.42</w:t>
            </w:r>
          </w:p>
        </w:tc>
        <w:tc>
          <w:tcPr>
            <w:tcW w:w="1181" w:type="dxa"/>
            <w:hideMark/>
          </w:tcPr>
          <w:p w14:paraId="0C32A43C" w14:textId="33B4519C"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6.59</w:t>
            </w:r>
          </w:p>
        </w:tc>
      </w:tr>
      <w:tr w:rsidR="009A3C1C" w:rsidRPr="00EF350D" w14:paraId="7C4DB881" w14:textId="77777777" w:rsidTr="009A3C1C">
        <w:tc>
          <w:tcPr>
            <w:tcW w:w="0" w:type="auto"/>
            <w:hideMark/>
          </w:tcPr>
          <w:p w14:paraId="7DEFD645" w14:textId="7D6613D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Planet mass (M_E)</w:t>
            </w:r>
          </w:p>
        </w:tc>
        <w:tc>
          <w:tcPr>
            <w:tcW w:w="0" w:type="auto"/>
            <w:hideMark/>
          </w:tcPr>
          <w:p w14:paraId="74FC0E86" w14:textId="4596877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1148</w:t>
            </w:r>
          </w:p>
        </w:tc>
        <w:tc>
          <w:tcPr>
            <w:tcW w:w="0" w:type="auto"/>
            <w:hideMark/>
          </w:tcPr>
          <w:p w14:paraId="04C61575" w14:textId="662B6BB0"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47.8</w:t>
            </w:r>
          </w:p>
        </w:tc>
        <w:tc>
          <w:tcPr>
            <w:tcW w:w="0" w:type="auto"/>
            <w:hideMark/>
          </w:tcPr>
          <w:p w14:paraId="3E31D6D6" w14:textId="663E38B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10.7</w:t>
            </w:r>
          </w:p>
        </w:tc>
        <w:tc>
          <w:tcPr>
            <w:tcW w:w="0" w:type="auto"/>
            <w:hideMark/>
          </w:tcPr>
          <w:p w14:paraId="190BA576" w14:textId="0A0D048F"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84.9</w:t>
            </w:r>
          </w:p>
        </w:tc>
        <w:tc>
          <w:tcPr>
            <w:tcW w:w="0" w:type="auto"/>
            <w:hideMark/>
          </w:tcPr>
          <w:p w14:paraId="6ED771E9" w14:textId="058971C5"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0.193</w:t>
            </w:r>
          </w:p>
        </w:tc>
        <w:tc>
          <w:tcPr>
            <w:tcW w:w="1181" w:type="dxa"/>
            <w:hideMark/>
          </w:tcPr>
          <w:p w14:paraId="5A39F3E0" w14:textId="5FE6D20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423</w:t>
            </w:r>
          </w:p>
        </w:tc>
      </w:tr>
      <w:tr w:rsidR="009A3C1C" w:rsidRPr="00EF350D" w14:paraId="68C18EAA" w14:textId="77777777" w:rsidTr="009A3C1C">
        <w:tc>
          <w:tcPr>
            <w:tcW w:w="0" w:type="auto"/>
            <w:hideMark/>
          </w:tcPr>
          <w:p w14:paraId="4CAC2ECA" w14:textId="499DD0A3"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Planet temperature (K)</w:t>
            </w:r>
          </w:p>
        </w:tc>
        <w:tc>
          <w:tcPr>
            <w:tcW w:w="0" w:type="auto"/>
            <w:hideMark/>
          </w:tcPr>
          <w:p w14:paraId="048BD407" w14:textId="7DC49AF7"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2362</w:t>
            </w:r>
          </w:p>
        </w:tc>
        <w:tc>
          <w:tcPr>
            <w:tcW w:w="0" w:type="auto"/>
            <w:hideMark/>
          </w:tcPr>
          <w:p w14:paraId="0351BF74" w14:textId="3197FDB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854</w:t>
            </w:r>
          </w:p>
        </w:tc>
        <w:tc>
          <w:tcPr>
            <w:tcW w:w="0" w:type="auto"/>
            <w:hideMark/>
          </w:tcPr>
          <w:p w14:paraId="722A6D60" w14:textId="3EC0C21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786</w:t>
            </w:r>
          </w:p>
        </w:tc>
        <w:tc>
          <w:tcPr>
            <w:tcW w:w="0" w:type="auto"/>
            <w:hideMark/>
          </w:tcPr>
          <w:p w14:paraId="60B2EA78" w14:textId="118E83BE"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376</w:t>
            </w:r>
          </w:p>
        </w:tc>
        <w:tc>
          <w:tcPr>
            <w:tcW w:w="0" w:type="auto"/>
            <w:hideMark/>
          </w:tcPr>
          <w:p w14:paraId="4AD9F268" w14:textId="5072AB9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104</w:t>
            </w:r>
          </w:p>
        </w:tc>
        <w:tc>
          <w:tcPr>
            <w:tcW w:w="1181" w:type="dxa"/>
            <w:hideMark/>
          </w:tcPr>
          <w:p w14:paraId="26356071" w14:textId="39338D10"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2330</w:t>
            </w:r>
          </w:p>
        </w:tc>
      </w:tr>
      <w:tr w:rsidR="009A3C1C" w:rsidRPr="00EF350D" w14:paraId="3A982E93" w14:textId="77777777" w:rsidTr="009A3C1C">
        <w:tc>
          <w:tcPr>
            <w:tcW w:w="0" w:type="auto"/>
            <w:hideMark/>
          </w:tcPr>
          <w:p w14:paraId="648AF1C3" w14:textId="5F65A749"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Stellar temperature (K)</w:t>
            </w:r>
          </w:p>
        </w:tc>
        <w:tc>
          <w:tcPr>
            <w:tcW w:w="0" w:type="auto"/>
            <w:hideMark/>
          </w:tcPr>
          <w:p w14:paraId="4169B628" w14:textId="0987FD0F"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5719</w:t>
            </w:r>
          </w:p>
        </w:tc>
        <w:tc>
          <w:tcPr>
            <w:tcW w:w="0" w:type="auto"/>
            <w:hideMark/>
          </w:tcPr>
          <w:p w14:paraId="0F7E0117" w14:textId="4D49970F"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5340</w:t>
            </w:r>
          </w:p>
        </w:tc>
        <w:tc>
          <w:tcPr>
            <w:tcW w:w="0" w:type="auto"/>
            <w:hideMark/>
          </w:tcPr>
          <w:p w14:paraId="6FFC79B0" w14:textId="5D01E4B9"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5530</w:t>
            </w:r>
          </w:p>
        </w:tc>
        <w:tc>
          <w:tcPr>
            <w:tcW w:w="0" w:type="auto"/>
            <w:hideMark/>
          </w:tcPr>
          <w:p w14:paraId="43D546D4" w14:textId="05DE4F80"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808</w:t>
            </w:r>
          </w:p>
        </w:tc>
        <w:tc>
          <w:tcPr>
            <w:tcW w:w="0" w:type="auto"/>
            <w:hideMark/>
          </w:tcPr>
          <w:p w14:paraId="680B1073" w14:textId="601CF4B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2890</w:t>
            </w:r>
          </w:p>
        </w:tc>
        <w:tc>
          <w:tcPr>
            <w:tcW w:w="1181" w:type="dxa"/>
            <w:hideMark/>
          </w:tcPr>
          <w:p w14:paraId="0B82F907" w14:textId="3A8719C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8720</w:t>
            </w:r>
          </w:p>
        </w:tc>
      </w:tr>
      <w:tr w:rsidR="009A3C1C" w:rsidRPr="00EF350D" w14:paraId="576E64DC" w14:textId="77777777" w:rsidTr="009A3C1C">
        <w:tc>
          <w:tcPr>
            <w:tcW w:w="0" w:type="auto"/>
            <w:hideMark/>
          </w:tcPr>
          <w:p w14:paraId="7B3F9D9B" w14:textId="3D258F3C"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Stellar mass (</w:t>
            </w:r>
            <w:proofErr w:type="spellStart"/>
            <w:r w:rsidRPr="00694F9A">
              <w:rPr>
                <w:rFonts w:ascii="Times New Roman" w:hAnsi="Times New Roman" w:cs="Times New Roman"/>
              </w:rPr>
              <w:t>M_sol</w:t>
            </w:r>
            <w:proofErr w:type="spellEnd"/>
            <w:r w:rsidRPr="00694F9A">
              <w:rPr>
                <w:rFonts w:ascii="Times New Roman" w:hAnsi="Times New Roman" w:cs="Times New Roman"/>
              </w:rPr>
              <w:t>)</w:t>
            </w:r>
          </w:p>
        </w:tc>
        <w:tc>
          <w:tcPr>
            <w:tcW w:w="0" w:type="auto"/>
            <w:hideMark/>
          </w:tcPr>
          <w:p w14:paraId="528E4C34" w14:textId="1F0B958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5200</w:t>
            </w:r>
          </w:p>
        </w:tc>
        <w:tc>
          <w:tcPr>
            <w:tcW w:w="0" w:type="auto"/>
            <w:hideMark/>
          </w:tcPr>
          <w:p w14:paraId="380E3B56" w14:textId="57D91AA0"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0.901</w:t>
            </w:r>
          </w:p>
        </w:tc>
        <w:tc>
          <w:tcPr>
            <w:tcW w:w="0" w:type="auto"/>
            <w:hideMark/>
          </w:tcPr>
          <w:p w14:paraId="150720EB" w14:textId="19BC41AD"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0.925</w:t>
            </w:r>
          </w:p>
        </w:tc>
        <w:tc>
          <w:tcPr>
            <w:tcW w:w="0" w:type="auto"/>
            <w:hideMark/>
          </w:tcPr>
          <w:p w14:paraId="4D86A692" w14:textId="66708B02"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0.238</w:t>
            </w:r>
          </w:p>
        </w:tc>
        <w:tc>
          <w:tcPr>
            <w:tcW w:w="0" w:type="auto"/>
            <w:hideMark/>
          </w:tcPr>
          <w:p w14:paraId="41B108A7" w14:textId="1FC5581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0.117</w:t>
            </w:r>
          </w:p>
        </w:tc>
        <w:tc>
          <w:tcPr>
            <w:tcW w:w="1181" w:type="dxa"/>
            <w:hideMark/>
          </w:tcPr>
          <w:p w14:paraId="3FA5D1CC" w14:textId="38BBF9D4"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1.78</w:t>
            </w:r>
          </w:p>
        </w:tc>
      </w:tr>
      <w:tr w:rsidR="009A3C1C" w:rsidRPr="00EF350D" w14:paraId="68C3A03E" w14:textId="77777777" w:rsidTr="009A3C1C">
        <w:tc>
          <w:tcPr>
            <w:tcW w:w="0" w:type="auto"/>
            <w:hideMark/>
          </w:tcPr>
          <w:p w14:paraId="41203F63" w14:textId="3461FD4D"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Stellar distance (pc)</w:t>
            </w:r>
          </w:p>
        </w:tc>
        <w:tc>
          <w:tcPr>
            <w:tcW w:w="0" w:type="auto"/>
            <w:hideMark/>
          </w:tcPr>
          <w:p w14:paraId="0D2C8F49" w14:textId="491D0B27"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6429</w:t>
            </w:r>
          </w:p>
        </w:tc>
        <w:tc>
          <w:tcPr>
            <w:tcW w:w="0" w:type="auto"/>
            <w:hideMark/>
          </w:tcPr>
          <w:p w14:paraId="0181A097" w14:textId="47CB4D65"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459</w:t>
            </w:r>
          </w:p>
        </w:tc>
        <w:tc>
          <w:tcPr>
            <w:tcW w:w="0" w:type="auto"/>
            <w:hideMark/>
          </w:tcPr>
          <w:p w14:paraId="64FA75C1" w14:textId="0593AF6D"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351</w:t>
            </w:r>
          </w:p>
        </w:tc>
        <w:tc>
          <w:tcPr>
            <w:tcW w:w="0" w:type="auto"/>
            <w:hideMark/>
          </w:tcPr>
          <w:p w14:paraId="77845017" w14:textId="3ECB8E8E"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408</w:t>
            </w:r>
          </w:p>
        </w:tc>
        <w:tc>
          <w:tcPr>
            <w:tcW w:w="0" w:type="auto"/>
            <w:hideMark/>
          </w:tcPr>
          <w:p w14:paraId="2A018C00" w14:textId="10F48C8C"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1.83</w:t>
            </w:r>
          </w:p>
        </w:tc>
        <w:tc>
          <w:tcPr>
            <w:tcW w:w="1181" w:type="dxa"/>
            <w:hideMark/>
          </w:tcPr>
          <w:p w14:paraId="1864A967" w14:textId="45319ACB" w:rsidR="009A3C1C" w:rsidRPr="00EF350D" w:rsidRDefault="009A3C1C" w:rsidP="009A3C1C">
            <w:pPr>
              <w:spacing w:after="160" w:line="278" w:lineRule="auto"/>
              <w:rPr>
                <w:rFonts w:ascii="Times New Roman" w:hAnsi="Times New Roman" w:cs="Times New Roman"/>
                <w:lang w:val="en-US"/>
              </w:rPr>
            </w:pPr>
            <w:r w:rsidRPr="00694F9A">
              <w:rPr>
                <w:rFonts w:ascii="Times New Roman" w:hAnsi="Times New Roman" w:cs="Times New Roman"/>
              </w:rPr>
              <w:t>2010</w:t>
            </w:r>
          </w:p>
        </w:tc>
      </w:tr>
    </w:tbl>
    <w:p w14:paraId="33E763D5" w14:textId="77777777" w:rsidR="00EF350D" w:rsidRPr="00EF350D" w:rsidRDefault="00EF350D" w:rsidP="00EF350D">
      <w:pPr>
        <w:rPr>
          <w:rFonts w:ascii="Times New Roman" w:hAnsi="Times New Roman" w:cs="Times New Roman"/>
          <w:b/>
          <w:bCs/>
          <w:lang w:val="en-US"/>
        </w:rPr>
      </w:pPr>
      <w:r w:rsidRPr="00EF350D">
        <w:rPr>
          <w:rFonts w:ascii="Times New Roman" w:hAnsi="Times New Roman" w:cs="Times New Roman"/>
          <w:b/>
          <w:bCs/>
          <w:lang w:val="en-US"/>
        </w:rPr>
        <w:t>Statistical Insights</w:t>
      </w:r>
    </w:p>
    <w:p w14:paraId="4EEDBF24" w14:textId="77777777" w:rsidR="00EF350D" w:rsidRPr="00EF350D" w:rsidRDefault="00EF350D" w:rsidP="00EF350D">
      <w:pPr>
        <w:rPr>
          <w:rFonts w:ascii="Times New Roman" w:hAnsi="Times New Roman" w:cs="Times New Roman"/>
          <w:lang w:val="en-US"/>
        </w:rPr>
      </w:pPr>
      <w:r w:rsidRPr="00EF350D">
        <w:rPr>
          <w:rFonts w:ascii="Times New Roman" w:hAnsi="Times New Roman" w:cs="Times New Roman"/>
          <w:b/>
          <w:bCs/>
          <w:lang w:val="en-US"/>
        </w:rPr>
        <w:t>Distribution Characteristics:</w:t>
      </w:r>
      <w:r w:rsidRPr="00EF350D">
        <w:rPr>
          <w:rFonts w:ascii="Times New Roman" w:hAnsi="Times New Roman" w:cs="Times New Roman"/>
          <w:lang w:val="en-US"/>
        </w:rPr>
        <w:t xml:space="preserve"> Most planetary parameters exhibit right-skewed distributions (mean &gt; median), indicating the presence of a few extremely large values alongside many smaller ones. This is particularly pronounced for planet mass (coefficient of variation = 1.77) and orbital period (CV = 1.37), suggesting these quantities span several orders of magnitude. Stellar parameters show more symmetric distributions, with stellar temperature being slightly left-skewed, indicating our sample is biased toward stars slightly cooler than average.</w:t>
      </w:r>
    </w:p>
    <w:p w14:paraId="11CA9CFA" w14:textId="3FF3B932" w:rsidR="00EF350D" w:rsidRPr="00EF350D" w:rsidRDefault="00EF350D" w:rsidP="00EF350D">
      <w:pPr>
        <w:rPr>
          <w:rFonts w:ascii="Times New Roman" w:hAnsi="Times New Roman" w:cs="Times New Roman"/>
          <w:lang w:val="en-US"/>
        </w:rPr>
      </w:pPr>
      <w:r w:rsidRPr="00EF350D">
        <w:rPr>
          <w:rFonts w:ascii="Times New Roman" w:hAnsi="Times New Roman" w:cs="Times New Roman"/>
          <w:b/>
          <w:bCs/>
          <w:lang w:val="en-US"/>
        </w:rPr>
        <w:t>Physical Implications:</w:t>
      </w:r>
      <w:r w:rsidRPr="00EF350D">
        <w:rPr>
          <w:rFonts w:ascii="Times New Roman" w:hAnsi="Times New Roman" w:cs="Times New Roman"/>
          <w:lang w:val="en-US"/>
        </w:rPr>
        <w:t xml:space="preserve"> The wide range in planetary masses (2,190× span from minimum to maximum) reflects the diversity of exoplanet types, from small rocky worlds to massive gas giants. The typical exoplanet in our sample orbits closer to its star than Earth does to the Sun (median orbital period = 8.4 days vs. Earth's 365 days), highlighting the observational bias toward close-in planets that are easier to detect. The stellar sample represents primarily main-sequence stars </w:t>
      </w:r>
      <w:r w:rsidR="009A3C1C" w:rsidRPr="00694F9A">
        <w:rPr>
          <w:rFonts w:ascii="Times New Roman" w:hAnsi="Times New Roman" w:cs="Times New Roman"/>
          <w:lang w:val="en-US"/>
        </w:rPr>
        <w:t>like</w:t>
      </w:r>
      <w:r w:rsidRPr="00EF350D">
        <w:rPr>
          <w:rFonts w:ascii="Times New Roman" w:hAnsi="Times New Roman" w:cs="Times New Roman"/>
          <w:lang w:val="en-US"/>
        </w:rPr>
        <w:t xml:space="preserve"> our Sun, with masses clustered around 0.9 solar masses.</w:t>
      </w:r>
    </w:p>
    <w:p w14:paraId="556746E5" w14:textId="77777777" w:rsidR="00654D7C" w:rsidRPr="00B916AB" w:rsidRDefault="00000000" w:rsidP="00654D7C">
      <w:pPr>
        <w:rPr>
          <w:rFonts w:ascii="Times New Roman" w:hAnsi="Times New Roman" w:cs="Times New Roman"/>
          <w:lang w:val="en-US"/>
        </w:rPr>
      </w:pPr>
      <w:r>
        <w:rPr>
          <w:rFonts w:ascii="Times New Roman" w:hAnsi="Times New Roman" w:cs="Times New Roman"/>
          <w:lang w:val="en-US"/>
        </w:rPr>
        <w:pict w14:anchorId="398C4607">
          <v:rect id="_x0000_i1027" style="width:0;height:0" o:hralign="center" o:hrstd="t" o:hr="t" fillcolor="#a0a0a0" stroked="f"/>
        </w:pict>
      </w:r>
    </w:p>
    <w:p w14:paraId="76179C8D" w14:textId="77777777" w:rsidR="00654D7C" w:rsidRPr="00694F9A" w:rsidRDefault="00654D7C" w:rsidP="00654D7C">
      <w:pPr>
        <w:pStyle w:val="Heading2"/>
        <w:rPr>
          <w:rFonts w:ascii="Times New Roman" w:hAnsi="Times New Roman" w:cs="Times New Roman"/>
          <w:lang w:val="en-US"/>
        </w:rPr>
      </w:pPr>
      <w:r w:rsidRPr="00694F9A">
        <w:rPr>
          <w:rFonts w:ascii="Times New Roman" w:hAnsi="Times New Roman" w:cs="Times New Roman"/>
          <w:lang w:val="en-US"/>
        </w:rPr>
        <w:lastRenderedPageBreak/>
        <w:t>Simple Plot Analysis</w:t>
      </w:r>
    </w:p>
    <w:p w14:paraId="722CCD0F" w14:textId="2AFDD8F2" w:rsidR="00D653B2" w:rsidRPr="00694F9A" w:rsidRDefault="00532CE2">
      <w:pPr>
        <w:rPr>
          <w:rFonts w:ascii="Times New Roman" w:hAnsi="Times New Roman" w:cs="Times New Roman"/>
          <w:lang w:val="en-US"/>
        </w:rPr>
      </w:pPr>
      <w:r>
        <w:rPr>
          <w:rFonts w:ascii="Times New Roman" w:hAnsi="Times New Roman" w:cs="Times New Roman"/>
          <w:noProof/>
          <w:lang w:val="en-US"/>
        </w:rPr>
        <w:drawing>
          <wp:inline distT="0" distB="0" distL="0" distR="0" wp14:anchorId="677893E1" wp14:editId="66EF207C">
            <wp:extent cx="5943600" cy="3268980"/>
            <wp:effectExtent l="0" t="0" r="0" b="7620"/>
            <wp:docPr id="1994023620" name="Picture 1" descr="A graph of a graph showing the evolution of an experi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23620" name="Picture 1" descr="A graph of a graph showing the evolution of an experimen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799E8F80" w14:textId="77777777" w:rsidR="00D653B2" w:rsidRPr="00D653B2" w:rsidRDefault="00D653B2" w:rsidP="00D653B2">
      <w:pPr>
        <w:rPr>
          <w:rFonts w:ascii="Times New Roman" w:hAnsi="Times New Roman" w:cs="Times New Roman"/>
          <w:b/>
          <w:bCs/>
          <w:lang w:val="en-US"/>
        </w:rPr>
      </w:pPr>
      <w:r w:rsidRPr="00D653B2">
        <w:rPr>
          <w:rFonts w:ascii="Times New Roman" w:hAnsi="Times New Roman" w:cs="Times New Roman"/>
          <w:b/>
          <w:bCs/>
          <w:lang w:val="en-US"/>
        </w:rPr>
        <w:t>Plot Description</w:t>
      </w:r>
    </w:p>
    <w:p w14:paraId="52F42C7E" w14:textId="77777777" w:rsidR="00D653B2" w:rsidRPr="00D653B2" w:rsidRDefault="00D653B2" w:rsidP="00D653B2">
      <w:pPr>
        <w:rPr>
          <w:rFonts w:ascii="Times New Roman" w:hAnsi="Times New Roman" w:cs="Times New Roman"/>
          <w:lang w:val="en-US"/>
        </w:rPr>
      </w:pPr>
      <w:r w:rsidRPr="00D653B2">
        <w:rPr>
          <w:rFonts w:ascii="Times New Roman" w:hAnsi="Times New Roman" w:cs="Times New Roman"/>
          <w:lang w:val="en-US"/>
        </w:rPr>
        <w:t>The scatter plot displays the logarithm of planet mass (in Earth masses) versus discovery year for 1,148 exoplanets with complete mass and discovery year data. A clear downward trend line (slope = -0.052 log(M_E)/year) demonstrates the evolution of detection capabilities over three decades.</w:t>
      </w:r>
    </w:p>
    <w:p w14:paraId="7C5BB583" w14:textId="77777777" w:rsidR="00D653B2" w:rsidRPr="00D653B2" w:rsidRDefault="00D653B2" w:rsidP="00D653B2">
      <w:pPr>
        <w:rPr>
          <w:rFonts w:ascii="Times New Roman" w:hAnsi="Times New Roman" w:cs="Times New Roman"/>
          <w:b/>
          <w:bCs/>
          <w:lang w:val="en-US"/>
        </w:rPr>
      </w:pPr>
      <w:r w:rsidRPr="00D653B2">
        <w:rPr>
          <w:rFonts w:ascii="Times New Roman" w:hAnsi="Times New Roman" w:cs="Times New Roman"/>
          <w:b/>
          <w:bCs/>
          <w:lang w:val="en-US"/>
        </w:rPr>
        <w:t>Analysis</w:t>
      </w:r>
    </w:p>
    <w:p w14:paraId="654F5754" w14:textId="0E1336AA" w:rsidR="00D653B2" w:rsidRPr="00694F9A" w:rsidRDefault="00D653B2" w:rsidP="00D653B2">
      <w:pPr>
        <w:rPr>
          <w:rFonts w:ascii="Times New Roman" w:hAnsi="Times New Roman" w:cs="Times New Roman"/>
          <w:lang w:val="en-US"/>
        </w:rPr>
      </w:pPr>
      <w:r w:rsidRPr="00D653B2">
        <w:rPr>
          <w:rFonts w:ascii="Times New Roman" w:hAnsi="Times New Roman" w:cs="Times New Roman"/>
          <w:lang w:val="en-US"/>
        </w:rPr>
        <w:t xml:space="preserve">This plot reveals dramatic improvements in exoplanet detection sensitivity over time. The strong negative correlation (r = -0.588) indicates that astronomers can now detect progressively smaller planets. In the early years (1995-2005), only massive planets exceeding 100 Earth masses were detectable, primarily gas giants discovered through radial velocity techniques. Modern surveys routinely find sub-Earth mass planets, representing a ~1000-fold improvement in mass sensitivity. </w:t>
      </w:r>
      <w:r w:rsidR="00532CE2" w:rsidRPr="00D653B2">
        <w:rPr>
          <w:rFonts w:ascii="Times New Roman" w:hAnsi="Times New Roman" w:cs="Times New Roman"/>
          <w:lang w:val="en-US"/>
        </w:rPr>
        <w:t>This</w:t>
      </w:r>
      <w:r w:rsidRPr="00D653B2">
        <w:rPr>
          <w:rFonts w:ascii="Times New Roman" w:hAnsi="Times New Roman" w:cs="Times New Roman"/>
          <w:lang w:val="en-US"/>
        </w:rPr>
        <w:t xml:space="preserve"> trend suggests detection capabilities improve by approximately one order of magnitude every 20 years, driven by advances in photometric precision, instrumentation, and analysis techniques.</w:t>
      </w:r>
    </w:p>
    <w:p w14:paraId="6A415D5E" w14:textId="1D3D8D8E" w:rsidR="00D653B2" w:rsidRPr="00694F9A" w:rsidRDefault="00D653B2" w:rsidP="00D653B2">
      <w:pPr>
        <w:rPr>
          <w:rFonts w:ascii="Times New Roman" w:hAnsi="Times New Roman" w:cs="Times New Roman"/>
        </w:rPr>
      </w:pPr>
      <w:r w:rsidRPr="00694F9A">
        <w:rPr>
          <w:rFonts w:ascii="Times New Roman" w:hAnsi="Times New Roman" w:cs="Times New Roman"/>
        </w:rPr>
        <w:t xml:space="preserve">The script would show that </w:t>
      </w:r>
      <w:r w:rsidRPr="00694F9A">
        <w:rPr>
          <w:rFonts w:ascii="Times New Roman" w:hAnsi="Times New Roman" w:cs="Times New Roman"/>
          <w:b/>
          <w:bCs/>
        </w:rPr>
        <w:t>we're getting better at finding smaller planets over time</w:t>
      </w:r>
      <w:r w:rsidRPr="00694F9A">
        <w:rPr>
          <w:rFonts w:ascii="Times New Roman" w:hAnsi="Times New Roman" w:cs="Times New Roman"/>
        </w:rPr>
        <w:t>. Early discoveries were mostly giant planets (easier to detect), but newer techniques let us find Earth-sized worlds. This creates a downward trend in the typical planet mass vs discovery year.</w:t>
      </w:r>
    </w:p>
    <w:p w14:paraId="5A1C65BA" w14:textId="77777777" w:rsidR="00D653B2" w:rsidRPr="00B916AB" w:rsidRDefault="00000000" w:rsidP="00D653B2">
      <w:pPr>
        <w:rPr>
          <w:rFonts w:ascii="Times New Roman" w:hAnsi="Times New Roman" w:cs="Times New Roman"/>
          <w:lang w:val="en-US"/>
        </w:rPr>
      </w:pPr>
      <w:r>
        <w:rPr>
          <w:rFonts w:ascii="Times New Roman" w:hAnsi="Times New Roman" w:cs="Times New Roman"/>
          <w:lang w:val="en-US"/>
        </w:rPr>
        <w:pict w14:anchorId="7B5DD760">
          <v:rect id="_x0000_i1028" style="width:0;height:0" o:hralign="center" o:hrstd="t" o:hr="t" fillcolor="#a0a0a0" stroked="f"/>
        </w:pict>
      </w:r>
    </w:p>
    <w:p w14:paraId="01497D70" w14:textId="25420C45" w:rsidR="00D653B2" w:rsidRPr="00694F9A" w:rsidRDefault="00D653B2" w:rsidP="00D653B2">
      <w:pPr>
        <w:pStyle w:val="Heading2"/>
        <w:rPr>
          <w:rFonts w:ascii="Times New Roman" w:hAnsi="Times New Roman" w:cs="Times New Roman"/>
          <w:lang w:val="en-US"/>
        </w:rPr>
      </w:pPr>
      <w:r w:rsidRPr="00694F9A">
        <w:rPr>
          <w:rFonts w:ascii="Times New Roman" w:hAnsi="Times New Roman" w:cs="Times New Roman"/>
          <w:lang w:val="en-US"/>
        </w:rPr>
        <w:lastRenderedPageBreak/>
        <w:t>Multi-variable Plot part b</w:t>
      </w:r>
    </w:p>
    <w:p w14:paraId="4E453D73" w14:textId="77777777" w:rsidR="0016432B" w:rsidRPr="0016432B" w:rsidRDefault="0016432B" w:rsidP="0016432B">
      <w:pPr>
        <w:rPr>
          <w:rFonts w:ascii="Times New Roman" w:hAnsi="Times New Roman" w:cs="Times New Roman"/>
          <w:b/>
          <w:bCs/>
          <w:lang w:val="en-US"/>
        </w:rPr>
      </w:pPr>
      <w:r w:rsidRPr="0016432B">
        <w:rPr>
          <w:rFonts w:ascii="Times New Roman" w:hAnsi="Times New Roman" w:cs="Times New Roman"/>
          <w:b/>
          <w:bCs/>
          <w:lang w:val="en-US"/>
        </w:rPr>
        <w:t>Investigation Rationale</w:t>
      </w:r>
    </w:p>
    <w:p w14:paraId="5153474F" w14:textId="77777777" w:rsidR="0016432B" w:rsidRPr="0016432B" w:rsidRDefault="0016432B" w:rsidP="0016432B">
      <w:pPr>
        <w:rPr>
          <w:rFonts w:ascii="Times New Roman" w:hAnsi="Times New Roman" w:cs="Times New Roman"/>
          <w:lang w:val="en-US"/>
        </w:rPr>
      </w:pPr>
      <w:r w:rsidRPr="0016432B">
        <w:rPr>
          <w:rFonts w:ascii="Times New Roman" w:hAnsi="Times New Roman" w:cs="Times New Roman"/>
          <w:lang w:val="en-US"/>
        </w:rPr>
        <w:t>The multi-variable analysis explores the complex relationships between stellar properties, planetary characteristics, and discovery methods by examining four variables simultaneously: stellar temperature (x-axis), planet temperature (y-axis), planet mass (bubble size), and discovery method (color coding). This investigation tests whether different discovery techniques are sensitive to different types of planetary systems and whether planetary temperatures correlate with stellar properties in ways that might reveal atmospheric or orbital characteristics.</w:t>
      </w:r>
    </w:p>
    <w:p w14:paraId="02E37613" w14:textId="2EC5F40D" w:rsidR="0016432B" w:rsidRPr="00694F9A" w:rsidRDefault="0016432B" w:rsidP="0016432B">
      <w:pPr>
        <w:rPr>
          <w:rFonts w:ascii="Times New Roman" w:hAnsi="Times New Roman" w:cs="Times New Roman"/>
          <w:lang w:val="en-US"/>
        </w:rPr>
      </w:pPr>
      <w:r w:rsidRPr="0016432B">
        <w:rPr>
          <w:rFonts w:ascii="Times New Roman" w:hAnsi="Times New Roman" w:cs="Times New Roman"/>
          <w:lang w:val="en-US"/>
        </w:rPr>
        <w:t xml:space="preserve">The choice of these variables addresses fundamental questions in exoplanet science: Do planets around hotter stars have higher temperatures? Are certain discovery methods biased toward specific stellar or planetary types? How does </w:t>
      </w:r>
      <w:r w:rsidRPr="00694F9A">
        <w:rPr>
          <w:rFonts w:ascii="Times New Roman" w:hAnsi="Times New Roman" w:cs="Times New Roman"/>
          <w:lang w:val="en-US"/>
        </w:rPr>
        <w:t>the planet</w:t>
      </w:r>
      <w:r w:rsidRPr="0016432B">
        <w:rPr>
          <w:rFonts w:ascii="Times New Roman" w:hAnsi="Times New Roman" w:cs="Times New Roman"/>
          <w:lang w:val="en-US"/>
        </w:rPr>
        <w:t xml:space="preserve"> mass influence the relationship between stellar and planetary temperatures? Understanding these relationships is crucial for correcting observational biases and interpreting the true distribution of exoplanet properties.</w:t>
      </w:r>
    </w:p>
    <w:p w14:paraId="2DD2564F" w14:textId="77777777" w:rsidR="0016432B" w:rsidRPr="00B916AB" w:rsidRDefault="00000000" w:rsidP="0016432B">
      <w:pPr>
        <w:rPr>
          <w:rFonts w:ascii="Times New Roman" w:hAnsi="Times New Roman" w:cs="Times New Roman"/>
          <w:lang w:val="en-US"/>
        </w:rPr>
      </w:pPr>
      <w:r>
        <w:rPr>
          <w:rFonts w:ascii="Times New Roman" w:hAnsi="Times New Roman" w:cs="Times New Roman"/>
          <w:lang w:val="en-US"/>
        </w:rPr>
        <w:pict w14:anchorId="21D2C4BD">
          <v:rect id="_x0000_i1029" style="width:0;height:0" o:hralign="center" o:hrstd="t" o:hr="t" fillcolor="#a0a0a0" stroked="f"/>
        </w:pict>
      </w:r>
    </w:p>
    <w:p w14:paraId="7945F1C2" w14:textId="2B1CE465" w:rsidR="0016432B" w:rsidRPr="00694F9A" w:rsidRDefault="0016432B" w:rsidP="0016432B">
      <w:pPr>
        <w:pStyle w:val="Heading2"/>
        <w:rPr>
          <w:rFonts w:ascii="Times New Roman" w:hAnsi="Times New Roman" w:cs="Times New Roman"/>
          <w:lang w:val="en-US"/>
        </w:rPr>
      </w:pPr>
      <w:r w:rsidRPr="00694F9A">
        <w:rPr>
          <w:rFonts w:ascii="Times New Roman" w:hAnsi="Times New Roman" w:cs="Times New Roman"/>
          <w:lang w:val="en-US"/>
        </w:rPr>
        <w:t xml:space="preserve">Multi-variable Plot part c </w:t>
      </w:r>
    </w:p>
    <w:p w14:paraId="314AE6C7" w14:textId="77777777" w:rsidR="0016432B" w:rsidRPr="00694F9A" w:rsidRDefault="0016432B" w:rsidP="0016432B">
      <w:pPr>
        <w:rPr>
          <w:rFonts w:ascii="Times New Roman" w:hAnsi="Times New Roman" w:cs="Times New Roman"/>
          <w:lang w:val="en-US"/>
        </w:rPr>
      </w:pPr>
    </w:p>
    <w:p w14:paraId="646C31F3" w14:textId="77777777" w:rsidR="0016432B" w:rsidRPr="00694F9A" w:rsidRDefault="00D653B2">
      <w:pPr>
        <w:rPr>
          <w:rFonts w:ascii="Times New Roman" w:hAnsi="Times New Roman" w:cs="Times New Roman"/>
          <w:lang w:val="en-US"/>
        </w:rPr>
      </w:pPr>
      <w:r w:rsidRPr="00694F9A">
        <w:rPr>
          <w:rFonts w:ascii="Times New Roman" w:hAnsi="Times New Roman" w:cs="Times New Roman"/>
          <w:b/>
          <w:bCs/>
          <w:noProof/>
          <w:lang w:val="en-US"/>
        </w:rPr>
        <w:drawing>
          <wp:inline distT="0" distB="0" distL="0" distR="0" wp14:anchorId="679B3D98" wp14:editId="29A9820E">
            <wp:extent cx="5943600" cy="3268980"/>
            <wp:effectExtent l="0" t="0" r="0" b="7620"/>
            <wp:docPr id="240004313" name="Picture 2" descr="A graph showing a graph of a number of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41566" name="Picture 2" descr="A graph showing a graph of a number of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3E5F9EBA" w14:textId="77777777" w:rsidR="0016432B" w:rsidRPr="0016432B" w:rsidRDefault="0016432B" w:rsidP="0016432B">
      <w:pPr>
        <w:rPr>
          <w:rFonts w:ascii="Times New Roman" w:hAnsi="Times New Roman" w:cs="Times New Roman"/>
          <w:b/>
          <w:bCs/>
          <w:lang w:val="en-US"/>
        </w:rPr>
      </w:pPr>
      <w:r w:rsidRPr="0016432B">
        <w:rPr>
          <w:rFonts w:ascii="Times New Roman" w:hAnsi="Times New Roman" w:cs="Times New Roman"/>
          <w:b/>
          <w:bCs/>
          <w:lang w:val="en-US"/>
        </w:rPr>
        <w:t>Analysis and Conclusions</w:t>
      </w:r>
    </w:p>
    <w:p w14:paraId="755924CD" w14:textId="77777777" w:rsidR="0016432B" w:rsidRPr="0016432B" w:rsidRDefault="0016432B" w:rsidP="0016432B">
      <w:pPr>
        <w:rPr>
          <w:rFonts w:ascii="Times New Roman" w:hAnsi="Times New Roman" w:cs="Times New Roman"/>
          <w:lang w:val="en-US"/>
        </w:rPr>
      </w:pPr>
      <w:r w:rsidRPr="0016432B">
        <w:rPr>
          <w:rFonts w:ascii="Times New Roman" w:hAnsi="Times New Roman" w:cs="Times New Roman"/>
          <w:lang w:val="en-US"/>
        </w:rPr>
        <w:t xml:space="preserve">The multi-variable plot reveals several important patterns in exoplanet characteristics and discovery biases. Most strikingly, planetary temperatures are consistently lower than stellar </w:t>
      </w:r>
      <w:r w:rsidRPr="0016432B">
        <w:rPr>
          <w:rFonts w:ascii="Times New Roman" w:hAnsi="Times New Roman" w:cs="Times New Roman"/>
          <w:lang w:val="en-US"/>
        </w:rPr>
        <w:lastRenderedPageBreak/>
        <w:t>temperatures (most points fall below the diagonal equality line), which is physically expected since planets receive only a fraction of their star's energy output and lose heat through radiation to space.</w:t>
      </w:r>
    </w:p>
    <w:p w14:paraId="77E5C780" w14:textId="77777777" w:rsidR="0016432B" w:rsidRPr="00694F9A" w:rsidRDefault="0016432B" w:rsidP="0016432B">
      <w:pPr>
        <w:rPr>
          <w:rFonts w:ascii="Times New Roman" w:hAnsi="Times New Roman" w:cs="Times New Roman"/>
          <w:lang w:val="en-US"/>
        </w:rPr>
      </w:pPr>
      <w:r w:rsidRPr="0016432B">
        <w:rPr>
          <w:rFonts w:ascii="Times New Roman" w:hAnsi="Times New Roman" w:cs="Times New Roman"/>
          <w:lang w:val="en-US"/>
        </w:rPr>
        <w:t>The moderate positive correlation between stellar and planetary temperatures (r = 0.472) indicates that hotter stars do tend to host warmer planets, but the relationship is not deterministic, suggesting that orbital distance and atmospheric properties play crucial roles. Different discovery methods show distinct selection biases: Transit photometry efficiently detects planets across all stellar temperatures and finds predominantly small to medium-mass worlds, while Radial Velocity techniques favor planets around cooler stars and tend to detect more massive planets due to the stronger gravitational signals they produce.</w:t>
      </w:r>
    </w:p>
    <w:p w14:paraId="3AF59F8E" w14:textId="77777777" w:rsidR="00466878" w:rsidRPr="00B916AB" w:rsidRDefault="00000000" w:rsidP="00466878">
      <w:pPr>
        <w:rPr>
          <w:rFonts w:ascii="Times New Roman" w:hAnsi="Times New Roman" w:cs="Times New Roman"/>
          <w:lang w:val="en-US"/>
        </w:rPr>
      </w:pPr>
      <w:r>
        <w:rPr>
          <w:rFonts w:ascii="Times New Roman" w:hAnsi="Times New Roman" w:cs="Times New Roman"/>
          <w:lang w:val="en-US"/>
        </w:rPr>
        <w:pict w14:anchorId="70104360">
          <v:rect id="_x0000_i1030" style="width:0;height:0" o:hralign="center" o:hrstd="t" o:hr="t" fillcolor="#a0a0a0" stroked="f"/>
        </w:pict>
      </w:r>
    </w:p>
    <w:p w14:paraId="7BF6D0CA" w14:textId="77777777" w:rsidR="00466878" w:rsidRPr="00694F9A" w:rsidRDefault="00466878" w:rsidP="000F4740">
      <w:pPr>
        <w:pStyle w:val="Heading2"/>
        <w:rPr>
          <w:rFonts w:ascii="Times New Roman" w:hAnsi="Times New Roman" w:cs="Times New Roman"/>
          <w:lang w:val="en-US"/>
        </w:rPr>
      </w:pPr>
      <w:r w:rsidRPr="00694F9A">
        <w:rPr>
          <w:rFonts w:ascii="Times New Roman" w:hAnsi="Times New Roman" w:cs="Times New Roman"/>
          <w:lang w:val="en-US"/>
        </w:rPr>
        <w:t>Extension Task</w:t>
      </w:r>
    </w:p>
    <w:p w14:paraId="27868E5D" w14:textId="1FC0907C" w:rsidR="00466878" w:rsidRPr="00694F9A" w:rsidRDefault="00466878" w:rsidP="0016432B">
      <w:pPr>
        <w:rPr>
          <w:rFonts w:ascii="Times New Roman" w:hAnsi="Times New Roman" w:cs="Times New Roman"/>
          <w:b/>
          <w:bCs/>
          <w:lang w:val="en-US"/>
        </w:rPr>
      </w:pPr>
      <w:r w:rsidRPr="00B916AB">
        <w:rPr>
          <w:rFonts w:ascii="Times New Roman" w:hAnsi="Times New Roman" w:cs="Times New Roman"/>
          <w:b/>
          <w:bCs/>
          <w:lang w:val="en-US"/>
        </w:rPr>
        <w:t>Extension Task a: Advanced Machine Learning Implementation</w:t>
      </w:r>
    </w:p>
    <w:p w14:paraId="7924E3F6" w14:textId="77777777" w:rsidR="00466878" w:rsidRPr="00466878" w:rsidRDefault="00466878" w:rsidP="00466878">
      <w:pPr>
        <w:rPr>
          <w:rFonts w:ascii="Times New Roman" w:hAnsi="Times New Roman" w:cs="Times New Roman"/>
          <w:b/>
          <w:bCs/>
          <w:lang w:val="en-US"/>
        </w:rPr>
      </w:pPr>
      <w:r w:rsidRPr="00466878">
        <w:rPr>
          <w:rFonts w:ascii="Times New Roman" w:hAnsi="Times New Roman" w:cs="Times New Roman"/>
          <w:b/>
          <w:bCs/>
          <w:lang w:val="en-US"/>
        </w:rPr>
        <w:t>Methodology and Technical Implementation</w:t>
      </w:r>
    </w:p>
    <w:p w14:paraId="174A45F6" w14:textId="77777777" w:rsidR="00466878" w:rsidRPr="00466878" w:rsidRDefault="00466878" w:rsidP="00466878">
      <w:pPr>
        <w:rPr>
          <w:rFonts w:ascii="Times New Roman" w:hAnsi="Times New Roman" w:cs="Times New Roman"/>
          <w:lang w:val="en-US"/>
        </w:rPr>
      </w:pPr>
      <w:r w:rsidRPr="00466878">
        <w:rPr>
          <w:rFonts w:ascii="Times New Roman" w:hAnsi="Times New Roman" w:cs="Times New Roman"/>
          <w:lang w:val="en-US"/>
        </w:rPr>
        <w:t>The extension analysis employs K-means clustering, an unsupervised machine learning technique not covered in standard coursework, to identify natural groupings within the exoplanet population. This approach goes beyond descriptive statistics by using algorithmic pattern recognition to discover hidden structures in multidimensional data.</w:t>
      </w:r>
    </w:p>
    <w:p w14:paraId="176AAFEF" w14:textId="77777777" w:rsidR="00466878" w:rsidRPr="00466878" w:rsidRDefault="00466878" w:rsidP="00466878">
      <w:pPr>
        <w:rPr>
          <w:rFonts w:ascii="Times New Roman" w:hAnsi="Times New Roman" w:cs="Times New Roman"/>
          <w:lang w:val="en-US"/>
        </w:rPr>
      </w:pPr>
      <w:r w:rsidRPr="00466878">
        <w:rPr>
          <w:rFonts w:ascii="Times New Roman" w:hAnsi="Times New Roman" w:cs="Times New Roman"/>
          <w:b/>
          <w:bCs/>
          <w:lang w:val="en-US"/>
        </w:rPr>
        <w:t>Technical Implementation:</w:t>
      </w:r>
    </w:p>
    <w:p w14:paraId="72EC14D3" w14:textId="77777777" w:rsidR="00466878" w:rsidRPr="00466878" w:rsidRDefault="00466878" w:rsidP="00466878">
      <w:pPr>
        <w:numPr>
          <w:ilvl w:val="0"/>
          <w:numId w:val="17"/>
        </w:numPr>
        <w:rPr>
          <w:rFonts w:ascii="Times New Roman" w:hAnsi="Times New Roman" w:cs="Times New Roman"/>
          <w:lang w:val="en-US"/>
        </w:rPr>
      </w:pPr>
      <w:r w:rsidRPr="00466878">
        <w:rPr>
          <w:rFonts w:ascii="Times New Roman" w:hAnsi="Times New Roman" w:cs="Times New Roman"/>
          <w:b/>
          <w:bCs/>
          <w:lang w:val="en-US"/>
        </w:rPr>
        <w:t>Feature Selection:</w:t>
      </w:r>
      <w:r w:rsidRPr="00466878">
        <w:rPr>
          <w:rFonts w:ascii="Times New Roman" w:hAnsi="Times New Roman" w:cs="Times New Roman"/>
          <w:lang w:val="en-US"/>
        </w:rPr>
        <w:t xml:space="preserve"> Five key parameters (orbital period, planet radius, planet mass, stellar temperature, stellar mass)</w:t>
      </w:r>
    </w:p>
    <w:p w14:paraId="65E7DAE9" w14:textId="77777777" w:rsidR="00466878" w:rsidRPr="00466878" w:rsidRDefault="00466878" w:rsidP="00466878">
      <w:pPr>
        <w:numPr>
          <w:ilvl w:val="0"/>
          <w:numId w:val="17"/>
        </w:numPr>
        <w:rPr>
          <w:rFonts w:ascii="Times New Roman" w:hAnsi="Times New Roman" w:cs="Times New Roman"/>
          <w:lang w:val="en-US"/>
        </w:rPr>
      </w:pPr>
      <w:r w:rsidRPr="00466878">
        <w:rPr>
          <w:rFonts w:ascii="Times New Roman" w:hAnsi="Times New Roman" w:cs="Times New Roman"/>
          <w:b/>
          <w:bCs/>
          <w:lang w:val="en-US"/>
        </w:rPr>
        <w:t>Data Preprocessing:</w:t>
      </w:r>
      <w:r w:rsidRPr="00466878">
        <w:rPr>
          <w:rFonts w:ascii="Times New Roman" w:hAnsi="Times New Roman" w:cs="Times New Roman"/>
          <w:lang w:val="en-US"/>
        </w:rPr>
        <w:t xml:space="preserve"> Log transformation of skewed variables followed by standardization (mean=0, std=1)</w:t>
      </w:r>
    </w:p>
    <w:p w14:paraId="0AC60B04" w14:textId="77777777" w:rsidR="00466878" w:rsidRPr="00466878" w:rsidRDefault="00466878" w:rsidP="00466878">
      <w:pPr>
        <w:numPr>
          <w:ilvl w:val="0"/>
          <w:numId w:val="17"/>
        </w:numPr>
        <w:rPr>
          <w:rFonts w:ascii="Times New Roman" w:hAnsi="Times New Roman" w:cs="Times New Roman"/>
          <w:lang w:val="en-US"/>
        </w:rPr>
      </w:pPr>
      <w:r w:rsidRPr="00466878">
        <w:rPr>
          <w:rFonts w:ascii="Times New Roman" w:hAnsi="Times New Roman" w:cs="Times New Roman"/>
          <w:b/>
          <w:bCs/>
          <w:lang w:val="en-US"/>
        </w:rPr>
        <w:t>Optimal Cluster Detection:</w:t>
      </w:r>
      <w:r w:rsidRPr="00466878">
        <w:rPr>
          <w:rFonts w:ascii="Times New Roman" w:hAnsi="Times New Roman" w:cs="Times New Roman"/>
          <w:lang w:val="en-US"/>
        </w:rPr>
        <w:t xml:space="preserve"> Elbow method analysis testing k=2 to k=7 clusters</w:t>
      </w:r>
    </w:p>
    <w:p w14:paraId="6AA16148" w14:textId="77777777" w:rsidR="00466878" w:rsidRPr="00466878" w:rsidRDefault="00466878" w:rsidP="00466878">
      <w:pPr>
        <w:numPr>
          <w:ilvl w:val="0"/>
          <w:numId w:val="17"/>
        </w:numPr>
        <w:rPr>
          <w:rFonts w:ascii="Times New Roman" w:hAnsi="Times New Roman" w:cs="Times New Roman"/>
          <w:lang w:val="en-US"/>
        </w:rPr>
      </w:pPr>
      <w:r w:rsidRPr="00466878">
        <w:rPr>
          <w:rFonts w:ascii="Times New Roman" w:hAnsi="Times New Roman" w:cs="Times New Roman"/>
          <w:b/>
          <w:bCs/>
          <w:lang w:val="en-US"/>
        </w:rPr>
        <w:t>Statistical Validation:</w:t>
      </w:r>
      <w:r w:rsidRPr="00466878">
        <w:rPr>
          <w:rFonts w:ascii="Times New Roman" w:hAnsi="Times New Roman" w:cs="Times New Roman"/>
          <w:lang w:val="en-US"/>
        </w:rPr>
        <w:t xml:space="preserve"> ANOVA testing to confirm significant differences between clusters</w:t>
      </w:r>
    </w:p>
    <w:p w14:paraId="4C1DF646" w14:textId="77777777" w:rsidR="00466878" w:rsidRPr="00466878" w:rsidRDefault="00466878" w:rsidP="00466878">
      <w:pPr>
        <w:rPr>
          <w:rFonts w:ascii="Times New Roman" w:hAnsi="Times New Roman" w:cs="Times New Roman"/>
          <w:b/>
          <w:bCs/>
          <w:lang w:val="en-US"/>
        </w:rPr>
      </w:pPr>
      <w:r w:rsidRPr="00466878">
        <w:rPr>
          <w:rFonts w:ascii="Times New Roman" w:hAnsi="Times New Roman" w:cs="Times New Roman"/>
          <w:b/>
          <w:bCs/>
          <w:lang w:val="en-US"/>
        </w:rPr>
        <w:t>Advanced Features Demonstrated</w:t>
      </w:r>
    </w:p>
    <w:p w14:paraId="347DC395" w14:textId="77777777" w:rsidR="00466878" w:rsidRPr="00466878" w:rsidRDefault="00466878" w:rsidP="00466878">
      <w:pPr>
        <w:rPr>
          <w:rFonts w:ascii="Times New Roman" w:hAnsi="Times New Roman" w:cs="Times New Roman"/>
          <w:lang w:val="en-US"/>
        </w:rPr>
      </w:pPr>
      <w:r w:rsidRPr="00466878">
        <w:rPr>
          <w:rFonts w:ascii="Times New Roman" w:hAnsi="Times New Roman" w:cs="Times New Roman"/>
          <w:lang w:val="en-US"/>
        </w:rPr>
        <w:t>This analysis incorporates several sophisticated techniques beyond basic coursework:</w:t>
      </w:r>
    </w:p>
    <w:p w14:paraId="57C4F109" w14:textId="77777777" w:rsidR="00466878" w:rsidRPr="00466878" w:rsidRDefault="00466878" w:rsidP="00466878">
      <w:pPr>
        <w:numPr>
          <w:ilvl w:val="0"/>
          <w:numId w:val="18"/>
        </w:numPr>
        <w:rPr>
          <w:rFonts w:ascii="Times New Roman" w:hAnsi="Times New Roman" w:cs="Times New Roman"/>
          <w:lang w:val="en-US"/>
        </w:rPr>
      </w:pPr>
      <w:r w:rsidRPr="00466878">
        <w:rPr>
          <w:rFonts w:ascii="Times New Roman" w:hAnsi="Times New Roman" w:cs="Times New Roman"/>
          <w:b/>
          <w:bCs/>
          <w:lang w:val="en-US"/>
        </w:rPr>
        <w:t>Scikit-learn Integration:</w:t>
      </w:r>
      <w:r w:rsidRPr="00466878">
        <w:rPr>
          <w:rFonts w:ascii="Times New Roman" w:hAnsi="Times New Roman" w:cs="Times New Roman"/>
          <w:lang w:val="en-US"/>
        </w:rPr>
        <w:t xml:space="preserve"> Utilizes </w:t>
      </w:r>
      <w:proofErr w:type="spellStart"/>
      <w:r w:rsidRPr="00466878">
        <w:rPr>
          <w:rFonts w:ascii="Times New Roman" w:hAnsi="Times New Roman" w:cs="Times New Roman"/>
          <w:lang w:val="en-US"/>
        </w:rPr>
        <w:t>StandardScaler</w:t>
      </w:r>
      <w:proofErr w:type="spellEnd"/>
      <w:r w:rsidRPr="00466878">
        <w:rPr>
          <w:rFonts w:ascii="Times New Roman" w:hAnsi="Times New Roman" w:cs="Times New Roman"/>
          <w:lang w:val="en-US"/>
        </w:rPr>
        <w:t xml:space="preserve"> and </w:t>
      </w:r>
      <w:proofErr w:type="spellStart"/>
      <w:r w:rsidRPr="00466878">
        <w:rPr>
          <w:rFonts w:ascii="Times New Roman" w:hAnsi="Times New Roman" w:cs="Times New Roman"/>
          <w:lang w:val="en-US"/>
        </w:rPr>
        <w:t>KMeans</w:t>
      </w:r>
      <w:proofErr w:type="spellEnd"/>
      <w:r w:rsidRPr="00466878">
        <w:rPr>
          <w:rFonts w:ascii="Times New Roman" w:hAnsi="Times New Roman" w:cs="Times New Roman"/>
          <w:lang w:val="en-US"/>
        </w:rPr>
        <w:t xml:space="preserve"> from </w:t>
      </w:r>
      <w:proofErr w:type="spellStart"/>
      <w:r w:rsidRPr="00466878">
        <w:rPr>
          <w:rFonts w:ascii="Times New Roman" w:hAnsi="Times New Roman" w:cs="Times New Roman"/>
          <w:lang w:val="en-US"/>
        </w:rPr>
        <w:t>sklearn</w:t>
      </w:r>
      <w:proofErr w:type="spellEnd"/>
    </w:p>
    <w:p w14:paraId="395FD22B" w14:textId="77777777" w:rsidR="00466878" w:rsidRPr="00466878" w:rsidRDefault="00466878" w:rsidP="00466878">
      <w:pPr>
        <w:numPr>
          <w:ilvl w:val="0"/>
          <w:numId w:val="18"/>
        </w:numPr>
        <w:rPr>
          <w:rFonts w:ascii="Times New Roman" w:hAnsi="Times New Roman" w:cs="Times New Roman"/>
          <w:lang w:val="en-US"/>
        </w:rPr>
      </w:pPr>
      <w:r w:rsidRPr="00466878">
        <w:rPr>
          <w:rFonts w:ascii="Times New Roman" w:hAnsi="Times New Roman" w:cs="Times New Roman"/>
          <w:b/>
          <w:bCs/>
          <w:lang w:val="en-US"/>
        </w:rPr>
        <w:t>Optimal Parameter Selection:</w:t>
      </w:r>
      <w:r w:rsidRPr="00466878">
        <w:rPr>
          <w:rFonts w:ascii="Times New Roman" w:hAnsi="Times New Roman" w:cs="Times New Roman"/>
          <w:lang w:val="en-US"/>
        </w:rPr>
        <w:t xml:space="preserve"> Implements elbow method for data-driven cluster number selection</w:t>
      </w:r>
    </w:p>
    <w:p w14:paraId="2C0E84AD" w14:textId="77777777" w:rsidR="00466878" w:rsidRPr="00466878" w:rsidRDefault="00466878" w:rsidP="00466878">
      <w:pPr>
        <w:numPr>
          <w:ilvl w:val="0"/>
          <w:numId w:val="18"/>
        </w:numPr>
        <w:rPr>
          <w:rFonts w:ascii="Times New Roman" w:hAnsi="Times New Roman" w:cs="Times New Roman"/>
          <w:lang w:val="en-US"/>
        </w:rPr>
      </w:pPr>
      <w:r w:rsidRPr="00466878">
        <w:rPr>
          <w:rFonts w:ascii="Times New Roman" w:hAnsi="Times New Roman" w:cs="Times New Roman"/>
          <w:b/>
          <w:bCs/>
          <w:lang w:val="en-US"/>
        </w:rPr>
        <w:t>Statistical Validation:</w:t>
      </w:r>
      <w:r w:rsidRPr="00466878">
        <w:rPr>
          <w:rFonts w:ascii="Times New Roman" w:hAnsi="Times New Roman" w:cs="Times New Roman"/>
          <w:lang w:val="en-US"/>
        </w:rPr>
        <w:t xml:space="preserve"> Applies </w:t>
      </w:r>
      <w:proofErr w:type="spellStart"/>
      <w:proofErr w:type="gramStart"/>
      <w:r w:rsidRPr="00466878">
        <w:rPr>
          <w:rFonts w:ascii="Times New Roman" w:hAnsi="Times New Roman" w:cs="Times New Roman"/>
          <w:lang w:val="en-US"/>
        </w:rPr>
        <w:t>scipy.stats</w:t>
      </w:r>
      <w:proofErr w:type="spellEnd"/>
      <w:proofErr w:type="gramEnd"/>
      <w:r w:rsidRPr="00466878">
        <w:rPr>
          <w:rFonts w:ascii="Times New Roman" w:hAnsi="Times New Roman" w:cs="Times New Roman"/>
          <w:lang w:val="en-US"/>
        </w:rPr>
        <w:t xml:space="preserve"> ANOVA testing for cluster significance</w:t>
      </w:r>
    </w:p>
    <w:p w14:paraId="4404BE82" w14:textId="77777777" w:rsidR="00466878" w:rsidRPr="00694F9A" w:rsidRDefault="00466878" w:rsidP="00466878">
      <w:pPr>
        <w:numPr>
          <w:ilvl w:val="0"/>
          <w:numId w:val="18"/>
        </w:numPr>
        <w:rPr>
          <w:rFonts w:ascii="Times New Roman" w:hAnsi="Times New Roman" w:cs="Times New Roman"/>
          <w:lang w:val="en-US"/>
        </w:rPr>
      </w:pPr>
      <w:r w:rsidRPr="00466878">
        <w:rPr>
          <w:rFonts w:ascii="Times New Roman" w:hAnsi="Times New Roman" w:cs="Times New Roman"/>
          <w:b/>
          <w:bCs/>
          <w:lang w:val="en-US"/>
        </w:rPr>
        <w:lastRenderedPageBreak/>
        <w:t>Multidimensional Scaling:</w:t>
      </w:r>
      <w:r w:rsidRPr="00466878">
        <w:rPr>
          <w:rFonts w:ascii="Times New Roman" w:hAnsi="Times New Roman" w:cs="Times New Roman"/>
          <w:lang w:val="en-US"/>
        </w:rPr>
        <w:t xml:space="preserve"> Handles 5-dimensional feature space with appropriate normalization</w:t>
      </w:r>
    </w:p>
    <w:p w14:paraId="0AB31572" w14:textId="77777777" w:rsidR="000F4740" w:rsidRPr="00694F9A" w:rsidRDefault="000F4740" w:rsidP="000F4740">
      <w:pPr>
        <w:rPr>
          <w:rFonts w:ascii="Times New Roman" w:hAnsi="Times New Roman" w:cs="Times New Roman"/>
          <w:b/>
          <w:bCs/>
          <w:lang w:val="en-US"/>
        </w:rPr>
      </w:pPr>
      <w:r w:rsidRPr="00694F9A">
        <w:rPr>
          <w:rFonts w:ascii="Times New Roman" w:hAnsi="Times New Roman" w:cs="Times New Roman"/>
          <w:b/>
          <w:bCs/>
          <w:lang w:val="en-US"/>
        </w:rPr>
        <w:t>Extension Task b: Scientific Value and Insights</w:t>
      </w:r>
    </w:p>
    <w:p w14:paraId="4B3AF2C9" w14:textId="58BCBE2A" w:rsidR="00466878" w:rsidRPr="0016432B" w:rsidRDefault="000F4740" w:rsidP="0016432B">
      <w:pPr>
        <w:rPr>
          <w:rFonts w:ascii="Times New Roman" w:hAnsi="Times New Roman" w:cs="Times New Roman"/>
          <w:lang w:val="en-US"/>
        </w:rPr>
      </w:pPr>
      <w:r w:rsidRPr="00694F9A">
        <w:rPr>
          <w:rFonts w:ascii="Times New Roman" w:hAnsi="Times New Roman" w:cs="Times New Roman"/>
          <w:noProof/>
          <w:lang w:val="en-US"/>
        </w:rPr>
        <w:drawing>
          <wp:inline distT="0" distB="0" distL="0" distR="0" wp14:anchorId="5BD84672" wp14:editId="1224D26E">
            <wp:extent cx="5943600" cy="3268980"/>
            <wp:effectExtent l="0" t="0" r="0" b="7620"/>
            <wp:docPr id="13064167" name="Picture 4"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167" name="Picture 4" descr="A graph of a graph and 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641281C0" w14:textId="77777777" w:rsidR="00144975" w:rsidRPr="00144975" w:rsidRDefault="00144975" w:rsidP="00144975">
      <w:pPr>
        <w:rPr>
          <w:rFonts w:ascii="Times New Roman" w:hAnsi="Times New Roman" w:cs="Times New Roman"/>
          <w:b/>
          <w:bCs/>
          <w:lang w:val="en-US"/>
        </w:rPr>
      </w:pPr>
      <w:r w:rsidRPr="00144975">
        <w:rPr>
          <w:rFonts w:ascii="Times New Roman" w:hAnsi="Times New Roman" w:cs="Times New Roman"/>
          <w:b/>
          <w:bCs/>
          <w:lang w:val="en-US"/>
        </w:rPr>
        <w:t>Scientific Value</w:t>
      </w:r>
    </w:p>
    <w:p w14:paraId="35087F10" w14:textId="77777777" w:rsidR="00144975" w:rsidRPr="00144975" w:rsidRDefault="00144975" w:rsidP="00144975">
      <w:pPr>
        <w:rPr>
          <w:rFonts w:ascii="Times New Roman" w:hAnsi="Times New Roman" w:cs="Times New Roman"/>
          <w:lang w:val="en-US"/>
        </w:rPr>
      </w:pPr>
      <w:r w:rsidRPr="00144975">
        <w:rPr>
          <w:rFonts w:ascii="Times New Roman" w:hAnsi="Times New Roman" w:cs="Times New Roman"/>
          <w:lang w:val="en-US"/>
        </w:rPr>
        <w:t>The clustering analysis adds substantial value by revealing that exoplanets naturally segregate into three distinct populations, each with characteristic properties that likely reflect different formation mechanisms or evolutionary pathways. This unsupervised approach objectively identifies patterns that might be missed in traditional parameter-by-parameter analysis.</w:t>
      </w:r>
    </w:p>
    <w:p w14:paraId="21FF5A43" w14:textId="77777777" w:rsidR="00144975" w:rsidRPr="00144975" w:rsidRDefault="00144975" w:rsidP="00144975">
      <w:pPr>
        <w:rPr>
          <w:rFonts w:ascii="Times New Roman" w:hAnsi="Times New Roman" w:cs="Times New Roman"/>
          <w:lang w:val="en-US"/>
        </w:rPr>
      </w:pPr>
      <w:r w:rsidRPr="00144975">
        <w:rPr>
          <w:rFonts w:ascii="Times New Roman" w:hAnsi="Times New Roman" w:cs="Times New Roman"/>
          <w:b/>
          <w:bCs/>
          <w:lang w:val="en-US"/>
        </w:rPr>
        <w:t>Cluster Characteristics:</w:t>
      </w:r>
    </w:p>
    <w:p w14:paraId="5C3680D3" w14:textId="77777777" w:rsidR="00144975" w:rsidRPr="00144975" w:rsidRDefault="00144975" w:rsidP="00144975">
      <w:pPr>
        <w:numPr>
          <w:ilvl w:val="0"/>
          <w:numId w:val="19"/>
        </w:numPr>
        <w:rPr>
          <w:rFonts w:ascii="Times New Roman" w:hAnsi="Times New Roman" w:cs="Times New Roman"/>
          <w:lang w:val="en-US"/>
        </w:rPr>
      </w:pPr>
      <w:r w:rsidRPr="00144975">
        <w:rPr>
          <w:rFonts w:ascii="Times New Roman" w:hAnsi="Times New Roman" w:cs="Times New Roman"/>
          <w:b/>
          <w:bCs/>
          <w:lang w:val="en-US"/>
        </w:rPr>
        <w:t>Cluster 1 (185 planets):</w:t>
      </w:r>
      <w:r w:rsidRPr="00144975">
        <w:rPr>
          <w:rFonts w:ascii="Times New Roman" w:hAnsi="Times New Roman" w:cs="Times New Roman"/>
          <w:lang w:val="en-US"/>
        </w:rPr>
        <w:t xml:space="preserve"> Small, close-in planets around solar-type stars</w:t>
      </w:r>
    </w:p>
    <w:p w14:paraId="31F8F93E" w14:textId="77777777" w:rsidR="00144975" w:rsidRPr="00144975" w:rsidRDefault="00144975" w:rsidP="00144975">
      <w:pPr>
        <w:numPr>
          <w:ilvl w:val="0"/>
          <w:numId w:val="19"/>
        </w:numPr>
        <w:rPr>
          <w:rFonts w:ascii="Times New Roman" w:hAnsi="Times New Roman" w:cs="Times New Roman"/>
          <w:lang w:val="en-US"/>
        </w:rPr>
      </w:pPr>
      <w:r w:rsidRPr="00144975">
        <w:rPr>
          <w:rFonts w:ascii="Times New Roman" w:hAnsi="Times New Roman" w:cs="Times New Roman"/>
          <w:b/>
          <w:bCs/>
          <w:lang w:val="en-US"/>
        </w:rPr>
        <w:t>Cluster 2 (131 planets):</w:t>
      </w:r>
      <w:r w:rsidRPr="00144975">
        <w:rPr>
          <w:rFonts w:ascii="Times New Roman" w:hAnsi="Times New Roman" w:cs="Times New Roman"/>
          <w:lang w:val="en-US"/>
        </w:rPr>
        <w:t xml:space="preserve"> Intermediate-mass planets with moderate orbital periods</w:t>
      </w:r>
    </w:p>
    <w:p w14:paraId="377E8A27" w14:textId="77777777" w:rsidR="00144975" w:rsidRPr="00144975" w:rsidRDefault="00144975" w:rsidP="00144975">
      <w:pPr>
        <w:numPr>
          <w:ilvl w:val="0"/>
          <w:numId w:val="19"/>
        </w:numPr>
        <w:rPr>
          <w:rFonts w:ascii="Times New Roman" w:hAnsi="Times New Roman" w:cs="Times New Roman"/>
          <w:lang w:val="en-US"/>
        </w:rPr>
      </w:pPr>
      <w:r w:rsidRPr="00144975">
        <w:rPr>
          <w:rFonts w:ascii="Times New Roman" w:hAnsi="Times New Roman" w:cs="Times New Roman"/>
          <w:b/>
          <w:bCs/>
          <w:lang w:val="en-US"/>
        </w:rPr>
        <w:t>Cluster 3 (64 planets):</w:t>
      </w:r>
      <w:r w:rsidRPr="00144975">
        <w:rPr>
          <w:rFonts w:ascii="Times New Roman" w:hAnsi="Times New Roman" w:cs="Times New Roman"/>
          <w:lang w:val="en-US"/>
        </w:rPr>
        <w:t xml:space="preserve"> Large planets in wider orbits around more massive stars</w:t>
      </w:r>
    </w:p>
    <w:p w14:paraId="0C86D0B7" w14:textId="77777777" w:rsidR="00144975" w:rsidRPr="00144975" w:rsidRDefault="00144975" w:rsidP="00144975">
      <w:pPr>
        <w:rPr>
          <w:rFonts w:ascii="Times New Roman" w:hAnsi="Times New Roman" w:cs="Times New Roman"/>
          <w:b/>
          <w:bCs/>
          <w:lang w:val="en-US"/>
        </w:rPr>
      </w:pPr>
      <w:r w:rsidRPr="00144975">
        <w:rPr>
          <w:rFonts w:ascii="Times New Roman" w:hAnsi="Times New Roman" w:cs="Times New Roman"/>
          <w:b/>
          <w:bCs/>
          <w:lang w:val="en-US"/>
        </w:rPr>
        <w:t>Novel Insights</w:t>
      </w:r>
    </w:p>
    <w:p w14:paraId="2B01A817" w14:textId="0972AB44" w:rsidR="00144975" w:rsidRPr="00144975" w:rsidRDefault="00144975" w:rsidP="00144975">
      <w:pPr>
        <w:rPr>
          <w:rFonts w:ascii="Times New Roman" w:hAnsi="Times New Roman" w:cs="Times New Roman"/>
          <w:lang w:val="en-US"/>
        </w:rPr>
      </w:pPr>
      <w:r w:rsidRPr="00144975">
        <w:rPr>
          <w:rFonts w:ascii="Times New Roman" w:hAnsi="Times New Roman" w:cs="Times New Roman"/>
          <w:lang w:val="en-US"/>
        </w:rPr>
        <w:t>The machine learning approach reveals that exoplanet diversity is not continuous</w:t>
      </w:r>
      <w:r w:rsidRPr="00694F9A">
        <w:rPr>
          <w:rFonts w:ascii="Times New Roman" w:hAnsi="Times New Roman" w:cs="Times New Roman"/>
          <w:lang w:val="en-US"/>
        </w:rPr>
        <w:t xml:space="preserve"> data</w:t>
      </w:r>
      <w:r w:rsidRPr="00144975">
        <w:rPr>
          <w:rFonts w:ascii="Times New Roman" w:hAnsi="Times New Roman" w:cs="Times New Roman"/>
          <w:lang w:val="en-US"/>
        </w:rPr>
        <w:t xml:space="preserve"> but shows clear population structures. All five parameters show statistically significant differences between clusters (p &lt; 0.001), indicating these groupings represent genuine physical distinctions rather than random noise. This population structure suggests that planet formation operates through discrete mechanisms or occurs in distinct stellar environments, providing targets for future theoretical modeling and observational follow-up studies.</w:t>
      </w:r>
    </w:p>
    <w:p w14:paraId="799A4940" w14:textId="77777777" w:rsidR="00144975" w:rsidRPr="00144975" w:rsidRDefault="00144975" w:rsidP="00144975">
      <w:pPr>
        <w:rPr>
          <w:rFonts w:ascii="Times New Roman" w:hAnsi="Times New Roman" w:cs="Times New Roman"/>
          <w:lang w:val="en-US"/>
        </w:rPr>
      </w:pPr>
      <w:r w:rsidRPr="00144975">
        <w:rPr>
          <w:rFonts w:ascii="Times New Roman" w:hAnsi="Times New Roman" w:cs="Times New Roman"/>
          <w:b/>
          <w:bCs/>
          <w:lang w:val="en-US"/>
        </w:rPr>
        <w:lastRenderedPageBreak/>
        <w:t>Implications for Exoplanet Science:</w:t>
      </w:r>
      <w:r w:rsidRPr="00144975">
        <w:rPr>
          <w:rFonts w:ascii="Times New Roman" w:hAnsi="Times New Roman" w:cs="Times New Roman"/>
          <w:lang w:val="en-US"/>
        </w:rPr>
        <w:t xml:space="preserve"> These results support theories of multiple planet formation pathways and suggest that observational surveys should be designed to sample all three populations adequately. The distinct clustering also implies that statistical studies of exoplanet occurrence rates should account for population structure rather than treating all planets as a homogeneous sample.</w:t>
      </w:r>
    </w:p>
    <w:p w14:paraId="45482592" w14:textId="32DB87C0" w:rsidR="006A5602" w:rsidRPr="00694F9A" w:rsidRDefault="006A5602">
      <w:pPr>
        <w:rPr>
          <w:rFonts w:ascii="Times New Roman" w:hAnsi="Times New Roman" w:cs="Times New Roman"/>
          <w:lang w:val="en-US"/>
        </w:rPr>
      </w:pPr>
    </w:p>
    <w:sectPr w:rsidR="006A5602" w:rsidRPr="0069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2EC6"/>
    <w:multiLevelType w:val="multilevel"/>
    <w:tmpl w:val="409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B621B"/>
    <w:multiLevelType w:val="multilevel"/>
    <w:tmpl w:val="061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0D5F"/>
    <w:multiLevelType w:val="multilevel"/>
    <w:tmpl w:val="71B6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A53EB"/>
    <w:multiLevelType w:val="multilevel"/>
    <w:tmpl w:val="3D9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3754B"/>
    <w:multiLevelType w:val="multilevel"/>
    <w:tmpl w:val="056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64B9E"/>
    <w:multiLevelType w:val="multilevel"/>
    <w:tmpl w:val="78A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D4911"/>
    <w:multiLevelType w:val="multilevel"/>
    <w:tmpl w:val="A2F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50339"/>
    <w:multiLevelType w:val="multilevel"/>
    <w:tmpl w:val="BD5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3381A"/>
    <w:multiLevelType w:val="multilevel"/>
    <w:tmpl w:val="F37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6703"/>
    <w:multiLevelType w:val="multilevel"/>
    <w:tmpl w:val="72964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D1508"/>
    <w:multiLevelType w:val="multilevel"/>
    <w:tmpl w:val="EF78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C16C2"/>
    <w:multiLevelType w:val="multilevel"/>
    <w:tmpl w:val="763E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22AEC"/>
    <w:multiLevelType w:val="multilevel"/>
    <w:tmpl w:val="ADC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4C1F63"/>
    <w:multiLevelType w:val="multilevel"/>
    <w:tmpl w:val="7ECA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35CE1"/>
    <w:multiLevelType w:val="multilevel"/>
    <w:tmpl w:val="EF4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FB1851"/>
    <w:multiLevelType w:val="multilevel"/>
    <w:tmpl w:val="35E4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21897"/>
    <w:multiLevelType w:val="multilevel"/>
    <w:tmpl w:val="FA46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803C75"/>
    <w:multiLevelType w:val="multilevel"/>
    <w:tmpl w:val="4BF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47286"/>
    <w:multiLevelType w:val="multilevel"/>
    <w:tmpl w:val="9EFE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241383">
    <w:abstractNumId w:val="2"/>
  </w:num>
  <w:num w:numId="2" w16cid:durableId="1195458415">
    <w:abstractNumId w:val="6"/>
  </w:num>
  <w:num w:numId="3" w16cid:durableId="753548527">
    <w:abstractNumId w:val="11"/>
  </w:num>
  <w:num w:numId="4" w16cid:durableId="1434134027">
    <w:abstractNumId w:val="14"/>
  </w:num>
  <w:num w:numId="5" w16cid:durableId="1728725497">
    <w:abstractNumId w:val="7"/>
  </w:num>
  <w:num w:numId="6" w16cid:durableId="48185654">
    <w:abstractNumId w:val="3"/>
  </w:num>
  <w:num w:numId="7" w16cid:durableId="1883322704">
    <w:abstractNumId w:val="16"/>
  </w:num>
  <w:num w:numId="8" w16cid:durableId="1508012575">
    <w:abstractNumId w:val="18"/>
  </w:num>
  <w:num w:numId="9" w16cid:durableId="1920211671">
    <w:abstractNumId w:val="12"/>
  </w:num>
  <w:num w:numId="10" w16cid:durableId="656960795">
    <w:abstractNumId w:val="10"/>
  </w:num>
  <w:num w:numId="11" w16cid:durableId="1810980067">
    <w:abstractNumId w:val="0"/>
  </w:num>
  <w:num w:numId="12" w16cid:durableId="1305162243">
    <w:abstractNumId w:val="5"/>
  </w:num>
  <w:num w:numId="13" w16cid:durableId="1683050081">
    <w:abstractNumId w:val="15"/>
  </w:num>
  <w:num w:numId="14" w16cid:durableId="94984509">
    <w:abstractNumId w:val="4"/>
  </w:num>
  <w:num w:numId="15" w16cid:durableId="783967481">
    <w:abstractNumId w:val="9"/>
  </w:num>
  <w:num w:numId="16" w16cid:durableId="576011406">
    <w:abstractNumId w:val="17"/>
  </w:num>
  <w:num w:numId="17" w16cid:durableId="594556663">
    <w:abstractNumId w:val="1"/>
  </w:num>
  <w:num w:numId="18" w16cid:durableId="500508756">
    <w:abstractNumId w:val="13"/>
  </w:num>
  <w:num w:numId="19" w16cid:durableId="890842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36"/>
    <w:rsid w:val="000E48AE"/>
    <w:rsid w:val="000F2699"/>
    <w:rsid w:val="000F4740"/>
    <w:rsid w:val="00144975"/>
    <w:rsid w:val="0016432B"/>
    <w:rsid w:val="001953A7"/>
    <w:rsid w:val="002F72FE"/>
    <w:rsid w:val="003106F6"/>
    <w:rsid w:val="00362633"/>
    <w:rsid w:val="00466878"/>
    <w:rsid w:val="00532CE2"/>
    <w:rsid w:val="00547ED5"/>
    <w:rsid w:val="0055348A"/>
    <w:rsid w:val="00654D7C"/>
    <w:rsid w:val="00694F9A"/>
    <w:rsid w:val="006A5602"/>
    <w:rsid w:val="006D6E36"/>
    <w:rsid w:val="007E0424"/>
    <w:rsid w:val="008148AE"/>
    <w:rsid w:val="008557EE"/>
    <w:rsid w:val="008E349E"/>
    <w:rsid w:val="009A3C1C"/>
    <w:rsid w:val="009B15C2"/>
    <w:rsid w:val="00A83E12"/>
    <w:rsid w:val="00AC3EBD"/>
    <w:rsid w:val="00B916AB"/>
    <w:rsid w:val="00BB6B6D"/>
    <w:rsid w:val="00D653B2"/>
    <w:rsid w:val="00D77F95"/>
    <w:rsid w:val="00EA0C92"/>
    <w:rsid w:val="00EF350D"/>
    <w:rsid w:val="00F453A7"/>
    <w:rsid w:val="00FA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6D14"/>
  <w15:chartTrackingRefBased/>
  <w15:docId w15:val="{5A364149-4E83-407E-82FA-018562EC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40"/>
    <w:rPr>
      <w:lang w:val="en-AU"/>
    </w:rPr>
  </w:style>
  <w:style w:type="paragraph" w:styleId="Heading1">
    <w:name w:val="heading 1"/>
    <w:basedOn w:val="Normal"/>
    <w:next w:val="Normal"/>
    <w:link w:val="Heading1Char"/>
    <w:uiPriority w:val="9"/>
    <w:qFormat/>
    <w:rsid w:val="006D6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6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36"/>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6D6E36"/>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6D6E36"/>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6D6E36"/>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6D6E36"/>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6D6E36"/>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6D6E36"/>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6D6E36"/>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6D6E36"/>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6D6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36"/>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6D6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E36"/>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6D6E36"/>
    <w:pPr>
      <w:spacing w:before="160"/>
      <w:jc w:val="center"/>
    </w:pPr>
    <w:rPr>
      <w:i/>
      <w:iCs/>
      <w:color w:val="404040" w:themeColor="text1" w:themeTint="BF"/>
    </w:rPr>
  </w:style>
  <w:style w:type="character" w:customStyle="1" w:styleId="QuoteChar">
    <w:name w:val="Quote Char"/>
    <w:basedOn w:val="DefaultParagraphFont"/>
    <w:link w:val="Quote"/>
    <w:uiPriority w:val="29"/>
    <w:rsid w:val="006D6E36"/>
    <w:rPr>
      <w:i/>
      <w:iCs/>
      <w:color w:val="404040" w:themeColor="text1" w:themeTint="BF"/>
      <w:lang w:val="en-AU"/>
    </w:rPr>
  </w:style>
  <w:style w:type="paragraph" w:styleId="ListParagraph">
    <w:name w:val="List Paragraph"/>
    <w:basedOn w:val="Normal"/>
    <w:uiPriority w:val="34"/>
    <w:qFormat/>
    <w:rsid w:val="006D6E36"/>
    <w:pPr>
      <w:ind w:left="720"/>
      <w:contextualSpacing/>
    </w:pPr>
  </w:style>
  <w:style w:type="character" w:styleId="IntenseEmphasis">
    <w:name w:val="Intense Emphasis"/>
    <w:basedOn w:val="DefaultParagraphFont"/>
    <w:uiPriority w:val="21"/>
    <w:qFormat/>
    <w:rsid w:val="006D6E36"/>
    <w:rPr>
      <w:i/>
      <w:iCs/>
      <w:color w:val="0F4761" w:themeColor="accent1" w:themeShade="BF"/>
    </w:rPr>
  </w:style>
  <w:style w:type="paragraph" w:styleId="IntenseQuote">
    <w:name w:val="Intense Quote"/>
    <w:basedOn w:val="Normal"/>
    <w:next w:val="Normal"/>
    <w:link w:val="IntenseQuoteChar"/>
    <w:uiPriority w:val="30"/>
    <w:qFormat/>
    <w:rsid w:val="006D6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E36"/>
    <w:rPr>
      <w:i/>
      <w:iCs/>
      <w:color w:val="0F4761" w:themeColor="accent1" w:themeShade="BF"/>
      <w:lang w:val="en-AU"/>
    </w:rPr>
  </w:style>
  <w:style w:type="character" w:styleId="IntenseReference">
    <w:name w:val="Intense Reference"/>
    <w:basedOn w:val="DefaultParagraphFont"/>
    <w:uiPriority w:val="32"/>
    <w:qFormat/>
    <w:rsid w:val="006D6E36"/>
    <w:rPr>
      <w:b/>
      <w:bCs/>
      <w:smallCaps/>
      <w:color w:val="0F4761" w:themeColor="accent1" w:themeShade="BF"/>
      <w:spacing w:val="5"/>
    </w:rPr>
  </w:style>
  <w:style w:type="character" w:styleId="Hyperlink">
    <w:name w:val="Hyperlink"/>
    <w:basedOn w:val="DefaultParagraphFont"/>
    <w:uiPriority w:val="99"/>
    <w:unhideWhenUsed/>
    <w:rsid w:val="00B916AB"/>
    <w:rPr>
      <w:color w:val="467886" w:themeColor="hyperlink"/>
      <w:u w:val="single"/>
    </w:rPr>
  </w:style>
  <w:style w:type="character" w:styleId="UnresolvedMention">
    <w:name w:val="Unresolved Mention"/>
    <w:basedOn w:val="DefaultParagraphFont"/>
    <w:uiPriority w:val="99"/>
    <w:semiHidden/>
    <w:unhideWhenUsed/>
    <w:rsid w:val="00B916AB"/>
    <w:rPr>
      <w:color w:val="605E5C"/>
      <w:shd w:val="clear" w:color="auto" w:fill="E1DFDD"/>
    </w:rPr>
  </w:style>
  <w:style w:type="table" w:styleId="TableGrid">
    <w:name w:val="Table Grid"/>
    <w:basedOn w:val="TableNormal"/>
    <w:uiPriority w:val="39"/>
    <w:rsid w:val="008E3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0074">
      <w:bodyDiv w:val="1"/>
      <w:marLeft w:val="0"/>
      <w:marRight w:val="0"/>
      <w:marTop w:val="0"/>
      <w:marBottom w:val="0"/>
      <w:divBdr>
        <w:top w:val="none" w:sz="0" w:space="0" w:color="auto"/>
        <w:left w:val="none" w:sz="0" w:space="0" w:color="auto"/>
        <w:bottom w:val="none" w:sz="0" w:space="0" w:color="auto"/>
        <w:right w:val="none" w:sz="0" w:space="0" w:color="auto"/>
      </w:divBdr>
    </w:div>
    <w:div w:id="157968111">
      <w:bodyDiv w:val="1"/>
      <w:marLeft w:val="0"/>
      <w:marRight w:val="0"/>
      <w:marTop w:val="0"/>
      <w:marBottom w:val="0"/>
      <w:divBdr>
        <w:top w:val="none" w:sz="0" w:space="0" w:color="auto"/>
        <w:left w:val="none" w:sz="0" w:space="0" w:color="auto"/>
        <w:bottom w:val="none" w:sz="0" w:space="0" w:color="auto"/>
        <w:right w:val="none" w:sz="0" w:space="0" w:color="auto"/>
      </w:divBdr>
    </w:div>
    <w:div w:id="158079241">
      <w:bodyDiv w:val="1"/>
      <w:marLeft w:val="0"/>
      <w:marRight w:val="0"/>
      <w:marTop w:val="0"/>
      <w:marBottom w:val="0"/>
      <w:divBdr>
        <w:top w:val="none" w:sz="0" w:space="0" w:color="auto"/>
        <w:left w:val="none" w:sz="0" w:space="0" w:color="auto"/>
        <w:bottom w:val="none" w:sz="0" w:space="0" w:color="auto"/>
        <w:right w:val="none" w:sz="0" w:space="0" w:color="auto"/>
      </w:divBdr>
    </w:div>
    <w:div w:id="209851318">
      <w:bodyDiv w:val="1"/>
      <w:marLeft w:val="0"/>
      <w:marRight w:val="0"/>
      <w:marTop w:val="0"/>
      <w:marBottom w:val="0"/>
      <w:divBdr>
        <w:top w:val="none" w:sz="0" w:space="0" w:color="auto"/>
        <w:left w:val="none" w:sz="0" w:space="0" w:color="auto"/>
        <w:bottom w:val="none" w:sz="0" w:space="0" w:color="auto"/>
        <w:right w:val="none" w:sz="0" w:space="0" w:color="auto"/>
      </w:divBdr>
    </w:div>
    <w:div w:id="456021761">
      <w:bodyDiv w:val="1"/>
      <w:marLeft w:val="0"/>
      <w:marRight w:val="0"/>
      <w:marTop w:val="0"/>
      <w:marBottom w:val="0"/>
      <w:divBdr>
        <w:top w:val="none" w:sz="0" w:space="0" w:color="auto"/>
        <w:left w:val="none" w:sz="0" w:space="0" w:color="auto"/>
        <w:bottom w:val="none" w:sz="0" w:space="0" w:color="auto"/>
        <w:right w:val="none" w:sz="0" w:space="0" w:color="auto"/>
      </w:divBdr>
    </w:div>
    <w:div w:id="479612279">
      <w:bodyDiv w:val="1"/>
      <w:marLeft w:val="0"/>
      <w:marRight w:val="0"/>
      <w:marTop w:val="0"/>
      <w:marBottom w:val="0"/>
      <w:divBdr>
        <w:top w:val="none" w:sz="0" w:space="0" w:color="auto"/>
        <w:left w:val="none" w:sz="0" w:space="0" w:color="auto"/>
        <w:bottom w:val="none" w:sz="0" w:space="0" w:color="auto"/>
        <w:right w:val="none" w:sz="0" w:space="0" w:color="auto"/>
      </w:divBdr>
    </w:div>
    <w:div w:id="523831396">
      <w:bodyDiv w:val="1"/>
      <w:marLeft w:val="0"/>
      <w:marRight w:val="0"/>
      <w:marTop w:val="0"/>
      <w:marBottom w:val="0"/>
      <w:divBdr>
        <w:top w:val="none" w:sz="0" w:space="0" w:color="auto"/>
        <w:left w:val="none" w:sz="0" w:space="0" w:color="auto"/>
        <w:bottom w:val="none" w:sz="0" w:space="0" w:color="auto"/>
        <w:right w:val="none" w:sz="0" w:space="0" w:color="auto"/>
      </w:divBdr>
    </w:div>
    <w:div w:id="665280272">
      <w:bodyDiv w:val="1"/>
      <w:marLeft w:val="0"/>
      <w:marRight w:val="0"/>
      <w:marTop w:val="0"/>
      <w:marBottom w:val="0"/>
      <w:divBdr>
        <w:top w:val="none" w:sz="0" w:space="0" w:color="auto"/>
        <w:left w:val="none" w:sz="0" w:space="0" w:color="auto"/>
        <w:bottom w:val="none" w:sz="0" w:space="0" w:color="auto"/>
        <w:right w:val="none" w:sz="0" w:space="0" w:color="auto"/>
      </w:divBdr>
    </w:div>
    <w:div w:id="928583755">
      <w:bodyDiv w:val="1"/>
      <w:marLeft w:val="0"/>
      <w:marRight w:val="0"/>
      <w:marTop w:val="0"/>
      <w:marBottom w:val="0"/>
      <w:divBdr>
        <w:top w:val="none" w:sz="0" w:space="0" w:color="auto"/>
        <w:left w:val="none" w:sz="0" w:space="0" w:color="auto"/>
        <w:bottom w:val="none" w:sz="0" w:space="0" w:color="auto"/>
        <w:right w:val="none" w:sz="0" w:space="0" w:color="auto"/>
      </w:divBdr>
      <w:divsChild>
        <w:div w:id="304899497">
          <w:marLeft w:val="0"/>
          <w:marRight w:val="0"/>
          <w:marTop w:val="0"/>
          <w:marBottom w:val="0"/>
          <w:divBdr>
            <w:top w:val="single" w:sz="2" w:space="0" w:color="auto"/>
            <w:left w:val="single" w:sz="2" w:space="0" w:color="auto"/>
            <w:bottom w:val="single" w:sz="2" w:space="0" w:color="auto"/>
            <w:right w:val="single" w:sz="2" w:space="0" w:color="auto"/>
          </w:divBdr>
          <w:divsChild>
            <w:div w:id="42002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471435">
      <w:bodyDiv w:val="1"/>
      <w:marLeft w:val="0"/>
      <w:marRight w:val="0"/>
      <w:marTop w:val="0"/>
      <w:marBottom w:val="0"/>
      <w:divBdr>
        <w:top w:val="none" w:sz="0" w:space="0" w:color="auto"/>
        <w:left w:val="none" w:sz="0" w:space="0" w:color="auto"/>
        <w:bottom w:val="none" w:sz="0" w:space="0" w:color="auto"/>
        <w:right w:val="none" w:sz="0" w:space="0" w:color="auto"/>
      </w:divBdr>
    </w:div>
    <w:div w:id="1042704351">
      <w:bodyDiv w:val="1"/>
      <w:marLeft w:val="0"/>
      <w:marRight w:val="0"/>
      <w:marTop w:val="0"/>
      <w:marBottom w:val="0"/>
      <w:divBdr>
        <w:top w:val="none" w:sz="0" w:space="0" w:color="auto"/>
        <w:left w:val="none" w:sz="0" w:space="0" w:color="auto"/>
        <w:bottom w:val="none" w:sz="0" w:space="0" w:color="auto"/>
        <w:right w:val="none" w:sz="0" w:space="0" w:color="auto"/>
      </w:divBdr>
    </w:div>
    <w:div w:id="1309557741">
      <w:bodyDiv w:val="1"/>
      <w:marLeft w:val="0"/>
      <w:marRight w:val="0"/>
      <w:marTop w:val="0"/>
      <w:marBottom w:val="0"/>
      <w:divBdr>
        <w:top w:val="none" w:sz="0" w:space="0" w:color="auto"/>
        <w:left w:val="none" w:sz="0" w:space="0" w:color="auto"/>
        <w:bottom w:val="none" w:sz="0" w:space="0" w:color="auto"/>
        <w:right w:val="none" w:sz="0" w:space="0" w:color="auto"/>
      </w:divBdr>
    </w:div>
    <w:div w:id="1313170043">
      <w:bodyDiv w:val="1"/>
      <w:marLeft w:val="0"/>
      <w:marRight w:val="0"/>
      <w:marTop w:val="0"/>
      <w:marBottom w:val="0"/>
      <w:divBdr>
        <w:top w:val="none" w:sz="0" w:space="0" w:color="auto"/>
        <w:left w:val="none" w:sz="0" w:space="0" w:color="auto"/>
        <w:bottom w:val="none" w:sz="0" w:space="0" w:color="auto"/>
        <w:right w:val="none" w:sz="0" w:space="0" w:color="auto"/>
      </w:divBdr>
    </w:div>
    <w:div w:id="1358241094">
      <w:bodyDiv w:val="1"/>
      <w:marLeft w:val="0"/>
      <w:marRight w:val="0"/>
      <w:marTop w:val="0"/>
      <w:marBottom w:val="0"/>
      <w:divBdr>
        <w:top w:val="none" w:sz="0" w:space="0" w:color="auto"/>
        <w:left w:val="none" w:sz="0" w:space="0" w:color="auto"/>
        <w:bottom w:val="none" w:sz="0" w:space="0" w:color="auto"/>
        <w:right w:val="none" w:sz="0" w:space="0" w:color="auto"/>
      </w:divBdr>
    </w:div>
    <w:div w:id="1460493330">
      <w:bodyDiv w:val="1"/>
      <w:marLeft w:val="0"/>
      <w:marRight w:val="0"/>
      <w:marTop w:val="0"/>
      <w:marBottom w:val="0"/>
      <w:divBdr>
        <w:top w:val="none" w:sz="0" w:space="0" w:color="auto"/>
        <w:left w:val="none" w:sz="0" w:space="0" w:color="auto"/>
        <w:bottom w:val="none" w:sz="0" w:space="0" w:color="auto"/>
        <w:right w:val="none" w:sz="0" w:space="0" w:color="auto"/>
      </w:divBdr>
    </w:div>
    <w:div w:id="1686207750">
      <w:bodyDiv w:val="1"/>
      <w:marLeft w:val="0"/>
      <w:marRight w:val="0"/>
      <w:marTop w:val="0"/>
      <w:marBottom w:val="0"/>
      <w:divBdr>
        <w:top w:val="none" w:sz="0" w:space="0" w:color="auto"/>
        <w:left w:val="none" w:sz="0" w:space="0" w:color="auto"/>
        <w:bottom w:val="none" w:sz="0" w:space="0" w:color="auto"/>
        <w:right w:val="none" w:sz="0" w:space="0" w:color="auto"/>
      </w:divBdr>
    </w:div>
    <w:div w:id="1866212865">
      <w:bodyDiv w:val="1"/>
      <w:marLeft w:val="0"/>
      <w:marRight w:val="0"/>
      <w:marTop w:val="0"/>
      <w:marBottom w:val="0"/>
      <w:divBdr>
        <w:top w:val="none" w:sz="0" w:space="0" w:color="auto"/>
        <w:left w:val="none" w:sz="0" w:space="0" w:color="auto"/>
        <w:bottom w:val="none" w:sz="0" w:space="0" w:color="auto"/>
        <w:right w:val="none" w:sz="0" w:space="0" w:color="auto"/>
      </w:divBdr>
    </w:div>
    <w:div w:id="1918709730">
      <w:bodyDiv w:val="1"/>
      <w:marLeft w:val="0"/>
      <w:marRight w:val="0"/>
      <w:marTop w:val="0"/>
      <w:marBottom w:val="0"/>
      <w:divBdr>
        <w:top w:val="none" w:sz="0" w:space="0" w:color="auto"/>
        <w:left w:val="none" w:sz="0" w:space="0" w:color="auto"/>
        <w:bottom w:val="none" w:sz="0" w:space="0" w:color="auto"/>
        <w:right w:val="none" w:sz="0" w:space="0" w:color="auto"/>
      </w:divBdr>
      <w:divsChild>
        <w:div w:id="648559693">
          <w:marLeft w:val="0"/>
          <w:marRight w:val="0"/>
          <w:marTop w:val="0"/>
          <w:marBottom w:val="0"/>
          <w:divBdr>
            <w:top w:val="single" w:sz="2" w:space="0" w:color="auto"/>
            <w:left w:val="single" w:sz="2" w:space="0" w:color="auto"/>
            <w:bottom w:val="single" w:sz="2" w:space="0" w:color="auto"/>
            <w:right w:val="single" w:sz="2" w:space="0" w:color="auto"/>
          </w:divBdr>
          <w:divsChild>
            <w:div w:id="2032340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8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588</TotalTime>
  <Pages>8</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Johnson</dc:creator>
  <cp:keywords/>
  <dc:description/>
  <cp:lastModifiedBy>Jenny Johnson</cp:lastModifiedBy>
  <cp:revision>4</cp:revision>
  <dcterms:created xsi:type="dcterms:W3CDTF">2025-06-02T15:28:00Z</dcterms:created>
  <dcterms:modified xsi:type="dcterms:W3CDTF">2025-06-06T05:56:00Z</dcterms:modified>
</cp:coreProperties>
</file>