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62F75" w14:textId="7F91C0D4" w:rsidR="00137387" w:rsidRPr="00EA558A" w:rsidRDefault="00EA558A" w:rsidP="00EA558A">
      <w:pPr>
        <w:jc w:val="center"/>
        <w:rPr>
          <w:sz w:val="28"/>
        </w:rPr>
      </w:pPr>
      <w:r w:rsidRPr="00EA558A">
        <w:rPr>
          <w:sz w:val="28"/>
        </w:rPr>
        <w:t>Machin</w:t>
      </w:r>
      <w:bookmarkStart w:id="0" w:name="_GoBack"/>
      <w:bookmarkEnd w:id="0"/>
      <w:r w:rsidRPr="00EA558A">
        <w:rPr>
          <w:sz w:val="28"/>
        </w:rPr>
        <w:t>e Learning Project</w:t>
      </w:r>
    </w:p>
    <w:p w14:paraId="25FA6CA3" w14:textId="159F8E36" w:rsidR="00EA558A" w:rsidRPr="00EA558A" w:rsidRDefault="00EA558A" w:rsidP="00EA558A">
      <w:pPr>
        <w:jc w:val="center"/>
        <w:rPr>
          <w:rFonts w:hint="eastAsia"/>
          <w:sz w:val="28"/>
        </w:rPr>
      </w:pPr>
      <w:r w:rsidRPr="00EA558A">
        <w:rPr>
          <w:rFonts w:hint="eastAsia"/>
          <w:sz w:val="28"/>
        </w:rPr>
        <w:t>DI CAI</w:t>
      </w:r>
    </w:p>
    <w:p w14:paraId="57246973" w14:textId="6D30161D" w:rsidR="002E5ADF" w:rsidRPr="002E5ADF" w:rsidRDefault="002E5ADF" w:rsidP="002E5ADF">
      <w:pPr>
        <w:rPr>
          <w:rFonts w:hint="eastAsia"/>
          <w:b/>
          <w:color w:val="000000" w:themeColor="text1"/>
          <w:sz w:val="28"/>
        </w:rPr>
      </w:pPr>
      <w:r w:rsidRPr="002E5ADF">
        <w:rPr>
          <w:b/>
          <w:color w:val="000000" w:themeColor="text1"/>
          <w:sz w:val="28"/>
        </w:rPr>
        <w:t>Data Cleaning</w:t>
      </w:r>
    </w:p>
    <w:p w14:paraId="7571D143" w14:textId="2A75EC4E" w:rsidR="00643BE7" w:rsidRPr="00884E84" w:rsidRDefault="00643BE7" w:rsidP="00643BE7">
      <w:pPr>
        <w:spacing w:line="360" w:lineRule="auto"/>
        <w:rPr>
          <w:rFonts w:hint="eastAsia"/>
          <w:color w:val="2E74B5" w:themeColor="accent1" w:themeShade="BF"/>
        </w:rPr>
      </w:pPr>
      <w:r w:rsidRPr="00884E84">
        <w:rPr>
          <w:rFonts w:hint="eastAsia"/>
          <w:color w:val="2E74B5" w:themeColor="accent1" w:themeShade="BF"/>
        </w:rPr>
        <w:t>#Data loading</w:t>
      </w:r>
    </w:p>
    <w:p w14:paraId="147B4694" w14:textId="77777777" w:rsidR="00643BE7" w:rsidRPr="00884E84" w:rsidRDefault="00643BE7" w:rsidP="00643BE7">
      <w:pPr>
        <w:spacing w:line="360" w:lineRule="auto"/>
        <w:rPr>
          <w:color w:val="2E74B5" w:themeColor="accent1" w:themeShade="BF"/>
        </w:rPr>
      </w:pPr>
      <w:r w:rsidRPr="00884E84">
        <w:rPr>
          <w:color w:val="2E74B5" w:themeColor="accent1" w:themeShade="BF"/>
        </w:rPr>
        <w:t>pmlTrain&lt;</w:t>
      </w:r>
      <w:proofErr w:type="gramStart"/>
      <w:r w:rsidRPr="00884E84">
        <w:rPr>
          <w:color w:val="2E74B5" w:themeColor="accent1" w:themeShade="BF"/>
        </w:rPr>
        <w:t>-read.csv(</w:t>
      </w:r>
      <w:proofErr w:type="gramEnd"/>
      <w:r w:rsidRPr="00884E84">
        <w:rPr>
          <w:color w:val="2E74B5" w:themeColor="accent1" w:themeShade="BF"/>
        </w:rPr>
        <w:t>"pml-training.csv", header=T, na.strings=c("NA", "#DIV/0!"))</w:t>
      </w:r>
    </w:p>
    <w:p w14:paraId="3B290A0E" w14:textId="584F4E0B" w:rsidR="00643BE7" w:rsidRDefault="00643BE7" w:rsidP="00643BE7">
      <w:pPr>
        <w:spacing w:line="360" w:lineRule="auto"/>
        <w:rPr>
          <w:color w:val="2E74B5" w:themeColor="accent1" w:themeShade="BF"/>
        </w:rPr>
      </w:pPr>
      <w:proofErr w:type="spellStart"/>
      <w:r w:rsidRPr="00884E84">
        <w:rPr>
          <w:color w:val="2E74B5" w:themeColor="accent1" w:themeShade="BF"/>
        </w:rPr>
        <w:t>pmlTest</w:t>
      </w:r>
      <w:proofErr w:type="spellEnd"/>
      <w:r w:rsidRPr="00884E84">
        <w:rPr>
          <w:color w:val="2E74B5" w:themeColor="accent1" w:themeShade="BF"/>
        </w:rPr>
        <w:t>&lt;</w:t>
      </w:r>
      <w:proofErr w:type="gramStart"/>
      <w:r w:rsidRPr="00884E84">
        <w:rPr>
          <w:color w:val="2E74B5" w:themeColor="accent1" w:themeShade="BF"/>
        </w:rPr>
        <w:t>-read.csv(</w:t>
      </w:r>
      <w:proofErr w:type="gramEnd"/>
      <w:r w:rsidRPr="00884E84">
        <w:rPr>
          <w:color w:val="2E74B5" w:themeColor="accent1" w:themeShade="BF"/>
        </w:rPr>
        <w:t xml:space="preserve">"pml-testing.csv", header=T, </w:t>
      </w:r>
      <w:proofErr w:type="spellStart"/>
      <w:r w:rsidRPr="00884E84">
        <w:rPr>
          <w:color w:val="2E74B5" w:themeColor="accent1" w:themeShade="BF"/>
        </w:rPr>
        <w:t>na.string</w:t>
      </w:r>
      <w:proofErr w:type="spellEnd"/>
      <w:r w:rsidRPr="00884E84">
        <w:rPr>
          <w:color w:val="2E74B5" w:themeColor="accent1" w:themeShade="BF"/>
        </w:rPr>
        <w:t>=c("NA", "#DIV/0!"))</w:t>
      </w:r>
    </w:p>
    <w:p w14:paraId="40EFA364" w14:textId="77777777" w:rsidR="00884E84" w:rsidRDefault="00884E84" w:rsidP="00643BE7">
      <w:pPr>
        <w:spacing w:line="360" w:lineRule="auto"/>
        <w:rPr>
          <w:rFonts w:hint="eastAsia"/>
          <w:color w:val="2E74B5" w:themeColor="accent1" w:themeShade="BF"/>
        </w:rPr>
      </w:pPr>
    </w:p>
    <w:p w14:paraId="445C0DFE" w14:textId="51ACC897" w:rsidR="00884E84" w:rsidRDefault="00884E84" w:rsidP="00643BE7">
      <w:pPr>
        <w:spacing w:line="360" w:lineRule="auto"/>
        <w:rPr>
          <w:color w:val="000000" w:themeColor="text1"/>
        </w:rPr>
      </w:pPr>
      <w:r w:rsidRPr="00884E84">
        <w:rPr>
          <w:color w:val="000000" w:themeColor="text1"/>
        </w:rPr>
        <w:t>Training data was partitioned and preprocessed using the code described below. In brief, all variables with at least one “NA” were excluded from the analysis. Variables related to time and user information were excluded for a total of 51 variables and 19622 class measurements. Same variables were maint</w:t>
      </w:r>
      <w:r>
        <w:rPr>
          <w:color w:val="000000" w:themeColor="text1"/>
        </w:rPr>
        <w:t>a</w:t>
      </w:r>
      <w:r w:rsidRPr="00884E84">
        <w:rPr>
          <w:color w:val="000000" w:themeColor="text1"/>
        </w:rPr>
        <w:t>ined in the test data set (Validation dataset) to be used for predicting the 20 test cases provided.</w:t>
      </w:r>
    </w:p>
    <w:p w14:paraId="650CC894" w14:textId="77777777" w:rsidR="00884E84" w:rsidRPr="00884E84" w:rsidRDefault="00884E84" w:rsidP="00884E84">
      <w:pPr>
        <w:spacing w:line="360" w:lineRule="auto"/>
        <w:rPr>
          <w:color w:val="2E74B5" w:themeColor="accent1" w:themeShade="BF"/>
        </w:rPr>
      </w:pPr>
      <w:r w:rsidRPr="00884E84">
        <w:rPr>
          <w:color w:val="2E74B5" w:themeColor="accent1" w:themeShade="BF"/>
        </w:rPr>
        <w:t>## NA exclusion for all available variables</w:t>
      </w:r>
    </w:p>
    <w:p w14:paraId="3677C2B6" w14:textId="77777777" w:rsidR="00884E84" w:rsidRPr="00884E84" w:rsidRDefault="00884E84" w:rsidP="00884E84">
      <w:pPr>
        <w:spacing w:line="360" w:lineRule="auto"/>
        <w:rPr>
          <w:color w:val="2E74B5" w:themeColor="accent1" w:themeShade="BF"/>
        </w:rPr>
      </w:pPr>
      <w:proofErr w:type="spellStart"/>
      <w:r w:rsidRPr="00884E84">
        <w:rPr>
          <w:color w:val="2E74B5" w:themeColor="accent1" w:themeShade="BF"/>
        </w:rPr>
        <w:t>noNApmlTrain</w:t>
      </w:r>
      <w:proofErr w:type="spellEnd"/>
      <w:r w:rsidRPr="00884E84">
        <w:rPr>
          <w:color w:val="2E74B5" w:themeColor="accent1" w:themeShade="BF"/>
        </w:rPr>
        <w:t>&lt;-</w:t>
      </w:r>
      <w:proofErr w:type="gramStart"/>
      <w:r w:rsidRPr="00884E84">
        <w:rPr>
          <w:color w:val="2E74B5" w:themeColor="accent1" w:themeShade="BF"/>
        </w:rPr>
        <w:t>pmlTrain[</w:t>
      </w:r>
      <w:proofErr w:type="gramEnd"/>
      <w:r w:rsidRPr="00884E84">
        <w:rPr>
          <w:color w:val="2E74B5" w:themeColor="accent1" w:themeShade="BF"/>
        </w:rPr>
        <w:t xml:space="preserve">, apply(pmlTrain, 2, function(x) !any(is.na(x)))] </w:t>
      </w:r>
    </w:p>
    <w:p w14:paraId="2B759E01" w14:textId="77777777" w:rsidR="00884E84" w:rsidRDefault="00884E84" w:rsidP="00884E84">
      <w:pPr>
        <w:spacing w:line="360" w:lineRule="auto"/>
        <w:rPr>
          <w:color w:val="2E74B5" w:themeColor="accent1" w:themeShade="BF"/>
        </w:rPr>
      </w:pPr>
      <w:r w:rsidRPr="00884E84">
        <w:rPr>
          <w:color w:val="2E74B5" w:themeColor="accent1" w:themeShade="BF"/>
        </w:rPr>
        <w:t>dim(</w:t>
      </w:r>
      <w:proofErr w:type="spellStart"/>
      <w:r w:rsidRPr="00884E84">
        <w:rPr>
          <w:color w:val="2E74B5" w:themeColor="accent1" w:themeShade="BF"/>
        </w:rPr>
        <w:t>noNApmlTrain</w:t>
      </w:r>
      <w:proofErr w:type="spellEnd"/>
      <w:r w:rsidRPr="00884E84">
        <w:rPr>
          <w:color w:val="2E74B5" w:themeColor="accent1" w:themeShade="BF"/>
        </w:rPr>
        <w:t>)</w:t>
      </w:r>
    </w:p>
    <w:p w14:paraId="08ADAB66" w14:textId="6070045D" w:rsidR="00C2476E" w:rsidRPr="008E1A16" w:rsidRDefault="00C2476E" w:rsidP="00884E84">
      <w:pPr>
        <w:spacing w:line="360" w:lineRule="auto"/>
        <w:rPr>
          <w:rFonts w:hint="eastAsia"/>
          <w:color w:val="2E74B5" w:themeColor="accent1" w:themeShade="BF"/>
          <w:shd w:val="pct15" w:color="auto" w:fill="FFFFFF"/>
        </w:rPr>
      </w:pPr>
      <w:r w:rsidRPr="008E1A16">
        <w:rPr>
          <w:color w:val="2E74B5" w:themeColor="accent1" w:themeShade="BF"/>
          <w:shd w:val="pct15" w:color="auto" w:fill="FFFFFF"/>
        </w:rPr>
        <w:t>[1] 19622    60</w:t>
      </w:r>
    </w:p>
    <w:p w14:paraId="5A3B56B1" w14:textId="77777777" w:rsidR="00884E84" w:rsidRPr="00884E84" w:rsidRDefault="00884E84" w:rsidP="00884E84">
      <w:pPr>
        <w:spacing w:line="360" w:lineRule="auto"/>
        <w:rPr>
          <w:color w:val="2E74B5" w:themeColor="accent1" w:themeShade="BF"/>
        </w:rPr>
      </w:pPr>
      <w:r w:rsidRPr="00884E84">
        <w:rPr>
          <w:color w:val="2E74B5" w:themeColor="accent1" w:themeShade="BF"/>
        </w:rPr>
        <w:t>## variables with user information, time and undefined</w:t>
      </w:r>
    </w:p>
    <w:p w14:paraId="3179A556" w14:textId="77777777" w:rsidR="00884E84" w:rsidRPr="00884E84" w:rsidRDefault="00884E84" w:rsidP="00884E84">
      <w:pPr>
        <w:spacing w:line="360" w:lineRule="auto"/>
        <w:rPr>
          <w:color w:val="2E74B5" w:themeColor="accent1" w:themeShade="BF"/>
        </w:rPr>
      </w:pPr>
      <w:proofErr w:type="spellStart"/>
      <w:r w:rsidRPr="00884E84">
        <w:rPr>
          <w:color w:val="2E74B5" w:themeColor="accent1" w:themeShade="BF"/>
        </w:rPr>
        <w:t>cleanpmlTrain</w:t>
      </w:r>
      <w:proofErr w:type="spellEnd"/>
      <w:r w:rsidRPr="00884E84">
        <w:rPr>
          <w:color w:val="2E74B5" w:themeColor="accent1" w:themeShade="BF"/>
        </w:rPr>
        <w:t>&lt;-</w:t>
      </w:r>
      <w:proofErr w:type="spellStart"/>
      <w:r w:rsidRPr="00884E84">
        <w:rPr>
          <w:color w:val="2E74B5" w:themeColor="accent1" w:themeShade="BF"/>
        </w:rPr>
        <w:t>noNApmlTrain</w:t>
      </w:r>
      <w:proofErr w:type="spellEnd"/>
      <w:proofErr w:type="gramStart"/>
      <w:r w:rsidRPr="00884E84">
        <w:rPr>
          <w:color w:val="2E74B5" w:themeColor="accent1" w:themeShade="BF"/>
        </w:rPr>
        <w:t>[,-</w:t>
      </w:r>
      <w:proofErr w:type="gramEnd"/>
      <w:r w:rsidRPr="00884E84">
        <w:rPr>
          <w:color w:val="2E74B5" w:themeColor="accent1" w:themeShade="BF"/>
        </w:rPr>
        <w:t>c(1:8)]</w:t>
      </w:r>
    </w:p>
    <w:p w14:paraId="22C89056" w14:textId="77777777" w:rsidR="00884E84" w:rsidRDefault="00884E84" w:rsidP="00884E84">
      <w:pPr>
        <w:spacing w:line="360" w:lineRule="auto"/>
        <w:rPr>
          <w:color w:val="2E74B5" w:themeColor="accent1" w:themeShade="BF"/>
        </w:rPr>
      </w:pPr>
      <w:r w:rsidRPr="00884E84">
        <w:rPr>
          <w:color w:val="2E74B5" w:themeColor="accent1" w:themeShade="BF"/>
        </w:rPr>
        <w:t>dim(</w:t>
      </w:r>
      <w:proofErr w:type="spellStart"/>
      <w:r w:rsidRPr="00884E84">
        <w:rPr>
          <w:color w:val="2E74B5" w:themeColor="accent1" w:themeShade="BF"/>
        </w:rPr>
        <w:t>cleanpmlTrain</w:t>
      </w:r>
      <w:proofErr w:type="spellEnd"/>
      <w:r w:rsidRPr="00884E84">
        <w:rPr>
          <w:color w:val="2E74B5" w:themeColor="accent1" w:themeShade="BF"/>
        </w:rPr>
        <w:t>)</w:t>
      </w:r>
    </w:p>
    <w:p w14:paraId="4D3757F3" w14:textId="446447AA" w:rsidR="00C2476E" w:rsidRPr="008E1A16" w:rsidRDefault="00C2476E" w:rsidP="00884E84">
      <w:pPr>
        <w:spacing w:line="360" w:lineRule="auto"/>
        <w:rPr>
          <w:rFonts w:hint="eastAsia"/>
          <w:color w:val="2E74B5" w:themeColor="accent1" w:themeShade="BF"/>
          <w:shd w:val="pct15" w:color="auto" w:fill="FFFFFF"/>
        </w:rPr>
      </w:pPr>
      <w:r w:rsidRPr="008E1A16">
        <w:rPr>
          <w:color w:val="2E74B5" w:themeColor="accent1" w:themeShade="BF"/>
          <w:shd w:val="pct15" w:color="auto" w:fill="FFFFFF"/>
        </w:rPr>
        <w:t>[1] 19622    52</w:t>
      </w:r>
    </w:p>
    <w:p w14:paraId="035600A6" w14:textId="77777777" w:rsidR="00884E84" w:rsidRPr="00884E84" w:rsidRDefault="00884E84" w:rsidP="00884E84">
      <w:pPr>
        <w:spacing w:line="360" w:lineRule="auto"/>
        <w:rPr>
          <w:color w:val="2E74B5" w:themeColor="accent1" w:themeShade="BF"/>
        </w:rPr>
      </w:pPr>
      <w:r w:rsidRPr="00884E84">
        <w:rPr>
          <w:color w:val="2E74B5" w:themeColor="accent1" w:themeShade="BF"/>
        </w:rPr>
        <w:t>## 20 test cases provided clean info - Validation data set</w:t>
      </w:r>
    </w:p>
    <w:p w14:paraId="156385C6" w14:textId="77777777" w:rsidR="00884E84" w:rsidRPr="00884E84" w:rsidRDefault="00884E84" w:rsidP="00884E84">
      <w:pPr>
        <w:spacing w:line="360" w:lineRule="auto"/>
        <w:rPr>
          <w:color w:val="2E74B5" w:themeColor="accent1" w:themeShade="BF"/>
        </w:rPr>
      </w:pPr>
      <w:proofErr w:type="spellStart"/>
      <w:r w:rsidRPr="00884E84">
        <w:rPr>
          <w:color w:val="2E74B5" w:themeColor="accent1" w:themeShade="BF"/>
        </w:rPr>
        <w:t>cleanpmltest</w:t>
      </w:r>
      <w:proofErr w:type="spellEnd"/>
      <w:r w:rsidRPr="00884E84">
        <w:rPr>
          <w:color w:val="2E74B5" w:themeColor="accent1" w:themeShade="BF"/>
        </w:rPr>
        <w:t>&lt;-</w:t>
      </w:r>
      <w:proofErr w:type="spellStart"/>
      <w:r w:rsidRPr="00884E84">
        <w:rPr>
          <w:color w:val="2E74B5" w:themeColor="accent1" w:themeShade="BF"/>
        </w:rPr>
        <w:t>pmlTest</w:t>
      </w:r>
      <w:proofErr w:type="spellEnd"/>
      <w:proofErr w:type="gramStart"/>
      <w:r w:rsidRPr="00884E84">
        <w:rPr>
          <w:color w:val="2E74B5" w:themeColor="accent1" w:themeShade="BF"/>
        </w:rPr>
        <w:t>[,names</w:t>
      </w:r>
      <w:proofErr w:type="gramEnd"/>
      <w:r w:rsidRPr="00884E84">
        <w:rPr>
          <w:color w:val="2E74B5" w:themeColor="accent1" w:themeShade="BF"/>
        </w:rPr>
        <w:t>(</w:t>
      </w:r>
      <w:proofErr w:type="spellStart"/>
      <w:r w:rsidRPr="00884E84">
        <w:rPr>
          <w:color w:val="2E74B5" w:themeColor="accent1" w:themeShade="BF"/>
        </w:rPr>
        <w:t>cleanpmlTrain</w:t>
      </w:r>
      <w:proofErr w:type="spellEnd"/>
      <w:r w:rsidRPr="00884E84">
        <w:rPr>
          <w:color w:val="2E74B5" w:themeColor="accent1" w:themeShade="BF"/>
        </w:rPr>
        <w:t>[,-52])]</w:t>
      </w:r>
    </w:p>
    <w:p w14:paraId="67795658" w14:textId="260FA984" w:rsidR="00884E84" w:rsidRDefault="00884E84" w:rsidP="00884E84">
      <w:pPr>
        <w:spacing w:line="360" w:lineRule="auto"/>
        <w:rPr>
          <w:color w:val="2E74B5" w:themeColor="accent1" w:themeShade="BF"/>
        </w:rPr>
      </w:pPr>
      <w:r w:rsidRPr="00884E84">
        <w:rPr>
          <w:color w:val="2E74B5" w:themeColor="accent1" w:themeShade="BF"/>
        </w:rPr>
        <w:t>dim(</w:t>
      </w:r>
      <w:proofErr w:type="spellStart"/>
      <w:r w:rsidRPr="00884E84">
        <w:rPr>
          <w:color w:val="2E74B5" w:themeColor="accent1" w:themeShade="BF"/>
        </w:rPr>
        <w:t>cleanpmltest</w:t>
      </w:r>
      <w:proofErr w:type="spellEnd"/>
      <w:r w:rsidRPr="00884E84">
        <w:rPr>
          <w:color w:val="2E74B5" w:themeColor="accent1" w:themeShade="BF"/>
        </w:rPr>
        <w:t>)</w:t>
      </w:r>
    </w:p>
    <w:p w14:paraId="7FF94656" w14:textId="0FB61AD6" w:rsidR="00C2476E" w:rsidRPr="008E1A16" w:rsidRDefault="00C2476E" w:rsidP="00884E84">
      <w:pPr>
        <w:spacing w:line="360" w:lineRule="auto"/>
        <w:rPr>
          <w:color w:val="2E74B5" w:themeColor="accent1" w:themeShade="BF"/>
          <w:shd w:val="pct15" w:color="auto" w:fill="FFFFFF"/>
        </w:rPr>
      </w:pPr>
      <w:r w:rsidRPr="008E1A16">
        <w:rPr>
          <w:color w:val="2E74B5" w:themeColor="accent1" w:themeShade="BF"/>
          <w:shd w:val="pct15" w:color="auto" w:fill="FFFFFF"/>
        </w:rPr>
        <w:t>[1] 20 51</w:t>
      </w:r>
    </w:p>
    <w:p w14:paraId="723D380D" w14:textId="77777777" w:rsidR="00C2476E" w:rsidRPr="008C5966" w:rsidRDefault="00C2476E" w:rsidP="00884E84">
      <w:pPr>
        <w:spacing w:line="360" w:lineRule="auto"/>
        <w:rPr>
          <w:b/>
          <w:color w:val="000000" w:themeColor="text1"/>
          <w:sz w:val="28"/>
        </w:rPr>
      </w:pPr>
    </w:p>
    <w:p w14:paraId="6C6BDA9B" w14:textId="1C04B3E2" w:rsidR="008C5966" w:rsidRDefault="008C5966" w:rsidP="00884E84">
      <w:pPr>
        <w:spacing w:line="360" w:lineRule="auto"/>
        <w:rPr>
          <w:b/>
          <w:color w:val="000000" w:themeColor="text1"/>
          <w:sz w:val="28"/>
        </w:rPr>
      </w:pPr>
      <w:r w:rsidRPr="008C5966">
        <w:rPr>
          <w:b/>
          <w:color w:val="000000" w:themeColor="text1"/>
          <w:sz w:val="28"/>
        </w:rPr>
        <w:t>Data Partitioning and Prediction Process</w:t>
      </w:r>
    </w:p>
    <w:p w14:paraId="5643FB6D" w14:textId="77777777" w:rsidR="00556D91" w:rsidRPr="002C2289" w:rsidRDefault="00556D91" w:rsidP="00556D91">
      <w:pPr>
        <w:spacing w:line="360" w:lineRule="auto"/>
        <w:rPr>
          <w:color w:val="2E74B5" w:themeColor="accent1" w:themeShade="BF"/>
        </w:rPr>
      </w:pPr>
      <w:r w:rsidRPr="00556D91">
        <w:rPr>
          <w:color w:val="000000" w:themeColor="text1"/>
        </w:rPr>
        <w:lastRenderedPageBreak/>
        <w:t xml:space="preserve">The cleaned downloaded data set was subset in order to generate a test set independent from the 20 cases provided set. Partitioning was performed to obtain a 75% training set and a 25% test </w:t>
      </w:r>
      <w:r w:rsidRPr="002C2289">
        <w:rPr>
          <w:color w:val="2E74B5" w:themeColor="accent1" w:themeShade="BF"/>
        </w:rPr>
        <w:t>set.</w:t>
      </w:r>
    </w:p>
    <w:p w14:paraId="4900A9A4" w14:textId="77777777" w:rsidR="002C2289" w:rsidRPr="002C2289" w:rsidRDefault="002C2289" w:rsidP="002C2289">
      <w:pPr>
        <w:spacing w:line="360" w:lineRule="auto"/>
        <w:rPr>
          <w:color w:val="2E74B5" w:themeColor="accent1" w:themeShade="BF"/>
        </w:rPr>
      </w:pPr>
      <w:r w:rsidRPr="002C2289">
        <w:rPr>
          <w:color w:val="2E74B5" w:themeColor="accent1" w:themeShade="BF"/>
        </w:rPr>
        <w:t>#data cleaning</w:t>
      </w:r>
    </w:p>
    <w:p w14:paraId="3978D664" w14:textId="77777777" w:rsidR="002C2289" w:rsidRPr="002C2289" w:rsidRDefault="002C2289" w:rsidP="002C2289">
      <w:pPr>
        <w:spacing w:line="360" w:lineRule="auto"/>
        <w:rPr>
          <w:color w:val="2E74B5" w:themeColor="accent1" w:themeShade="BF"/>
        </w:rPr>
      </w:pPr>
      <w:r w:rsidRPr="002C2289">
        <w:rPr>
          <w:color w:val="2E74B5" w:themeColor="accent1" w:themeShade="BF"/>
        </w:rPr>
        <w:t>library(caret)</w:t>
      </w:r>
    </w:p>
    <w:p w14:paraId="6BC57DB0" w14:textId="77777777" w:rsidR="002C2289" w:rsidRPr="002C2289" w:rsidRDefault="002C2289" w:rsidP="002C2289">
      <w:pPr>
        <w:spacing w:line="360" w:lineRule="auto"/>
        <w:rPr>
          <w:color w:val="2E74B5" w:themeColor="accent1" w:themeShade="BF"/>
        </w:rPr>
      </w:pPr>
      <w:proofErr w:type="spellStart"/>
      <w:r w:rsidRPr="002C2289">
        <w:rPr>
          <w:color w:val="2E74B5" w:themeColor="accent1" w:themeShade="BF"/>
        </w:rPr>
        <w:t>inTrain</w:t>
      </w:r>
      <w:proofErr w:type="spellEnd"/>
      <w:r w:rsidRPr="002C2289">
        <w:rPr>
          <w:color w:val="2E74B5" w:themeColor="accent1" w:themeShade="BF"/>
        </w:rPr>
        <w:t>&lt;-</w:t>
      </w:r>
      <w:proofErr w:type="spellStart"/>
      <w:proofErr w:type="gramStart"/>
      <w:r w:rsidRPr="002C2289">
        <w:rPr>
          <w:color w:val="2E74B5" w:themeColor="accent1" w:themeShade="BF"/>
        </w:rPr>
        <w:t>createDataPartition</w:t>
      </w:r>
      <w:proofErr w:type="spellEnd"/>
      <w:r w:rsidRPr="002C2289">
        <w:rPr>
          <w:color w:val="2E74B5" w:themeColor="accent1" w:themeShade="BF"/>
        </w:rPr>
        <w:t>(</w:t>
      </w:r>
      <w:proofErr w:type="gramEnd"/>
      <w:r w:rsidRPr="002C2289">
        <w:rPr>
          <w:color w:val="2E74B5" w:themeColor="accent1" w:themeShade="BF"/>
        </w:rPr>
        <w:t>y=</w:t>
      </w:r>
      <w:proofErr w:type="spellStart"/>
      <w:r w:rsidRPr="002C2289">
        <w:rPr>
          <w:color w:val="2E74B5" w:themeColor="accent1" w:themeShade="BF"/>
        </w:rPr>
        <w:t>cleanpmlTrain$classe</w:t>
      </w:r>
      <w:proofErr w:type="spellEnd"/>
      <w:r w:rsidRPr="002C2289">
        <w:rPr>
          <w:color w:val="2E74B5" w:themeColor="accent1" w:themeShade="BF"/>
        </w:rPr>
        <w:t>, p=0.75,list=F)</w:t>
      </w:r>
    </w:p>
    <w:p w14:paraId="1273AE18" w14:textId="77777777" w:rsidR="002C2289" w:rsidRPr="002C2289" w:rsidRDefault="002C2289" w:rsidP="002C2289">
      <w:pPr>
        <w:spacing w:line="360" w:lineRule="auto"/>
        <w:rPr>
          <w:color w:val="2E74B5" w:themeColor="accent1" w:themeShade="BF"/>
        </w:rPr>
      </w:pPr>
      <w:r w:rsidRPr="002C2289">
        <w:rPr>
          <w:color w:val="2E74B5" w:themeColor="accent1" w:themeShade="BF"/>
        </w:rPr>
        <w:t>training&lt;-</w:t>
      </w:r>
      <w:proofErr w:type="spellStart"/>
      <w:r w:rsidRPr="002C2289">
        <w:rPr>
          <w:color w:val="2E74B5" w:themeColor="accent1" w:themeShade="BF"/>
        </w:rPr>
        <w:t>cleanpmlTrain</w:t>
      </w:r>
      <w:proofErr w:type="spellEnd"/>
      <w:r w:rsidRPr="002C2289">
        <w:rPr>
          <w:color w:val="2E74B5" w:themeColor="accent1" w:themeShade="BF"/>
        </w:rPr>
        <w:t>[</w:t>
      </w:r>
      <w:proofErr w:type="spellStart"/>
      <w:r w:rsidRPr="002C2289">
        <w:rPr>
          <w:color w:val="2E74B5" w:themeColor="accent1" w:themeShade="BF"/>
        </w:rPr>
        <w:t>inTrain</w:t>
      </w:r>
      <w:proofErr w:type="spellEnd"/>
      <w:r w:rsidRPr="002C2289">
        <w:rPr>
          <w:color w:val="2E74B5" w:themeColor="accent1" w:themeShade="BF"/>
        </w:rPr>
        <w:t xml:space="preserve">,] </w:t>
      </w:r>
    </w:p>
    <w:p w14:paraId="7AEA8A95" w14:textId="77777777" w:rsidR="002C2289" w:rsidRPr="002C2289" w:rsidRDefault="002C2289" w:rsidP="002C2289">
      <w:pPr>
        <w:spacing w:line="360" w:lineRule="auto"/>
        <w:rPr>
          <w:color w:val="2E74B5" w:themeColor="accent1" w:themeShade="BF"/>
        </w:rPr>
      </w:pPr>
      <w:r w:rsidRPr="002C2289">
        <w:rPr>
          <w:color w:val="2E74B5" w:themeColor="accent1" w:themeShade="BF"/>
        </w:rPr>
        <w:t>test&lt;-</w:t>
      </w:r>
      <w:proofErr w:type="spellStart"/>
      <w:r w:rsidRPr="002C2289">
        <w:rPr>
          <w:color w:val="2E74B5" w:themeColor="accent1" w:themeShade="BF"/>
        </w:rPr>
        <w:t>cleanpmlTrain</w:t>
      </w:r>
      <w:proofErr w:type="spellEnd"/>
      <w:r w:rsidRPr="002C2289">
        <w:rPr>
          <w:color w:val="2E74B5" w:themeColor="accent1" w:themeShade="BF"/>
        </w:rPr>
        <w:t>[-</w:t>
      </w:r>
      <w:proofErr w:type="spellStart"/>
      <w:r w:rsidRPr="002C2289">
        <w:rPr>
          <w:color w:val="2E74B5" w:themeColor="accent1" w:themeShade="BF"/>
        </w:rPr>
        <w:t>inTrain</w:t>
      </w:r>
      <w:proofErr w:type="spellEnd"/>
      <w:r w:rsidRPr="002C2289">
        <w:rPr>
          <w:color w:val="2E74B5" w:themeColor="accent1" w:themeShade="BF"/>
        </w:rPr>
        <w:t xml:space="preserve">,] </w:t>
      </w:r>
    </w:p>
    <w:p w14:paraId="12D37B5B" w14:textId="77777777" w:rsidR="002C2289" w:rsidRPr="002C2289" w:rsidRDefault="002C2289" w:rsidP="002C2289">
      <w:pPr>
        <w:spacing w:line="360" w:lineRule="auto"/>
        <w:rPr>
          <w:color w:val="2E74B5" w:themeColor="accent1" w:themeShade="BF"/>
        </w:rPr>
      </w:pPr>
      <w:r w:rsidRPr="002C2289">
        <w:rPr>
          <w:color w:val="2E74B5" w:themeColor="accent1" w:themeShade="BF"/>
        </w:rPr>
        <w:t>#Training and test set dimensions</w:t>
      </w:r>
    </w:p>
    <w:p w14:paraId="1A7C50C0" w14:textId="56300409" w:rsidR="002C2289" w:rsidRPr="002C2289" w:rsidRDefault="002C2289" w:rsidP="002C2289">
      <w:pPr>
        <w:spacing w:line="360" w:lineRule="auto"/>
        <w:rPr>
          <w:rFonts w:hint="eastAsia"/>
          <w:color w:val="2E74B5" w:themeColor="accent1" w:themeShade="BF"/>
        </w:rPr>
      </w:pPr>
      <w:r w:rsidRPr="002C2289">
        <w:rPr>
          <w:color w:val="2E74B5" w:themeColor="accent1" w:themeShade="BF"/>
        </w:rPr>
        <w:t>dim(training)</w:t>
      </w:r>
    </w:p>
    <w:p w14:paraId="09115BD1" w14:textId="052CB51C" w:rsidR="00556D91" w:rsidRPr="00DA4882" w:rsidRDefault="002C2289" w:rsidP="00556D91">
      <w:pPr>
        <w:spacing w:line="360" w:lineRule="auto"/>
        <w:rPr>
          <w:color w:val="2E74B5" w:themeColor="accent1" w:themeShade="BF"/>
          <w:shd w:val="pct15" w:color="auto" w:fill="FFFFFF"/>
        </w:rPr>
      </w:pPr>
      <w:r w:rsidRPr="00DA4882">
        <w:rPr>
          <w:color w:val="2E74B5" w:themeColor="accent1" w:themeShade="BF"/>
          <w:shd w:val="pct15" w:color="auto" w:fill="FFFFFF"/>
        </w:rPr>
        <w:t>[1] 14718    52</w:t>
      </w:r>
    </w:p>
    <w:p w14:paraId="62B32676" w14:textId="4158DADD" w:rsidR="002C2289" w:rsidRDefault="002C2289" w:rsidP="00556D91">
      <w:pPr>
        <w:spacing w:line="360" w:lineRule="auto"/>
        <w:rPr>
          <w:color w:val="2E74B5" w:themeColor="accent1" w:themeShade="BF"/>
        </w:rPr>
      </w:pPr>
      <w:r w:rsidRPr="002C2289">
        <w:rPr>
          <w:color w:val="2E74B5" w:themeColor="accent1" w:themeShade="BF"/>
        </w:rPr>
        <w:t>dim(test)</w:t>
      </w:r>
    </w:p>
    <w:p w14:paraId="08D1336B" w14:textId="214EF454" w:rsidR="002C2289" w:rsidRPr="00DA4882" w:rsidRDefault="002C2289" w:rsidP="00556D91">
      <w:pPr>
        <w:spacing w:line="360" w:lineRule="auto"/>
        <w:rPr>
          <w:color w:val="2E74B5" w:themeColor="accent1" w:themeShade="BF"/>
          <w:shd w:val="pct15" w:color="auto" w:fill="FFFFFF"/>
        </w:rPr>
      </w:pPr>
      <w:r w:rsidRPr="00DA4882">
        <w:rPr>
          <w:color w:val="2E74B5" w:themeColor="accent1" w:themeShade="BF"/>
          <w:shd w:val="pct15" w:color="auto" w:fill="FFFFFF"/>
        </w:rPr>
        <w:t>[1] 4904   52</w:t>
      </w:r>
    </w:p>
    <w:p w14:paraId="22B19483" w14:textId="77777777" w:rsidR="003B6BDF" w:rsidRDefault="003B6BDF" w:rsidP="00556D91">
      <w:pPr>
        <w:spacing w:line="360" w:lineRule="auto"/>
        <w:rPr>
          <w:rFonts w:hint="eastAsia"/>
          <w:color w:val="2E74B5" w:themeColor="accent1" w:themeShade="BF"/>
        </w:rPr>
      </w:pPr>
    </w:p>
    <w:p w14:paraId="119B358B" w14:textId="4BB8FF4F" w:rsidR="003B6BDF" w:rsidRPr="003B6BDF" w:rsidRDefault="003B6BDF" w:rsidP="00556D91">
      <w:pPr>
        <w:spacing w:line="360" w:lineRule="auto"/>
        <w:rPr>
          <w:rFonts w:hint="eastAsia"/>
          <w:b/>
          <w:color w:val="000000" w:themeColor="text1"/>
          <w:sz w:val="28"/>
        </w:rPr>
      </w:pPr>
      <w:r w:rsidRPr="003B6BDF">
        <w:rPr>
          <w:b/>
          <w:color w:val="000000" w:themeColor="text1"/>
          <w:sz w:val="28"/>
        </w:rPr>
        <w:t>Results and Conclusions</w:t>
      </w:r>
    </w:p>
    <w:p w14:paraId="13D317C5" w14:textId="65913489" w:rsidR="00556D91" w:rsidRDefault="003B6BDF" w:rsidP="00884E84">
      <w:pPr>
        <w:spacing w:line="360" w:lineRule="auto"/>
        <w:rPr>
          <w:color w:val="000000" w:themeColor="text1"/>
        </w:rPr>
      </w:pPr>
      <w:r w:rsidRPr="003B6BDF">
        <w:rPr>
          <w:color w:val="000000" w:themeColor="text1"/>
        </w:rPr>
        <w:t xml:space="preserve">Random forest trees were generated for the training dataset using cross-validation. Then the generated algorithm was </w:t>
      </w:r>
      <w:proofErr w:type="spellStart"/>
      <w:r w:rsidRPr="003B6BDF">
        <w:rPr>
          <w:color w:val="000000" w:themeColor="text1"/>
        </w:rPr>
        <w:t>examnined</w:t>
      </w:r>
      <w:proofErr w:type="spellEnd"/>
      <w:r w:rsidRPr="003B6BDF">
        <w:rPr>
          <w:color w:val="000000" w:themeColor="text1"/>
        </w:rPr>
        <w:t xml:space="preserve"> under the partitioned training set to examine the accuracy and estimated error of prediction. By using 51 predictors for five classes using cross-validation at a 5-fold an accuracy of 99.2% with a 95% CI [0.989-0.994] was achieved accompanied by a Kappa value of 0.99.</w:t>
      </w:r>
    </w:p>
    <w:p w14:paraId="347D0C96" w14:textId="77777777" w:rsidR="003B6BDF" w:rsidRPr="003B6BDF" w:rsidRDefault="003B6BDF" w:rsidP="003B6BDF">
      <w:pPr>
        <w:spacing w:line="360" w:lineRule="auto"/>
        <w:rPr>
          <w:color w:val="2E74B5" w:themeColor="accent1" w:themeShade="BF"/>
        </w:rPr>
      </w:pPr>
      <w:r w:rsidRPr="003B6BDF">
        <w:rPr>
          <w:color w:val="2E74B5" w:themeColor="accent1" w:themeShade="BF"/>
        </w:rPr>
        <w:t>library(caret)</w:t>
      </w:r>
    </w:p>
    <w:p w14:paraId="3C58A398" w14:textId="77777777" w:rsidR="003B6BDF" w:rsidRPr="003B6BDF" w:rsidRDefault="003B6BDF" w:rsidP="003B6BDF">
      <w:pPr>
        <w:spacing w:line="360" w:lineRule="auto"/>
        <w:rPr>
          <w:color w:val="2E74B5" w:themeColor="accent1" w:themeShade="BF"/>
        </w:rPr>
      </w:pPr>
      <w:proofErr w:type="spellStart"/>
      <w:proofErr w:type="gramStart"/>
      <w:r w:rsidRPr="003B6BDF">
        <w:rPr>
          <w:color w:val="2E74B5" w:themeColor="accent1" w:themeShade="BF"/>
        </w:rPr>
        <w:t>set.seed</w:t>
      </w:r>
      <w:proofErr w:type="spellEnd"/>
      <w:proofErr w:type="gramEnd"/>
      <w:r w:rsidRPr="003B6BDF">
        <w:rPr>
          <w:color w:val="2E74B5" w:themeColor="accent1" w:themeShade="BF"/>
        </w:rPr>
        <w:t>(13333)</w:t>
      </w:r>
    </w:p>
    <w:p w14:paraId="2F88D48A" w14:textId="77777777" w:rsidR="003B6BDF" w:rsidRPr="003B6BDF" w:rsidRDefault="003B6BDF" w:rsidP="003B6BDF">
      <w:pPr>
        <w:spacing w:line="360" w:lineRule="auto"/>
        <w:rPr>
          <w:color w:val="2E74B5" w:themeColor="accent1" w:themeShade="BF"/>
        </w:rPr>
      </w:pPr>
      <w:r w:rsidRPr="003B6BDF">
        <w:rPr>
          <w:color w:val="2E74B5" w:themeColor="accent1" w:themeShade="BF"/>
        </w:rPr>
        <w:t>fitControl2&lt;-</w:t>
      </w:r>
      <w:proofErr w:type="spellStart"/>
      <w:proofErr w:type="gramStart"/>
      <w:r w:rsidRPr="003B6BDF">
        <w:rPr>
          <w:color w:val="2E74B5" w:themeColor="accent1" w:themeShade="BF"/>
        </w:rPr>
        <w:t>trainControl</w:t>
      </w:r>
      <w:proofErr w:type="spellEnd"/>
      <w:r w:rsidRPr="003B6BDF">
        <w:rPr>
          <w:color w:val="2E74B5" w:themeColor="accent1" w:themeShade="BF"/>
        </w:rPr>
        <w:t>(</w:t>
      </w:r>
      <w:proofErr w:type="gramEnd"/>
      <w:r w:rsidRPr="003B6BDF">
        <w:rPr>
          <w:color w:val="2E74B5" w:themeColor="accent1" w:themeShade="BF"/>
        </w:rPr>
        <w:t xml:space="preserve">method="cv", number=5, </w:t>
      </w:r>
      <w:proofErr w:type="spellStart"/>
      <w:r w:rsidRPr="003B6BDF">
        <w:rPr>
          <w:color w:val="2E74B5" w:themeColor="accent1" w:themeShade="BF"/>
        </w:rPr>
        <w:t>allowParallel</w:t>
      </w:r>
      <w:proofErr w:type="spellEnd"/>
      <w:r w:rsidRPr="003B6BDF">
        <w:rPr>
          <w:color w:val="2E74B5" w:themeColor="accent1" w:themeShade="BF"/>
        </w:rPr>
        <w:t>=T, verbose=T)</w:t>
      </w:r>
    </w:p>
    <w:p w14:paraId="0E995E0A" w14:textId="2F4E6F33" w:rsidR="003B6BDF" w:rsidRDefault="003B6BDF" w:rsidP="003B6BDF">
      <w:pPr>
        <w:spacing w:line="360" w:lineRule="auto"/>
        <w:rPr>
          <w:color w:val="2E74B5" w:themeColor="accent1" w:themeShade="BF"/>
        </w:rPr>
      </w:pPr>
      <w:proofErr w:type="spellStart"/>
      <w:r w:rsidRPr="003B6BDF">
        <w:rPr>
          <w:color w:val="2E74B5" w:themeColor="accent1" w:themeShade="BF"/>
        </w:rPr>
        <w:t>rffit</w:t>
      </w:r>
      <w:proofErr w:type="spellEnd"/>
      <w:r w:rsidRPr="003B6BDF">
        <w:rPr>
          <w:color w:val="2E74B5" w:themeColor="accent1" w:themeShade="BF"/>
        </w:rPr>
        <w:t>&lt;-</w:t>
      </w:r>
      <w:proofErr w:type="gramStart"/>
      <w:r w:rsidRPr="003B6BDF">
        <w:rPr>
          <w:color w:val="2E74B5" w:themeColor="accent1" w:themeShade="BF"/>
        </w:rPr>
        <w:t>train(</w:t>
      </w:r>
      <w:proofErr w:type="spellStart"/>
      <w:proofErr w:type="gramEnd"/>
      <w:r w:rsidRPr="003B6BDF">
        <w:rPr>
          <w:color w:val="2E74B5" w:themeColor="accent1" w:themeShade="BF"/>
        </w:rPr>
        <w:t>classe</w:t>
      </w:r>
      <w:proofErr w:type="spellEnd"/>
      <w:r w:rsidRPr="003B6BDF">
        <w:rPr>
          <w:color w:val="2E74B5" w:themeColor="accent1" w:themeShade="BF"/>
        </w:rPr>
        <w:t>~.,data=training, method="</w:t>
      </w:r>
      <w:proofErr w:type="spellStart"/>
      <w:r w:rsidRPr="003B6BDF">
        <w:rPr>
          <w:color w:val="2E74B5" w:themeColor="accent1" w:themeShade="BF"/>
        </w:rPr>
        <w:t>rf</w:t>
      </w:r>
      <w:proofErr w:type="spellEnd"/>
      <w:r w:rsidRPr="003B6BDF">
        <w:rPr>
          <w:color w:val="2E74B5" w:themeColor="accent1" w:themeShade="BF"/>
        </w:rPr>
        <w:t xml:space="preserve">", </w:t>
      </w:r>
      <w:proofErr w:type="spellStart"/>
      <w:r w:rsidRPr="003B6BDF">
        <w:rPr>
          <w:color w:val="2E74B5" w:themeColor="accent1" w:themeShade="BF"/>
        </w:rPr>
        <w:t>trControl</w:t>
      </w:r>
      <w:proofErr w:type="spellEnd"/>
      <w:r w:rsidRPr="003B6BDF">
        <w:rPr>
          <w:color w:val="2E74B5" w:themeColor="accent1" w:themeShade="BF"/>
        </w:rPr>
        <w:t>=fitControl2, verbose=F)</w:t>
      </w:r>
    </w:p>
    <w:p w14:paraId="53F762FD" w14:textId="7645EB44"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Fold1: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 2 </w:t>
      </w:r>
    </w:p>
    <w:p w14:paraId="549D6AA3" w14:textId="735F765A"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Fold1: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 2 </w:t>
      </w:r>
    </w:p>
    <w:p w14:paraId="3610CA2E" w14:textId="304C5534"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Fold1: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=26 </w:t>
      </w:r>
    </w:p>
    <w:p w14:paraId="3D290DD2" w14:textId="7B6D8520"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Fold1: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=26 </w:t>
      </w:r>
    </w:p>
    <w:p w14:paraId="6B03F339" w14:textId="339929A4"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Fold1: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=51 </w:t>
      </w:r>
    </w:p>
    <w:p w14:paraId="1196CBEB" w14:textId="15DF4CBA"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Fold1: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=51 </w:t>
      </w:r>
    </w:p>
    <w:p w14:paraId="6119B3BC" w14:textId="328F2E5F"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Fold2: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 2 </w:t>
      </w:r>
    </w:p>
    <w:p w14:paraId="32112A6F" w14:textId="1F899F08"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Fold2: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 2 </w:t>
      </w:r>
    </w:p>
    <w:p w14:paraId="5795B6D2" w14:textId="7DA6A914"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Fold2: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=26 </w:t>
      </w:r>
    </w:p>
    <w:p w14:paraId="25936F9B" w14:textId="7DB166CA"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Fold2: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=26 </w:t>
      </w:r>
    </w:p>
    <w:p w14:paraId="242D5491" w14:textId="19C13D69"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Fold2: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=51 </w:t>
      </w:r>
    </w:p>
    <w:p w14:paraId="7A120E8C" w14:textId="255D9985"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Fold2: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=51 </w:t>
      </w:r>
    </w:p>
    <w:p w14:paraId="21C502D4" w14:textId="12D75BE2"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Fold3: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 2 </w:t>
      </w:r>
    </w:p>
    <w:p w14:paraId="1E0A3D22" w14:textId="17F2DE87"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Fold3: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 2 </w:t>
      </w:r>
    </w:p>
    <w:p w14:paraId="09D80B16" w14:textId="5B4FADFE"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Fold3: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=26 </w:t>
      </w:r>
    </w:p>
    <w:p w14:paraId="402DF447" w14:textId="1AD2D805"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Fold3: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=26 </w:t>
      </w:r>
    </w:p>
    <w:p w14:paraId="3E0124DB" w14:textId="25B5FD21"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Fold3: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=51 </w:t>
      </w:r>
    </w:p>
    <w:p w14:paraId="4CEFAFF6" w14:textId="51BC8F23"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Fold3: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=51 </w:t>
      </w:r>
    </w:p>
    <w:p w14:paraId="223E585F" w14:textId="49CC1BBD"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Fold4: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 2 </w:t>
      </w:r>
    </w:p>
    <w:p w14:paraId="4CD0EC7C" w14:textId="3650FC53"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Fold4: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 2 </w:t>
      </w:r>
    </w:p>
    <w:p w14:paraId="060D1ED4" w14:textId="5BECCDBF"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Fold4: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=26 </w:t>
      </w:r>
    </w:p>
    <w:p w14:paraId="40644CF5" w14:textId="269E112C"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Fold4: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=26 </w:t>
      </w:r>
    </w:p>
    <w:p w14:paraId="62E937B5" w14:textId="19059755"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Fold4: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=51 </w:t>
      </w:r>
    </w:p>
    <w:p w14:paraId="280AF964" w14:textId="068B6343"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Fold4: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=51 </w:t>
      </w:r>
    </w:p>
    <w:p w14:paraId="480E349D" w14:textId="2C6BAA7A"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Fold5: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 2 </w:t>
      </w:r>
    </w:p>
    <w:p w14:paraId="64054938" w14:textId="45DDBD0F"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Fold5: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 2 </w:t>
      </w:r>
    </w:p>
    <w:p w14:paraId="39D6CF8C" w14:textId="66AACFB3"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Fold5: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=26 </w:t>
      </w:r>
    </w:p>
    <w:p w14:paraId="00E4FE69" w14:textId="41EEEB68"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Fold5: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=26 </w:t>
      </w:r>
    </w:p>
    <w:p w14:paraId="6C00BFBC" w14:textId="05C9C568"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Fold5: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=51 </w:t>
      </w:r>
    </w:p>
    <w:p w14:paraId="73C874F9" w14:textId="28A6EB58"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Fold5: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=51 </w:t>
      </w:r>
    </w:p>
    <w:p w14:paraId="6C3C6C91" w14:textId="269F4A2A"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Aggregating results</w:t>
      </w:r>
    </w:p>
    <w:p w14:paraId="651DD71B" w14:textId="47ECF3C4"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Selecting tuning parameters</w:t>
      </w:r>
    </w:p>
    <w:p w14:paraId="6F0CD2CA" w14:textId="68507D1E" w:rsidR="003B6BDF" w:rsidRPr="00332F54" w:rsidRDefault="003B6BDF" w:rsidP="003B6BDF">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Fitting </w:t>
      </w:r>
      <w:proofErr w:type="spellStart"/>
      <w:r w:rsidRPr="00332F54">
        <w:rPr>
          <w:color w:val="2E74B5" w:themeColor="accent1" w:themeShade="BF"/>
          <w:shd w:val="pct15" w:color="auto" w:fill="FFFFFF"/>
        </w:rPr>
        <w:t>mtry</w:t>
      </w:r>
      <w:proofErr w:type="spellEnd"/>
      <w:r w:rsidRPr="00332F54">
        <w:rPr>
          <w:color w:val="2E74B5" w:themeColor="accent1" w:themeShade="BF"/>
          <w:shd w:val="pct15" w:color="auto" w:fill="FFFFFF"/>
        </w:rPr>
        <w:t xml:space="preserve"> = 26 on full training set</w:t>
      </w:r>
    </w:p>
    <w:p w14:paraId="60310DBE" w14:textId="77777777" w:rsidR="008E1A16" w:rsidRDefault="008E1A16" w:rsidP="008E1A16">
      <w:pPr>
        <w:spacing w:line="360" w:lineRule="auto"/>
        <w:rPr>
          <w:color w:val="2E74B5" w:themeColor="accent1" w:themeShade="BF"/>
        </w:rPr>
      </w:pPr>
    </w:p>
    <w:p w14:paraId="22101F65" w14:textId="77777777" w:rsidR="008E1A16" w:rsidRPr="008E1A16" w:rsidRDefault="008E1A16" w:rsidP="008E1A16">
      <w:pPr>
        <w:spacing w:line="360" w:lineRule="auto"/>
        <w:rPr>
          <w:color w:val="2E74B5" w:themeColor="accent1" w:themeShade="BF"/>
        </w:rPr>
      </w:pPr>
      <w:proofErr w:type="spellStart"/>
      <w:r w:rsidRPr="008E1A16">
        <w:rPr>
          <w:color w:val="2E74B5" w:themeColor="accent1" w:themeShade="BF"/>
        </w:rPr>
        <w:t>predrf</w:t>
      </w:r>
      <w:proofErr w:type="spellEnd"/>
      <w:r w:rsidRPr="008E1A16">
        <w:rPr>
          <w:color w:val="2E74B5" w:themeColor="accent1" w:themeShade="BF"/>
        </w:rPr>
        <w:t>&lt;-</w:t>
      </w:r>
      <w:proofErr w:type="gramStart"/>
      <w:r w:rsidRPr="008E1A16">
        <w:rPr>
          <w:color w:val="2E74B5" w:themeColor="accent1" w:themeShade="BF"/>
        </w:rPr>
        <w:t>predict(</w:t>
      </w:r>
      <w:proofErr w:type="spellStart"/>
      <w:proofErr w:type="gramEnd"/>
      <w:r w:rsidRPr="008E1A16">
        <w:rPr>
          <w:color w:val="2E74B5" w:themeColor="accent1" w:themeShade="BF"/>
        </w:rPr>
        <w:t>rffit</w:t>
      </w:r>
      <w:proofErr w:type="spellEnd"/>
      <w:r w:rsidRPr="008E1A16">
        <w:rPr>
          <w:color w:val="2E74B5" w:themeColor="accent1" w:themeShade="BF"/>
        </w:rPr>
        <w:t xml:space="preserve">, </w:t>
      </w:r>
      <w:proofErr w:type="spellStart"/>
      <w:r w:rsidRPr="008E1A16">
        <w:rPr>
          <w:color w:val="2E74B5" w:themeColor="accent1" w:themeShade="BF"/>
        </w:rPr>
        <w:t>newdata</w:t>
      </w:r>
      <w:proofErr w:type="spellEnd"/>
      <w:r w:rsidRPr="008E1A16">
        <w:rPr>
          <w:color w:val="2E74B5" w:themeColor="accent1" w:themeShade="BF"/>
        </w:rPr>
        <w:t>=test)</w:t>
      </w:r>
    </w:p>
    <w:p w14:paraId="78BE6584" w14:textId="5F9131D1" w:rsidR="008E1A16" w:rsidRDefault="008E1A16" w:rsidP="008E1A16">
      <w:pPr>
        <w:spacing w:line="360" w:lineRule="auto"/>
        <w:rPr>
          <w:color w:val="2E74B5" w:themeColor="accent1" w:themeShade="BF"/>
        </w:rPr>
      </w:pPr>
      <w:proofErr w:type="spellStart"/>
      <w:proofErr w:type="gramStart"/>
      <w:r w:rsidRPr="008E1A16">
        <w:rPr>
          <w:color w:val="2E74B5" w:themeColor="accent1" w:themeShade="BF"/>
        </w:rPr>
        <w:t>confusionMatrix</w:t>
      </w:r>
      <w:proofErr w:type="spellEnd"/>
      <w:r w:rsidRPr="008E1A16">
        <w:rPr>
          <w:color w:val="2E74B5" w:themeColor="accent1" w:themeShade="BF"/>
        </w:rPr>
        <w:t>(</w:t>
      </w:r>
      <w:proofErr w:type="spellStart"/>
      <w:proofErr w:type="gramEnd"/>
      <w:r w:rsidRPr="008E1A16">
        <w:rPr>
          <w:color w:val="2E74B5" w:themeColor="accent1" w:themeShade="BF"/>
        </w:rPr>
        <w:t>predrf</w:t>
      </w:r>
      <w:proofErr w:type="spellEnd"/>
      <w:r w:rsidRPr="008E1A16">
        <w:rPr>
          <w:color w:val="2E74B5" w:themeColor="accent1" w:themeShade="BF"/>
        </w:rPr>
        <w:t xml:space="preserve">, </w:t>
      </w:r>
      <w:proofErr w:type="spellStart"/>
      <w:r w:rsidRPr="008E1A16">
        <w:rPr>
          <w:color w:val="2E74B5" w:themeColor="accent1" w:themeShade="BF"/>
        </w:rPr>
        <w:t>test$classe</w:t>
      </w:r>
      <w:proofErr w:type="spellEnd"/>
      <w:r w:rsidRPr="008E1A16">
        <w:rPr>
          <w:color w:val="2E74B5" w:themeColor="accent1" w:themeShade="BF"/>
        </w:rPr>
        <w:t>)</w:t>
      </w:r>
    </w:p>
    <w:p w14:paraId="02711054"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Confusion Matrix and Statistics</w:t>
      </w:r>
    </w:p>
    <w:p w14:paraId="468C1FC3" w14:textId="77777777" w:rsidR="008E1A16" w:rsidRPr="00332F54" w:rsidRDefault="008E1A16" w:rsidP="008E1A16">
      <w:pPr>
        <w:spacing w:line="360" w:lineRule="auto"/>
        <w:rPr>
          <w:color w:val="2E74B5" w:themeColor="accent1" w:themeShade="BF"/>
          <w:shd w:val="pct15" w:color="auto" w:fill="FFFFFF"/>
        </w:rPr>
      </w:pPr>
    </w:p>
    <w:p w14:paraId="08AB4CFE"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Reference</w:t>
      </w:r>
    </w:p>
    <w:p w14:paraId="2EB56BE4"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Prediction    A    B    C    D    E</w:t>
      </w:r>
    </w:p>
    <w:p w14:paraId="00F8C57A"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A 1395    1    0    0    0</w:t>
      </w:r>
    </w:p>
    <w:p w14:paraId="62BC7CE9"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B    </w:t>
      </w:r>
      <w:proofErr w:type="gramStart"/>
      <w:r w:rsidRPr="00332F54">
        <w:rPr>
          <w:color w:val="2E74B5" w:themeColor="accent1" w:themeShade="BF"/>
          <w:shd w:val="pct15" w:color="auto" w:fill="FFFFFF"/>
        </w:rPr>
        <w:t>0  943</w:t>
      </w:r>
      <w:proofErr w:type="gramEnd"/>
      <w:r w:rsidRPr="00332F54">
        <w:rPr>
          <w:color w:val="2E74B5" w:themeColor="accent1" w:themeShade="BF"/>
          <w:shd w:val="pct15" w:color="auto" w:fill="FFFFFF"/>
        </w:rPr>
        <w:t xml:space="preserve">    5    0    0</w:t>
      </w:r>
    </w:p>
    <w:p w14:paraId="7410DB32"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C    0    </w:t>
      </w:r>
      <w:proofErr w:type="gramStart"/>
      <w:r w:rsidRPr="00332F54">
        <w:rPr>
          <w:color w:val="2E74B5" w:themeColor="accent1" w:themeShade="BF"/>
          <w:shd w:val="pct15" w:color="auto" w:fill="FFFFFF"/>
        </w:rPr>
        <w:t>3  848</w:t>
      </w:r>
      <w:proofErr w:type="gramEnd"/>
      <w:r w:rsidRPr="00332F54">
        <w:rPr>
          <w:color w:val="2E74B5" w:themeColor="accent1" w:themeShade="BF"/>
          <w:shd w:val="pct15" w:color="auto" w:fill="FFFFFF"/>
        </w:rPr>
        <w:t xml:space="preserve">   12    0</w:t>
      </w:r>
    </w:p>
    <w:p w14:paraId="45B60FB0"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D    0    0    </w:t>
      </w:r>
      <w:proofErr w:type="gramStart"/>
      <w:r w:rsidRPr="00332F54">
        <w:rPr>
          <w:color w:val="2E74B5" w:themeColor="accent1" w:themeShade="BF"/>
          <w:shd w:val="pct15" w:color="auto" w:fill="FFFFFF"/>
        </w:rPr>
        <w:t>2  792</w:t>
      </w:r>
      <w:proofErr w:type="gramEnd"/>
      <w:r w:rsidRPr="00332F54">
        <w:rPr>
          <w:color w:val="2E74B5" w:themeColor="accent1" w:themeShade="BF"/>
          <w:shd w:val="pct15" w:color="auto" w:fill="FFFFFF"/>
        </w:rPr>
        <w:t xml:space="preserve">    3</w:t>
      </w:r>
    </w:p>
    <w:p w14:paraId="7484BCF5"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E    0    2    0    </w:t>
      </w:r>
      <w:proofErr w:type="gramStart"/>
      <w:r w:rsidRPr="00332F54">
        <w:rPr>
          <w:color w:val="2E74B5" w:themeColor="accent1" w:themeShade="BF"/>
          <w:shd w:val="pct15" w:color="auto" w:fill="FFFFFF"/>
        </w:rPr>
        <w:t>0  898</w:t>
      </w:r>
      <w:proofErr w:type="gramEnd"/>
    </w:p>
    <w:p w14:paraId="23520408" w14:textId="77777777" w:rsidR="008E1A16" w:rsidRPr="00332F54" w:rsidRDefault="008E1A16" w:rsidP="008E1A16">
      <w:pPr>
        <w:spacing w:line="360" w:lineRule="auto"/>
        <w:rPr>
          <w:color w:val="2E74B5" w:themeColor="accent1" w:themeShade="BF"/>
          <w:shd w:val="pct15" w:color="auto" w:fill="FFFFFF"/>
        </w:rPr>
      </w:pPr>
    </w:p>
    <w:p w14:paraId="1C7178A8"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Overall Statistics</w:t>
      </w:r>
    </w:p>
    <w:p w14:paraId="482E7F07"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w:t>
      </w:r>
    </w:p>
    <w:p w14:paraId="3ACBF9A6"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w:t>
      </w:r>
      <w:proofErr w:type="gramStart"/>
      <w:r w:rsidRPr="00332F54">
        <w:rPr>
          <w:color w:val="2E74B5" w:themeColor="accent1" w:themeShade="BF"/>
          <w:shd w:val="pct15" w:color="auto" w:fill="FFFFFF"/>
        </w:rPr>
        <w:t>Accuracy :</w:t>
      </w:r>
      <w:proofErr w:type="gramEnd"/>
      <w:r w:rsidRPr="00332F54">
        <w:rPr>
          <w:color w:val="2E74B5" w:themeColor="accent1" w:themeShade="BF"/>
          <w:shd w:val="pct15" w:color="auto" w:fill="FFFFFF"/>
        </w:rPr>
        <w:t xml:space="preserve"> 0.9943          </w:t>
      </w:r>
    </w:p>
    <w:p w14:paraId="3E35216F"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95% </w:t>
      </w:r>
      <w:proofErr w:type="gramStart"/>
      <w:r w:rsidRPr="00332F54">
        <w:rPr>
          <w:color w:val="2E74B5" w:themeColor="accent1" w:themeShade="BF"/>
          <w:shd w:val="pct15" w:color="auto" w:fill="FFFFFF"/>
        </w:rPr>
        <w:t>CI :</w:t>
      </w:r>
      <w:proofErr w:type="gramEnd"/>
      <w:r w:rsidRPr="00332F54">
        <w:rPr>
          <w:color w:val="2E74B5" w:themeColor="accent1" w:themeShade="BF"/>
          <w:shd w:val="pct15" w:color="auto" w:fill="FFFFFF"/>
        </w:rPr>
        <w:t xml:space="preserve"> (0.9918, 0.9962)</w:t>
      </w:r>
    </w:p>
    <w:p w14:paraId="175067C8"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No Information </w:t>
      </w:r>
      <w:proofErr w:type="gramStart"/>
      <w:r w:rsidRPr="00332F54">
        <w:rPr>
          <w:color w:val="2E74B5" w:themeColor="accent1" w:themeShade="BF"/>
          <w:shd w:val="pct15" w:color="auto" w:fill="FFFFFF"/>
        </w:rPr>
        <w:t>Rate :</w:t>
      </w:r>
      <w:proofErr w:type="gramEnd"/>
      <w:r w:rsidRPr="00332F54">
        <w:rPr>
          <w:color w:val="2E74B5" w:themeColor="accent1" w:themeShade="BF"/>
          <w:shd w:val="pct15" w:color="auto" w:fill="FFFFFF"/>
        </w:rPr>
        <w:t xml:space="preserve"> 0.2845          </w:t>
      </w:r>
    </w:p>
    <w:p w14:paraId="02AA2FF0"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P-Value [</w:t>
      </w:r>
      <w:proofErr w:type="spellStart"/>
      <w:r w:rsidRPr="00332F54">
        <w:rPr>
          <w:color w:val="2E74B5" w:themeColor="accent1" w:themeShade="BF"/>
          <w:shd w:val="pct15" w:color="auto" w:fill="FFFFFF"/>
        </w:rPr>
        <w:t>Acc</w:t>
      </w:r>
      <w:proofErr w:type="spellEnd"/>
      <w:r w:rsidRPr="00332F54">
        <w:rPr>
          <w:color w:val="2E74B5" w:themeColor="accent1" w:themeShade="BF"/>
          <w:shd w:val="pct15" w:color="auto" w:fill="FFFFFF"/>
        </w:rPr>
        <w:t xml:space="preserve"> &gt; NIR</w:t>
      </w:r>
      <w:proofErr w:type="gramStart"/>
      <w:r w:rsidRPr="00332F54">
        <w:rPr>
          <w:color w:val="2E74B5" w:themeColor="accent1" w:themeShade="BF"/>
          <w:shd w:val="pct15" w:color="auto" w:fill="FFFFFF"/>
        </w:rPr>
        <w:t>] :</w:t>
      </w:r>
      <w:proofErr w:type="gramEnd"/>
      <w:r w:rsidRPr="00332F54">
        <w:rPr>
          <w:color w:val="2E74B5" w:themeColor="accent1" w:themeShade="BF"/>
          <w:shd w:val="pct15" w:color="auto" w:fill="FFFFFF"/>
        </w:rPr>
        <w:t xml:space="preserve"> &lt; 2.2e-16       </w:t>
      </w:r>
    </w:p>
    <w:p w14:paraId="55FDBA37"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w:t>
      </w:r>
    </w:p>
    <w:p w14:paraId="01DDBA63"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w:t>
      </w:r>
      <w:proofErr w:type="gramStart"/>
      <w:r w:rsidRPr="00332F54">
        <w:rPr>
          <w:color w:val="2E74B5" w:themeColor="accent1" w:themeShade="BF"/>
          <w:shd w:val="pct15" w:color="auto" w:fill="FFFFFF"/>
        </w:rPr>
        <w:t>Kappa :</w:t>
      </w:r>
      <w:proofErr w:type="gramEnd"/>
      <w:r w:rsidRPr="00332F54">
        <w:rPr>
          <w:color w:val="2E74B5" w:themeColor="accent1" w:themeShade="BF"/>
          <w:shd w:val="pct15" w:color="auto" w:fill="FFFFFF"/>
        </w:rPr>
        <w:t xml:space="preserve"> 0.9928          </w:t>
      </w:r>
    </w:p>
    <w:p w14:paraId="32440962"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w:t>
      </w:r>
      <w:proofErr w:type="spellStart"/>
      <w:r w:rsidRPr="00332F54">
        <w:rPr>
          <w:color w:val="2E74B5" w:themeColor="accent1" w:themeShade="BF"/>
          <w:shd w:val="pct15" w:color="auto" w:fill="FFFFFF"/>
        </w:rPr>
        <w:t>Mcnemar's</w:t>
      </w:r>
      <w:proofErr w:type="spellEnd"/>
      <w:r w:rsidRPr="00332F54">
        <w:rPr>
          <w:color w:val="2E74B5" w:themeColor="accent1" w:themeShade="BF"/>
          <w:shd w:val="pct15" w:color="auto" w:fill="FFFFFF"/>
        </w:rPr>
        <w:t xml:space="preserve"> Test P-</w:t>
      </w:r>
      <w:proofErr w:type="gramStart"/>
      <w:r w:rsidRPr="00332F54">
        <w:rPr>
          <w:color w:val="2E74B5" w:themeColor="accent1" w:themeShade="BF"/>
          <w:shd w:val="pct15" w:color="auto" w:fill="FFFFFF"/>
        </w:rPr>
        <w:t>Value :</w:t>
      </w:r>
      <w:proofErr w:type="gramEnd"/>
      <w:r w:rsidRPr="00332F54">
        <w:rPr>
          <w:color w:val="2E74B5" w:themeColor="accent1" w:themeShade="BF"/>
          <w:shd w:val="pct15" w:color="auto" w:fill="FFFFFF"/>
        </w:rPr>
        <w:t xml:space="preserve"> NA              </w:t>
      </w:r>
    </w:p>
    <w:p w14:paraId="7728CEE4" w14:textId="77777777" w:rsidR="008E1A16" w:rsidRPr="00332F54" w:rsidRDefault="008E1A16" w:rsidP="008E1A16">
      <w:pPr>
        <w:spacing w:line="360" w:lineRule="auto"/>
        <w:rPr>
          <w:color w:val="2E74B5" w:themeColor="accent1" w:themeShade="BF"/>
          <w:shd w:val="pct15" w:color="auto" w:fill="FFFFFF"/>
        </w:rPr>
      </w:pPr>
    </w:p>
    <w:p w14:paraId="7395ECF2"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Statistics by Class:</w:t>
      </w:r>
    </w:p>
    <w:p w14:paraId="59B00450" w14:textId="77777777" w:rsidR="008E1A16" w:rsidRPr="00332F54" w:rsidRDefault="008E1A16" w:rsidP="008E1A16">
      <w:pPr>
        <w:spacing w:line="360" w:lineRule="auto"/>
        <w:rPr>
          <w:color w:val="2E74B5" w:themeColor="accent1" w:themeShade="BF"/>
          <w:shd w:val="pct15" w:color="auto" w:fill="FFFFFF"/>
        </w:rPr>
      </w:pPr>
    </w:p>
    <w:p w14:paraId="50A24967"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 xml:space="preserve">                     Class: A Class: B Class: C Class: D Class: E</w:t>
      </w:r>
    </w:p>
    <w:p w14:paraId="7CE6D42C"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Sensitivity            1.0000   0.9937   0.9918   0.9851   0.9967</w:t>
      </w:r>
    </w:p>
    <w:p w14:paraId="3E66A16F"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Specificity            0.9997   0.9987   0.9963   0.9988   0.9995</w:t>
      </w:r>
    </w:p>
    <w:p w14:paraId="024BE623" w14:textId="77777777" w:rsidR="008E1A16" w:rsidRPr="00332F54" w:rsidRDefault="008E1A16" w:rsidP="008E1A16">
      <w:pPr>
        <w:spacing w:line="360" w:lineRule="auto"/>
        <w:rPr>
          <w:color w:val="2E74B5" w:themeColor="accent1" w:themeShade="BF"/>
          <w:shd w:val="pct15" w:color="auto" w:fill="FFFFFF"/>
        </w:rPr>
      </w:pPr>
      <w:proofErr w:type="spellStart"/>
      <w:r w:rsidRPr="00332F54">
        <w:rPr>
          <w:color w:val="2E74B5" w:themeColor="accent1" w:themeShade="BF"/>
          <w:shd w:val="pct15" w:color="auto" w:fill="FFFFFF"/>
        </w:rPr>
        <w:t>Pos</w:t>
      </w:r>
      <w:proofErr w:type="spellEnd"/>
      <w:r w:rsidRPr="00332F54">
        <w:rPr>
          <w:color w:val="2E74B5" w:themeColor="accent1" w:themeShade="BF"/>
          <w:shd w:val="pct15" w:color="auto" w:fill="FFFFFF"/>
        </w:rPr>
        <w:t xml:space="preserve"> </w:t>
      </w:r>
      <w:proofErr w:type="spellStart"/>
      <w:r w:rsidRPr="00332F54">
        <w:rPr>
          <w:color w:val="2E74B5" w:themeColor="accent1" w:themeShade="BF"/>
          <w:shd w:val="pct15" w:color="auto" w:fill="FFFFFF"/>
        </w:rPr>
        <w:t>Pred</w:t>
      </w:r>
      <w:proofErr w:type="spellEnd"/>
      <w:r w:rsidRPr="00332F54">
        <w:rPr>
          <w:color w:val="2E74B5" w:themeColor="accent1" w:themeShade="BF"/>
          <w:shd w:val="pct15" w:color="auto" w:fill="FFFFFF"/>
        </w:rPr>
        <w:t xml:space="preserve"> Value         0.9993   0.9947   0.9826   0.9937   0.9978</w:t>
      </w:r>
    </w:p>
    <w:p w14:paraId="34C872C8" w14:textId="77777777" w:rsidR="008E1A16" w:rsidRPr="00332F54" w:rsidRDefault="008E1A16" w:rsidP="008E1A16">
      <w:pPr>
        <w:spacing w:line="360" w:lineRule="auto"/>
        <w:rPr>
          <w:color w:val="2E74B5" w:themeColor="accent1" w:themeShade="BF"/>
          <w:shd w:val="pct15" w:color="auto" w:fill="FFFFFF"/>
        </w:rPr>
      </w:pPr>
      <w:proofErr w:type="spellStart"/>
      <w:r w:rsidRPr="00332F54">
        <w:rPr>
          <w:color w:val="2E74B5" w:themeColor="accent1" w:themeShade="BF"/>
          <w:shd w:val="pct15" w:color="auto" w:fill="FFFFFF"/>
        </w:rPr>
        <w:t>Neg</w:t>
      </w:r>
      <w:proofErr w:type="spellEnd"/>
      <w:r w:rsidRPr="00332F54">
        <w:rPr>
          <w:color w:val="2E74B5" w:themeColor="accent1" w:themeShade="BF"/>
          <w:shd w:val="pct15" w:color="auto" w:fill="FFFFFF"/>
        </w:rPr>
        <w:t xml:space="preserve"> </w:t>
      </w:r>
      <w:proofErr w:type="spellStart"/>
      <w:r w:rsidRPr="00332F54">
        <w:rPr>
          <w:color w:val="2E74B5" w:themeColor="accent1" w:themeShade="BF"/>
          <w:shd w:val="pct15" w:color="auto" w:fill="FFFFFF"/>
        </w:rPr>
        <w:t>Pred</w:t>
      </w:r>
      <w:proofErr w:type="spellEnd"/>
      <w:r w:rsidRPr="00332F54">
        <w:rPr>
          <w:color w:val="2E74B5" w:themeColor="accent1" w:themeShade="BF"/>
          <w:shd w:val="pct15" w:color="auto" w:fill="FFFFFF"/>
        </w:rPr>
        <w:t xml:space="preserve"> Value         1.0000   0.9985   0.9983   0.9971   0.9993</w:t>
      </w:r>
    </w:p>
    <w:p w14:paraId="08E820A1"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Prevalence             0.2845   0.1935   0.1743   0.1639   0.1837</w:t>
      </w:r>
    </w:p>
    <w:p w14:paraId="4C386CEC"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Detection Rate         0.2845   0.1923   0.1729   0.1615   0.1831</w:t>
      </w:r>
    </w:p>
    <w:p w14:paraId="2BB7688F" w14:textId="77777777" w:rsidR="008E1A16" w:rsidRPr="00332F54"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Detection Prevalence   0.2847   0.1933   0.1760   0.1625   0.1835</w:t>
      </w:r>
    </w:p>
    <w:p w14:paraId="54E924AA" w14:textId="36331316" w:rsidR="008E1A16" w:rsidRDefault="008E1A16" w:rsidP="008E1A16">
      <w:pPr>
        <w:spacing w:line="360" w:lineRule="auto"/>
        <w:rPr>
          <w:color w:val="2E74B5" w:themeColor="accent1" w:themeShade="BF"/>
          <w:shd w:val="pct15" w:color="auto" w:fill="FFFFFF"/>
        </w:rPr>
      </w:pPr>
      <w:r w:rsidRPr="00332F54">
        <w:rPr>
          <w:color w:val="2E74B5" w:themeColor="accent1" w:themeShade="BF"/>
          <w:shd w:val="pct15" w:color="auto" w:fill="FFFFFF"/>
        </w:rPr>
        <w:t>Balanced Accuracy      0.9999   0.9962   0.9941   0.9919   0.9981</w:t>
      </w:r>
    </w:p>
    <w:p w14:paraId="355D359F" w14:textId="77777777" w:rsidR="003839F5" w:rsidRPr="003839F5" w:rsidRDefault="003839F5" w:rsidP="008E1A16">
      <w:pPr>
        <w:spacing w:line="360" w:lineRule="auto"/>
        <w:rPr>
          <w:rFonts w:hint="eastAsia"/>
          <w:color w:val="2E74B5" w:themeColor="accent1" w:themeShade="BF"/>
        </w:rPr>
      </w:pPr>
    </w:p>
    <w:p w14:paraId="793C1E29" w14:textId="77777777" w:rsidR="003839F5" w:rsidRPr="003839F5" w:rsidRDefault="003839F5" w:rsidP="003839F5">
      <w:pPr>
        <w:spacing w:line="360" w:lineRule="auto"/>
        <w:rPr>
          <w:color w:val="2E74B5" w:themeColor="accent1" w:themeShade="BF"/>
        </w:rPr>
      </w:pPr>
      <w:r w:rsidRPr="003839F5">
        <w:rPr>
          <w:color w:val="2E74B5" w:themeColor="accent1" w:themeShade="BF"/>
        </w:rPr>
        <w:t>pred20&lt;-</w:t>
      </w:r>
      <w:proofErr w:type="gramStart"/>
      <w:r w:rsidRPr="003839F5">
        <w:rPr>
          <w:color w:val="2E74B5" w:themeColor="accent1" w:themeShade="BF"/>
        </w:rPr>
        <w:t>predict(</w:t>
      </w:r>
      <w:proofErr w:type="spellStart"/>
      <w:proofErr w:type="gramEnd"/>
      <w:r w:rsidRPr="003839F5">
        <w:rPr>
          <w:color w:val="2E74B5" w:themeColor="accent1" w:themeShade="BF"/>
        </w:rPr>
        <w:t>rffit</w:t>
      </w:r>
      <w:proofErr w:type="spellEnd"/>
      <w:r w:rsidRPr="003839F5">
        <w:rPr>
          <w:color w:val="2E74B5" w:themeColor="accent1" w:themeShade="BF"/>
        </w:rPr>
        <w:t xml:space="preserve">, </w:t>
      </w:r>
      <w:proofErr w:type="spellStart"/>
      <w:r w:rsidRPr="003839F5">
        <w:rPr>
          <w:color w:val="2E74B5" w:themeColor="accent1" w:themeShade="BF"/>
        </w:rPr>
        <w:t>newdata</w:t>
      </w:r>
      <w:proofErr w:type="spellEnd"/>
      <w:r w:rsidRPr="003839F5">
        <w:rPr>
          <w:color w:val="2E74B5" w:themeColor="accent1" w:themeShade="BF"/>
        </w:rPr>
        <w:t>=</w:t>
      </w:r>
      <w:proofErr w:type="spellStart"/>
      <w:r w:rsidRPr="003839F5">
        <w:rPr>
          <w:color w:val="2E74B5" w:themeColor="accent1" w:themeShade="BF"/>
        </w:rPr>
        <w:t>cleanpmltest</w:t>
      </w:r>
      <w:proofErr w:type="spellEnd"/>
      <w:r w:rsidRPr="003839F5">
        <w:rPr>
          <w:color w:val="2E74B5" w:themeColor="accent1" w:themeShade="BF"/>
        </w:rPr>
        <w:t>)</w:t>
      </w:r>
    </w:p>
    <w:p w14:paraId="125DFDD6" w14:textId="77777777" w:rsidR="003839F5" w:rsidRPr="003839F5" w:rsidRDefault="003839F5" w:rsidP="003839F5">
      <w:pPr>
        <w:spacing w:line="360" w:lineRule="auto"/>
        <w:rPr>
          <w:color w:val="2E74B5" w:themeColor="accent1" w:themeShade="BF"/>
        </w:rPr>
      </w:pPr>
      <w:r w:rsidRPr="003839F5">
        <w:rPr>
          <w:color w:val="2E74B5" w:themeColor="accent1" w:themeShade="BF"/>
        </w:rPr>
        <w:t># Output for the prediction of the 20 cases provided</w:t>
      </w:r>
    </w:p>
    <w:p w14:paraId="53DED3B3" w14:textId="3ADFC6CC" w:rsidR="003839F5" w:rsidRDefault="003839F5" w:rsidP="003839F5">
      <w:pPr>
        <w:spacing w:line="360" w:lineRule="auto"/>
        <w:rPr>
          <w:color w:val="2E74B5" w:themeColor="accent1" w:themeShade="BF"/>
        </w:rPr>
      </w:pPr>
      <w:r w:rsidRPr="003839F5">
        <w:rPr>
          <w:color w:val="2E74B5" w:themeColor="accent1" w:themeShade="BF"/>
        </w:rPr>
        <w:t>pred20</w:t>
      </w:r>
    </w:p>
    <w:p w14:paraId="7EE6BE5F" w14:textId="77777777" w:rsidR="003839F5" w:rsidRPr="003839F5" w:rsidRDefault="003839F5" w:rsidP="003839F5">
      <w:pPr>
        <w:spacing w:line="360" w:lineRule="auto"/>
        <w:rPr>
          <w:color w:val="2E74B5" w:themeColor="accent1" w:themeShade="BF"/>
          <w:shd w:val="pct15" w:color="auto" w:fill="FFFFFF"/>
        </w:rPr>
      </w:pPr>
      <w:r w:rsidRPr="003839F5">
        <w:rPr>
          <w:color w:val="2E74B5" w:themeColor="accent1" w:themeShade="BF"/>
          <w:shd w:val="pct15" w:color="auto" w:fill="FFFFFF"/>
        </w:rPr>
        <w:t xml:space="preserve">[1] B A B </w:t>
      </w:r>
      <w:proofErr w:type="gramStart"/>
      <w:r w:rsidRPr="003839F5">
        <w:rPr>
          <w:color w:val="2E74B5" w:themeColor="accent1" w:themeShade="BF"/>
          <w:shd w:val="pct15" w:color="auto" w:fill="FFFFFF"/>
        </w:rPr>
        <w:t>A</w:t>
      </w:r>
      <w:proofErr w:type="gramEnd"/>
      <w:r w:rsidRPr="003839F5">
        <w:rPr>
          <w:color w:val="2E74B5" w:themeColor="accent1" w:themeShade="BF"/>
          <w:shd w:val="pct15" w:color="auto" w:fill="FFFFFF"/>
        </w:rPr>
        <w:t xml:space="preserve"> A E D B A A B C B A E E A B B B</w:t>
      </w:r>
    </w:p>
    <w:p w14:paraId="75224EC6" w14:textId="77777777" w:rsidR="003839F5" w:rsidRPr="003839F5" w:rsidRDefault="003839F5" w:rsidP="003839F5">
      <w:pPr>
        <w:spacing w:line="360" w:lineRule="auto"/>
        <w:rPr>
          <w:color w:val="2E74B5" w:themeColor="accent1" w:themeShade="BF"/>
          <w:shd w:val="pct15" w:color="auto" w:fill="FFFFFF"/>
        </w:rPr>
      </w:pPr>
      <w:r w:rsidRPr="003839F5">
        <w:rPr>
          <w:color w:val="2E74B5" w:themeColor="accent1" w:themeShade="BF"/>
          <w:shd w:val="pct15" w:color="auto" w:fill="FFFFFF"/>
        </w:rPr>
        <w:t>Levels: A B C D E</w:t>
      </w:r>
    </w:p>
    <w:p w14:paraId="35DA4199" w14:textId="4CCDA207" w:rsidR="003839F5" w:rsidRPr="003839F5" w:rsidRDefault="003839F5" w:rsidP="003839F5">
      <w:pPr>
        <w:spacing w:line="360" w:lineRule="auto"/>
        <w:rPr>
          <w:rFonts w:hint="eastAsia"/>
          <w:color w:val="2E74B5" w:themeColor="accent1" w:themeShade="BF"/>
        </w:rPr>
      </w:pPr>
    </w:p>
    <w:sectPr w:rsidR="003839F5" w:rsidRPr="003839F5" w:rsidSect="00DC3348">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843"/>
    <w:rsid w:val="000F5E20"/>
    <w:rsid w:val="00162B5F"/>
    <w:rsid w:val="002029B5"/>
    <w:rsid w:val="002C2289"/>
    <w:rsid w:val="002E5ADF"/>
    <w:rsid w:val="00332F54"/>
    <w:rsid w:val="003839F5"/>
    <w:rsid w:val="003B6BDF"/>
    <w:rsid w:val="00556D91"/>
    <w:rsid w:val="005D6D44"/>
    <w:rsid w:val="00643BE7"/>
    <w:rsid w:val="007A1843"/>
    <w:rsid w:val="00884E84"/>
    <w:rsid w:val="008C5966"/>
    <w:rsid w:val="008E1A16"/>
    <w:rsid w:val="00C2476E"/>
    <w:rsid w:val="00DA4882"/>
    <w:rsid w:val="00DC3348"/>
    <w:rsid w:val="00EA5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90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52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636</Words>
  <Characters>3629</Characters>
  <Application>Microsoft Macintosh Word</Application>
  <DocSecurity>0</DocSecurity>
  <Lines>30</Lines>
  <Paragraphs>8</Paragraphs>
  <ScaleCrop>false</ScaleCrop>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cp:revision>
  <dcterms:created xsi:type="dcterms:W3CDTF">2016-03-13T19:55:00Z</dcterms:created>
  <dcterms:modified xsi:type="dcterms:W3CDTF">2016-03-13T20:17:00Z</dcterms:modified>
</cp:coreProperties>
</file>