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47889F">
      <w:pPr>
        <w:spacing w:line="240" w:lineRule="auto"/>
        <w:ind w:left="4395" w:right="-2"/>
        <w:jc w:val="both"/>
        <w:rPr>
          <w:rFonts w:cstheme="minorHAnsi"/>
          <w:bCs/>
        </w:rPr>
      </w:pPr>
      <w:r>
        <w:rPr>
          <w:rFonts w:cstheme="minorHAnsi"/>
          <w:b/>
          <w:bCs/>
        </w:rPr>
        <w:t xml:space="preserve">DISTRATO DO </w:t>
      </w:r>
      <w:r>
        <w:rPr>
          <w:rFonts w:hint="default" w:cstheme="minorHAnsi"/>
          <w:b w:val="0"/>
          <w:bCs w:val="0"/>
          <w:lang w:val="pt-BR"/>
        </w:rPr>
        <w:t>{{CONTRATO_DISTRATO}}</w:t>
      </w:r>
      <w:r>
        <w:rPr>
          <w:rFonts w:cstheme="minorHAnsi"/>
          <w:b/>
          <w:bCs/>
        </w:rPr>
        <w:t xml:space="preserve"> QUE ENTRE SI CELEBRAM </w:t>
      </w:r>
      <w:r>
        <w:rPr>
          <w:rFonts w:hint="default" w:cstheme="minorHAnsi"/>
          <w:b w:val="0"/>
          <w:bCs w:val="0"/>
          <w:lang w:val="pt-BR"/>
        </w:rPr>
        <w:t>{{CONTRATANTE_NOME}}</w:t>
      </w:r>
      <w:r>
        <w:rPr>
          <w:rFonts w:cstheme="minorHAnsi"/>
          <w:b/>
          <w:bCs/>
        </w:rPr>
        <w:t xml:space="preserve"> E </w:t>
      </w:r>
      <w:r>
        <w:rPr>
          <w:rFonts w:hint="default" w:cstheme="minorHAnsi"/>
          <w:b w:val="0"/>
          <w:bCs w:val="0"/>
          <w:lang w:val="pt-BR"/>
        </w:rPr>
        <w:t>{{CONTRATADO_RAZAO}}</w:t>
      </w:r>
      <w:r>
        <w:rPr>
          <w:rFonts w:cstheme="minorHAnsi"/>
          <w:b/>
          <w:bCs/>
        </w:rPr>
        <w:t>, NA FORMA ABAIXO</w:t>
      </w:r>
    </w:p>
    <w:p w14:paraId="0050EB6C">
      <w:pPr>
        <w:spacing w:after="0" w:line="240" w:lineRule="auto"/>
        <w:ind w:right="-2"/>
        <w:jc w:val="both"/>
        <w:rPr>
          <w:rFonts w:cstheme="minorHAnsi"/>
        </w:rPr>
      </w:pPr>
      <w:r>
        <w:rPr>
          <w:rFonts w:cstheme="minorHAnsi"/>
        </w:rPr>
        <w:t xml:space="preserve">Pelo presente instrumento, de um lado </w:t>
      </w:r>
    </w:p>
    <w:p w14:paraId="3B642F6E">
      <w:pPr>
        <w:spacing w:after="0" w:line="240" w:lineRule="auto"/>
        <w:ind w:right="-2"/>
        <w:jc w:val="both"/>
        <w:rPr>
          <w:rFonts w:cstheme="minorHAnsi"/>
        </w:rPr>
      </w:pPr>
    </w:p>
    <w:p w14:paraId="0D7C5459">
      <w:pPr>
        <w:spacing w:after="0" w:line="240" w:lineRule="auto"/>
        <w:ind w:right="-2"/>
        <w:jc w:val="both"/>
        <w:rPr>
          <w:rFonts w:cstheme="minorHAnsi"/>
        </w:rPr>
      </w:pPr>
    </w:p>
    <w:p w14:paraId="4269B454">
      <w:pPr>
        <w:pStyle w:val="17"/>
        <w:widowControl w:val="0"/>
        <w:spacing w:after="0" w:line="276" w:lineRule="auto"/>
        <w:ind w:left="1080"/>
        <w:jc w:val="both"/>
        <w:rPr>
          <w:rFonts w:eastAsia="Calibri" w:cstheme="minorHAnsi"/>
          <w:b w:val="0"/>
          <w:bCs/>
        </w:rPr>
      </w:pPr>
      <w:r>
        <w:rPr>
          <w:rFonts w:hint="default" w:eastAsia="Calibri" w:cstheme="minorHAnsi"/>
          <w:b w:val="0"/>
          <w:bCs/>
          <w:lang w:val="pt-BR"/>
        </w:rPr>
        <w:t>{{CONTRATANTE_DADOS_COMPLETOS}}</w:t>
      </w:r>
      <w:r>
        <w:rPr>
          <w:rFonts w:eastAsia="Calibri" w:cstheme="minorHAnsi"/>
          <w:b w:val="0"/>
          <w:bCs/>
        </w:rPr>
        <w:t>;</w:t>
      </w:r>
    </w:p>
    <w:p w14:paraId="6C37D7E0">
      <w:pPr>
        <w:pStyle w:val="21"/>
        <w:ind w:left="1080" w:right="-2"/>
        <w:jc w:val="both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</w:t>
      </w:r>
    </w:p>
    <w:p w14:paraId="356192A7">
      <w:pPr>
        <w:spacing w:after="0" w:line="240" w:lineRule="auto"/>
        <w:ind w:right="-2"/>
        <w:jc w:val="both"/>
        <w:rPr>
          <w:rFonts w:cstheme="minorHAnsi"/>
        </w:rPr>
      </w:pPr>
    </w:p>
    <w:p w14:paraId="7B43E841">
      <w:pPr>
        <w:spacing w:after="0" w:line="240" w:lineRule="auto"/>
        <w:ind w:right="-2"/>
        <w:jc w:val="both"/>
        <w:rPr>
          <w:rFonts w:cstheme="minorHAnsi"/>
        </w:rPr>
      </w:pPr>
      <w:r>
        <w:rPr>
          <w:rFonts w:cstheme="minorHAnsi"/>
        </w:rPr>
        <w:t xml:space="preserve">E do outro lado, </w:t>
      </w:r>
    </w:p>
    <w:p w14:paraId="773212C6">
      <w:pPr>
        <w:spacing w:after="0" w:line="240" w:lineRule="auto"/>
        <w:ind w:right="-2"/>
        <w:jc w:val="both"/>
        <w:rPr>
          <w:rFonts w:cstheme="minorHAnsi"/>
        </w:rPr>
      </w:pPr>
    </w:p>
    <w:p w14:paraId="68665A82">
      <w:pPr>
        <w:pStyle w:val="17"/>
        <w:widowControl w:val="0"/>
        <w:spacing w:after="0" w:line="276" w:lineRule="auto"/>
        <w:ind w:left="1080"/>
        <w:jc w:val="both"/>
        <w:rPr>
          <w:rFonts w:eastAsia="Calibri" w:cstheme="minorHAnsi"/>
          <w:b/>
        </w:rPr>
      </w:pPr>
      <w:r>
        <w:rPr>
          <w:rFonts w:hint="default" w:eastAsia="Calibri" w:cstheme="minorHAnsi"/>
          <w:lang w:val="pt-BR"/>
        </w:rPr>
        <w:t>{{CONTRATADO_DADOS_COMPLETOS}}</w:t>
      </w:r>
      <w:r>
        <w:rPr>
          <w:rFonts w:eastAsia="Calibri" w:cstheme="minorHAnsi"/>
        </w:rPr>
        <w:t>;</w:t>
      </w:r>
    </w:p>
    <w:p w14:paraId="74544527">
      <w:pPr>
        <w:spacing w:after="0" w:line="240" w:lineRule="auto"/>
        <w:ind w:right="-2"/>
        <w:jc w:val="both"/>
        <w:rPr>
          <w:rFonts w:cstheme="minorHAnsi"/>
          <w:b/>
        </w:rPr>
      </w:pPr>
    </w:p>
    <w:p w14:paraId="5FEDD00B">
      <w:pPr>
        <w:spacing w:after="0" w:line="240" w:lineRule="auto"/>
        <w:ind w:right="-2"/>
        <w:jc w:val="both"/>
        <w:rPr>
          <w:rFonts w:cstheme="minorHAnsi"/>
          <w:b/>
        </w:rPr>
      </w:pPr>
    </w:p>
    <w:p w14:paraId="41531EF9">
      <w:pPr>
        <w:spacing w:after="0" w:line="240" w:lineRule="auto"/>
        <w:ind w:right="-2"/>
        <w:jc w:val="both"/>
        <w:rPr>
          <w:rFonts w:cstheme="minorHAnsi"/>
          <w:bCs/>
        </w:rPr>
      </w:pPr>
      <w:r>
        <w:rPr>
          <w:rFonts w:cstheme="minorHAnsi"/>
          <w:b/>
        </w:rPr>
        <w:t>CONTRATANTE</w:t>
      </w:r>
      <w:r>
        <w:rPr>
          <w:rFonts w:cstheme="minorHAnsi"/>
          <w:bCs/>
        </w:rPr>
        <w:t xml:space="preserve"> e </w:t>
      </w:r>
      <w:r>
        <w:rPr>
          <w:rFonts w:cstheme="minorHAnsi"/>
          <w:b/>
        </w:rPr>
        <w:t>CONTRATADA</w:t>
      </w:r>
      <w:r>
        <w:rPr>
          <w:rFonts w:cstheme="minorHAnsi"/>
          <w:bCs/>
        </w:rPr>
        <w:t xml:space="preserve"> em conjunto denominadas como “</w:t>
      </w:r>
      <w:r>
        <w:rPr>
          <w:rFonts w:cstheme="minorHAnsi"/>
          <w:bCs/>
          <w:u w:val="single"/>
        </w:rPr>
        <w:t>Partes</w:t>
      </w:r>
      <w:r>
        <w:rPr>
          <w:rFonts w:cstheme="minorHAnsi"/>
          <w:bCs/>
        </w:rPr>
        <w:t>” e individual e indistintamente como “</w:t>
      </w:r>
      <w:r>
        <w:rPr>
          <w:rFonts w:cstheme="minorHAnsi"/>
          <w:bCs/>
          <w:u w:val="single"/>
        </w:rPr>
        <w:t>Parte</w:t>
      </w:r>
      <w:r>
        <w:rPr>
          <w:rFonts w:cstheme="minorHAnsi"/>
          <w:bCs/>
        </w:rPr>
        <w:t>”;</w:t>
      </w:r>
    </w:p>
    <w:p w14:paraId="2CD7FC4B">
      <w:pPr>
        <w:spacing w:after="0" w:line="240" w:lineRule="auto"/>
        <w:ind w:right="-2"/>
        <w:rPr>
          <w:rFonts w:cstheme="minorHAnsi"/>
          <w:bCs/>
          <w:highlight w:val="yellow"/>
        </w:rPr>
      </w:pPr>
    </w:p>
    <w:p w14:paraId="74F687CF">
      <w:pPr>
        <w:spacing w:after="0" w:line="240" w:lineRule="auto"/>
        <w:ind w:right="-2"/>
        <w:rPr>
          <w:rFonts w:cstheme="minorHAnsi"/>
          <w:b/>
        </w:rPr>
      </w:pPr>
    </w:p>
    <w:p w14:paraId="30C503BD">
      <w:pPr>
        <w:spacing w:after="0" w:line="240" w:lineRule="auto"/>
        <w:ind w:right="-2"/>
        <w:rPr>
          <w:rFonts w:cstheme="minorHAnsi"/>
          <w:b/>
        </w:rPr>
      </w:pPr>
      <w:r>
        <w:rPr>
          <w:rFonts w:cstheme="minorHAnsi"/>
          <w:b/>
        </w:rPr>
        <w:t>CONSIDERANDO</w:t>
      </w:r>
    </w:p>
    <w:p w14:paraId="112D4719">
      <w:pPr>
        <w:spacing w:after="0" w:line="240" w:lineRule="auto"/>
        <w:ind w:right="-2"/>
        <w:rPr>
          <w:rFonts w:cstheme="minorHAnsi"/>
          <w:bCs/>
        </w:rPr>
      </w:pPr>
    </w:p>
    <w:p w14:paraId="110D50F8">
      <w:pPr>
        <w:pStyle w:val="21"/>
        <w:numPr>
          <w:ilvl w:val="0"/>
          <w:numId w:val="1"/>
        </w:numPr>
        <w:ind w:left="0" w:right="-2" w:firstLine="0"/>
        <w:jc w:val="both"/>
        <w:rPr>
          <w:rFonts w:asciiTheme="minorHAnsi" w:hAnsiTheme="minorHAnsi" w:cstheme="minorHAnsi"/>
          <w:b/>
          <w:i/>
          <w:color w:val="000000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que em</w:t>
      </w:r>
      <w:r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>
        <w:rPr>
          <w:rFonts w:hint="default" w:asciiTheme="minorHAnsi" w:hAnsiTheme="minorHAnsi" w:cstheme="minorHAnsi"/>
          <w:b w:val="0"/>
          <w:bCs w:val="0"/>
          <w:sz w:val="22"/>
          <w:szCs w:val="22"/>
          <w:lang w:val="pt-BR"/>
        </w:rPr>
        <w:t>{{DATA_CONTRATO_ORIGINAL}}</w:t>
      </w:r>
      <w:r>
        <w:rPr>
          <w:rFonts w:asciiTheme="minorHAnsi" w:hAnsiTheme="minorHAnsi" w:cstheme="minorHAnsi"/>
          <w:b/>
          <w:bCs/>
          <w:sz w:val="22"/>
          <w:szCs w:val="22"/>
        </w:rPr>
        <w:t>,</w:t>
      </w:r>
      <w:r>
        <w:rPr>
          <w:rFonts w:asciiTheme="minorHAnsi" w:hAnsiTheme="minorHAnsi" w:cstheme="minorHAnsi"/>
          <w:sz w:val="22"/>
          <w:szCs w:val="22"/>
        </w:rPr>
        <w:t xml:space="preserve"> as Partes firmaram o </w:t>
      </w:r>
      <w:r>
        <w:rPr>
          <w:rFonts w:hint="default" w:asciiTheme="minorHAnsi" w:hAnsiTheme="minorHAnsi" w:cstheme="minorHAnsi"/>
          <w:sz w:val="22"/>
          <w:szCs w:val="22"/>
          <w:lang w:val="pt-BR"/>
        </w:rPr>
        <w:t>{{CONTRATO_DISTRATO}}</w:t>
      </w:r>
      <w:r>
        <w:rPr>
          <w:rFonts w:eastAsia="Calibri" w:asciiTheme="minorHAnsi" w:hAnsiTheme="minorHAnsi" w:cstheme="minorHAnsi"/>
          <w:b w:val="0"/>
          <w:bCs/>
          <w:color w:val="000000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(“</w:t>
      </w:r>
      <w:r>
        <w:rPr>
          <w:rFonts w:asciiTheme="minorHAnsi" w:hAnsiTheme="minorHAnsi" w:cstheme="minorHAnsi"/>
          <w:b/>
          <w:sz w:val="22"/>
          <w:szCs w:val="22"/>
        </w:rPr>
        <w:t>Contrato</w:t>
      </w:r>
      <w:r>
        <w:rPr>
          <w:rFonts w:asciiTheme="minorHAnsi" w:hAnsiTheme="minorHAnsi" w:cstheme="minorHAnsi"/>
          <w:sz w:val="22"/>
          <w:szCs w:val="22"/>
        </w:rPr>
        <w:t>”);</w:t>
      </w:r>
    </w:p>
    <w:p w14:paraId="46E7E720">
      <w:pPr>
        <w:pStyle w:val="21"/>
        <w:widowControl w:val="0"/>
        <w:numPr>
          <w:ilvl w:val="0"/>
          <w:numId w:val="1"/>
        </w:numPr>
        <w:autoSpaceDE w:val="0"/>
        <w:autoSpaceDN w:val="0"/>
        <w:adjustRightInd w:val="0"/>
        <w:ind w:left="0" w:right="-2" w:firstLine="0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>o interesse das Partes em formalizar o encerramento da relação contratual, acima especificada.</w:t>
      </w:r>
    </w:p>
    <w:p w14:paraId="499A96D5">
      <w:pPr>
        <w:spacing w:after="0" w:line="240" w:lineRule="auto"/>
        <w:ind w:right="-2"/>
        <w:rPr>
          <w:rFonts w:cstheme="minorHAnsi"/>
        </w:rPr>
      </w:pPr>
    </w:p>
    <w:p w14:paraId="7601FE03">
      <w:pPr>
        <w:spacing w:after="0" w:line="240" w:lineRule="auto"/>
        <w:ind w:right="-2"/>
        <w:jc w:val="both"/>
        <w:rPr>
          <w:rFonts w:cstheme="minorHAnsi"/>
        </w:rPr>
      </w:pPr>
      <w:r>
        <w:rPr>
          <w:rFonts w:cstheme="minorHAnsi"/>
        </w:rPr>
        <w:t xml:space="preserve">Resolvem as Partes firmar o presente Distrato do </w:t>
      </w:r>
      <w:r>
        <w:rPr>
          <w:rFonts w:hint="default" w:cstheme="minorHAnsi"/>
          <w:lang w:val="pt-BR"/>
        </w:rPr>
        <w:t>{{CONTRATO_DISTRATO}}</w:t>
      </w:r>
      <w:r>
        <w:rPr>
          <w:rFonts w:eastAsia="Calibri" w:cstheme="minorHAnsi"/>
          <w:bCs/>
          <w:color w:val="000000"/>
        </w:rPr>
        <w:t xml:space="preserve"> </w:t>
      </w:r>
      <w:r>
        <w:rPr>
          <w:rFonts w:cstheme="minorHAnsi"/>
        </w:rPr>
        <w:t>(“</w:t>
      </w:r>
      <w:r>
        <w:rPr>
          <w:rFonts w:cstheme="minorHAnsi"/>
          <w:b/>
        </w:rPr>
        <w:t>Distrato</w:t>
      </w:r>
      <w:r>
        <w:rPr>
          <w:rFonts w:cstheme="minorHAnsi"/>
        </w:rPr>
        <w:t>”), com o que fazem conforme as cláusulas seguintes:</w:t>
      </w:r>
    </w:p>
    <w:p w14:paraId="457AA729">
      <w:pPr>
        <w:spacing w:after="0" w:line="240" w:lineRule="auto"/>
        <w:ind w:right="-2"/>
        <w:jc w:val="both"/>
        <w:rPr>
          <w:rFonts w:cstheme="minorHAnsi"/>
          <w:b/>
          <w:highlight w:val="yellow"/>
        </w:rPr>
      </w:pPr>
    </w:p>
    <w:p w14:paraId="0D6BA34B">
      <w:pPr>
        <w:widowControl w:val="0"/>
        <w:autoSpaceDE w:val="0"/>
        <w:autoSpaceDN w:val="0"/>
        <w:adjustRightInd w:val="0"/>
        <w:spacing w:after="0" w:line="240" w:lineRule="auto"/>
        <w:ind w:right="-2"/>
        <w:rPr>
          <w:rFonts w:cstheme="minorHAnsi"/>
          <w:b/>
          <w:color w:val="000000"/>
        </w:rPr>
      </w:pPr>
    </w:p>
    <w:p w14:paraId="75642E16">
      <w:pPr>
        <w:widowControl w:val="0"/>
        <w:autoSpaceDE w:val="0"/>
        <w:autoSpaceDN w:val="0"/>
        <w:adjustRightInd w:val="0"/>
        <w:spacing w:after="0" w:line="240" w:lineRule="auto"/>
        <w:ind w:right="-2"/>
        <w:rPr>
          <w:rFonts w:cstheme="minorHAnsi"/>
          <w:b/>
          <w:color w:val="000000"/>
        </w:rPr>
      </w:pPr>
      <w:r>
        <w:rPr>
          <w:rFonts w:cstheme="minorHAnsi"/>
          <w:b/>
          <w:color w:val="000000"/>
        </w:rPr>
        <w:t>CLÁUSULA PRIMEIRA - DO OBJETO</w:t>
      </w:r>
    </w:p>
    <w:p w14:paraId="1F490AE3">
      <w:pPr>
        <w:pStyle w:val="11"/>
        <w:ind w:right="-2"/>
        <w:jc w:val="both"/>
        <w:rPr>
          <w:rFonts w:eastAsia="Times New Roman" w:asciiTheme="minorHAnsi" w:hAnsiTheme="minorHAnsi" w:cstheme="minorHAnsi"/>
          <w:b/>
          <w:sz w:val="22"/>
          <w:szCs w:val="22"/>
        </w:rPr>
      </w:pPr>
    </w:p>
    <w:p w14:paraId="50337AE9">
      <w:pPr>
        <w:pStyle w:val="11"/>
        <w:ind w:right="-2"/>
        <w:jc w:val="both"/>
        <w:rPr>
          <w:rFonts w:eastAsia="Times New Roman" w:asciiTheme="minorHAnsi" w:hAnsiTheme="minorHAnsi" w:cstheme="minorHAnsi"/>
          <w:sz w:val="22"/>
          <w:szCs w:val="22"/>
        </w:rPr>
      </w:pPr>
      <w:r>
        <w:rPr>
          <w:rFonts w:eastAsia="Times New Roman" w:asciiTheme="minorHAnsi" w:hAnsiTheme="minorHAnsi" w:cstheme="minorHAnsi"/>
          <w:b/>
          <w:sz w:val="22"/>
          <w:szCs w:val="22"/>
        </w:rPr>
        <w:t>1.1.</w:t>
      </w:r>
      <w:r>
        <w:rPr>
          <w:rFonts w:eastAsia="Times New Roman" w:asciiTheme="minorHAnsi" w:hAnsiTheme="minorHAnsi" w:cstheme="minorHAnsi"/>
          <w:sz w:val="22"/>
          <w:szCs w:val="22"/>
        </w:rPr>
        <w:t xml:space="preserve"> </w:t>
      </w:r>
      <w:r>
        <w:rPr>
          <w:rFonts w:eastAsia="Times New Roman" w:asciiTheme="minorHAnsi" w:hAnsiTheme="minorHAnsi" w:cstheme="minorHAnsi"/>
          <w:sz w:val="22"/>
          <w:szCs w:val="22"/>
          <w:u w:val="single"/>
        </w:rPr>
        <w:t>Distrato</w:t>
      </w:r>
      <w:r>
        <w:rPr>
          <w:rFonts w:eastAsia="Times New Roman" w:asciiTheme="minorHAnsi" w:hAnsiTheme="minorHAnsi" w:cstheme="minorHAnsi"/>
          <w:sz w:val="22"/>
          <w:szCs w:val="22"/>
        </w:rPr>
        <w:t>. Pelo presente instrumento, as Partes decidem formalizar neste ato o distrato da relação contratual estabelecida por meio do aludido</w:t>
      </w:r>
      <w:r>
        <w:rPr>
          <w:rFonts w:asciiTheme="minorHAnsi" w:hAnsiTheme="minorHAnsi" w:cstheme="minorHAnsi"/>
          <w:sz w:val="22"/>
          <w:szCs w:val="22"/>
        </w:rPr>
        <w:t xml:space="preserve"> Contrato</w:t>
      </w:r>
      <w:r>
        <w:rPr>
          <w:rFonts w:eastAsia="Times New Roman" w:asciiTheme="minorHAnsi" w:hAnsiTheme="minorHAnsi" w:cstheme="minorHAnsi"/>
          <w:sz w:val="22"/>
          <w:szCs w:val="22"/>
        </w:rPr>
        <w:t>, firmado em</w:t>
      </w:r>
      <w:r>
        <w:rPr>
          <w:rFonts w:eastAsia="Times New Roman" w:asciiTheme="minorHAnsi" w:hAnsiTheme="minorHAnsi" w:cstheme="minorHAnsi"/>
          <w:b/>
          <w:bCs/>
          <w:sz w:val="22"/>
          <w:szCs w:val="22"/>
        </w:rPr>
        <w:t xml:space="preserve"> </w:t>
      </w:r>
      <w:r>
        <w:rPr>
          <w:rFonts w:hint="default" w:eastAsia="Times New Roman" w:asciiTheme="minorHAnsi" w:hAnsiTheme="minorHAnsi" w:cstheme="minorHAnsi"/>
          <w:b w:val="0"/>
          <w:bCs w:val="0"/>
          <w:sz w:val="22"/>
          <w:szCs w:val="22"/>
          <w:lang w:val="pt-BR"/>
        </w:rPr>
        <w:t>{{DATA_CONTRATO_ORIGINAL}}</w:t>
      </w:r>
      <w:r>
        <w:rPr>
          <w:rFonts w:eastAsia="Times New Roman" w:asciiTheme="minorHAnsi" w:hAnsiTheme="minorHAnsi" w:cstheme="minorHAnsi"/>
          <w:b/>
          <w:bCs/>
          <w:sz w:val="22"/>
          <w:szCs w:val="22"/>
        </w:rPr>
        <w:t>,</w:t>
      </w:r>
      <w:r>
        <w:rPr>
          <w:rFonts w:eastAsia="Times New Roman" w:asciiTheme="minorHAnsi" w:hAnsiTheme="minorHAnsi" w:cstheme="minorHAnsi"/>
          <w:sz w:val="22"/>
          <w:szCs w:val="22"/>
        </w:rPr>
        <w:t xml:space="preserve"> para que, a partir de </w:t>
      </w:r>
      <w:r>
        <w:rPr>
          <w:rFonts w:hint="default" w:eastAsia="Times New Roman" w:asciiTheme="minorHAnsi" w:hAnsiTheme="minorHAnsi" w:cstheme="minorHAnsi"/>
          <w:sz w:val="22"/>
          <w:szCs w:val="22"/>
          <w:lang w:val="pt-BR"/>
        </w:rPr>
        <w:t>{{DATA_ENCERRAMENTO}}</w:t>
      </w:r>
      <w:r>
        <w:rPr>
          <w:rFonts w:eastAsia="Times New Roman" w:asciiTheme="minorHAnsi" w:hAnsiTheme="minorHAnsi" w:cstheme="minorHAnsi"/>
          <w:sz w:val="22"/>
          <w:szCs w:val="22"/>
        </w:rPr>
        <w:t xml:space="preserve"> não produza mais quaisquer efeitos legais, restando as Partes, a partir desta data, recíproca e totalmente desobrigadas de todas as obrigações mutuamente contraídas por força do Contrato.</w:t>
      </w:r>
    </w:p>
    <w:p w14:paraId="61FF0B51">
      <w:pPr>
        <w:spacing w:after="0" w:line="240" w:lineRule="auto"/>
        <w:ind w:right="-2"/>
        <w:jc w:val="both"/>
        <w:rPr>
          <w:rFonts w:cstheme="minorHAnsi"/>
          <w:bCs/>
          <w:color w:val="000000"/>
        </w:rPr>
      </w:pPr>
    </w:p>
    <w:p w14:paraId="106217FE">
      <w:pPr>
        <w:spacing w:after="0" w:line="240" w:lineRule="auto"/>
        <w:ind w:right="-2"/>
        <w:jc w:val="both"/>
        <w:rPr>
          <w:rFonts w:cstheme="minorHAnsi"/>
          <w:b/>
        </w:rPr>
      </w:pPr>
      <w:r>
        <w:rPr>
          <w:rFonts w:cstheme="minorHAnsi"/>
          <w:b/>
        </w:rPr>
        <w:t>CLÁUSULA SEGUNDA – DA QUITAÇÃO</w:t>
      </w:r>
    </w:p>
    <w:p w14:paraId="1E3F1E87">
      <w:pPr>
        <w:spacing w:after="0" w:line="240" w:lineRule="auto"/>
        <w:ind w:right="-2"/>
        <w:jc w:val="both"/>
        <w:rPr>
          <w:rFonts w:cstheme="minorHAnsi"/>
        </w:rPr>
      </w:pPr>
    </w:p>
    <w:p w14:paraId="7682DDCF">
      <w:pPr>
        <w:spacing w:after="0" w:line="240" w:lineRule="auto"/>
        <w:ind w:right="-2"/>
        <w:jc w:val="both"/>
        <w:rPr>
          <w:rFonts w:cstheme="minorHAnsi"/>
        </w:rPr>
      </w:pPr>
      <w:r>
        <w:rPr>
          <w:rFonts w:cstheme="minorHAnsi"/>
          <w:b/>
        </w:rPr>
        <w:t>2.1.</w:t>
      </w:r>
      <w:r>
        <w:rPr>
          <w:rFonts w:cstheme="minorHAnsi"/>
        </w:rPr>
        <w:t xml:space="preserve"> </w:t>
      </w:r>
      <w:r>
        <w:rPr>
          <w:rFonts w:cstheme="minorHAnsi"/>
          <w:u w:val="single"/>
        </w:rPr>
        <w:t>Quitação</w:t>
      </w:r>
      <w:r>
        <w:rPr>
          <w:rFonts w:cstheme="minorHAnsi"/>
        </w:rPr>
        <w:t>. As Partes outorgam-se mútua e recíproca quitação, plena, geral e irrevogável, com relação a todos os direitos e obrigações reciprocamente assumidos com a celebração do Contrato, agora distratado, para mais nada reclamar relativamente ao Contrato, por ambas as Partes inclusive, seja a que título for e seja em que tempo for declarando, para todos os fins de direito cumpridas pelas Partes todas as obrigações pactuadas.</w:t>
      </w:r>
    </w:p>
    <w:p w14:paraId="158433F4">
      <w:pPr>
        <w:spacing w:line="276" w:lineRule="auto"/>
        <w:ind w:right="-2"/>
        <w:jc w:val="both"/>
        <w:rPr>
          <w:rFonts w:cstheme="minorHAnsi"/>
        </w:rPr>
      </w:pPr>
    </w:p>
    <w:p w14:paraId="41F4D7EB">
      <w:pPr>
        <w:spacing w:after="0" w:line="240" w:lineRule="auto"/>
        <w:ind w:right="-2"/>
        <w:jc w:val="both"/>
        <w:rPr>
          <w:rFonts w:cstheme="minorHAnsi"/>
          <w:b/>
        </w:rPr>
      </w:pPr>
      <w:r>
        <w:rPr>
          <w:rFonts w:cstheme="minorHAnsi"/>
          <w:b/>
        </w:rPr>
        <w:t>CLÁUSULA TERCEIRA – DISPOSIÇÕES FINAIS</w:t>
      </w:r>
    </w:p>
    <w:p w14:paraId="3CC3E354">
      <w:pPr>
        <w:widowControl w:val="0"/>
        <w:tabs>
          <w:tab w:val="left" w:pos="426"/>
        </w:tabs>
        <w:autoSpaceDE w:val="0"/>
        <w:autoSpaceDN w:val="0"/>
        <w:spacing w:after="0" w:line="240" w:lineRule="auto"/>
        <w:ind w:right="-2"/>
        <w:jc w:val="both"/>
        <w:rPr>
          <w:rFonts w:cstheme="minorHAnsi"/>
          <w:b/>
          <w:bCs/>
        </w:rPr>
      </w:pPr>
    </w:p>
    <w:p w14:paraId="623A77D1">
      <w:pPr>
        <w:widowControl w:val="0"/>
        <w:tabs>
          <w:tab w:val="left" w:pos="426"/>
        </w:tabs>
        <w:autoSpaceDE w:val="0"/>
        <w:autoSpaceDN w:val="0"/>
        <w:spacing w:after="0" w:line="240" w:lineRule="auto"/>
        <w:ind w:right="-2"/>
        <w:jc w:val="both"/>
        <w:rPr>
          <w:rFonts w:cstheme="minorHAnsi"/>
        </w:rPr>
      </w:pPr>
      <w:r>
        <w:rPr>
          <w:rFonts w:cstheme="minorHAnsi"/>
          <w:b/>
          <w:bCs/>
        </w:rPr>
        <w:t xml:space="preserve">3.1. </w:t>
      </w:r>
      <w:r>
        <w:rPr>
          <w:rFonts w:cstheme="minorHAnsi"/>
          <w:u w:val="single"/>
        </w:rPr>
        <w:t>Retroatividade</w:t>
      </w:r>
      <w:r>
        <w:rPr>
          <w:rFonts w:cstheme="minorHAnsi"/>
        </w:rPr>
        <w:t xml:space="preserve">. Os termos do presente distrato retroagem à data de </w:t>
      </w:r>
      <w:r>
        <w:rPr>
          <w:rFonts w:hint="default" w:cstheme="minorHAnsi"/>
          <w:lang w:val="pt-BR"/>
        </w:rPr>
        <w:t>{{DATA_RETROATIVA}}</w:t>
      </w:r>
      <w:r>
        <w:rPr>
          <w:rFonts w:cstheme="minorHAnsi"/>
        </w:rPr>
        <w:t>, independente da data de assinatura deste instrumento.</w:t>
      </w:r>
    </w:p>
    <w:p w14:paraId="781368EF">
      <w:pPr>
        <w:widowControl w:val="0"/>
        <w:tabs>
          <w:tab w:val="left" w:pos="426"/>
        </w:tabs>
        <w:autoSpaceDE w:val="0"/>
        <w:autoSpaceDN w:val="0"/>
        <w:spacing w:after="0" w:line="240" w:lineRule="auto"/>
        <w:ind w:right="-2"/>
        <w:jc w:val="both"/>
        <w:rPr>
          <w:rFonts w:cstheme="minorHAnsi"/>
          <w:b/>
          <w:bCs/>
        </w:rPr>
      </w:pPr>
    </w:p>
    <w:p w14:paraId="1BAD9B21">
      <w:pPr>
        <w:widowControl w:val="0"/>
        <w:tabs>
          <w:tab w:val="left" w:pos="426"/>
        </w:tabs>
        <w:autoSpaceDE w:val="0"/>
        <w:autoSpaceDN w:val="0"/>
        <w:spacing w:after="0" w:line="240" w:lineRule="auto"/>
        <w:ind w:right="-2"/>
        <w:jc w:val="both"/>
        <w:rPr>
          <w:rFonts w:cstheme="minorHAnsi"/>
        </w:rPr>
      </w:pPr>
      <w:r>
        <w:rPr>
          <w:rFonts w:cstheme="minorHAnsi"/>
          <w:b/>
          <w:bCs/>
        </w:rPr>
        <w:t xml:space="preserve">3.2. </w:t>
      </w:r>
      <w:r>
        <w:rPr>
          <w:rFonts w:cstheme="minorHAnsi"/>
          <w:u w:val="single"/>
        </w:rPr>
        <w:t>Irrevogabilidade</w:t>
      </w:r>
      <w:r>
        <w:rPr>
          <w:rFonts w:cstheme="minorHAnsi"/>
          <w:spacing w:val="-7"/>
          <w:u w:val="single"/>
        </w:rPr>
        <w:t xml:space="preserve"> </w:t>
      </w:r>
      <w:r>
        <w:rPr>
          <w:rFonts w:cstheme="minorHAnsi"/>
          <w:u w:val="single"/>
        </w:rPr>
        <w:t>e</w:t>
      </w:r>
      <w:r>
        <w:rPr>
          <w:rFonts w:cstheme="minorHAnsi"/>
          <w:spacing w:val="-4"/>
          <w:u w:val="single"/>
        </w:rPr>
        <w:t xml:space="preserve"> </w:t>
      </w:r>
      <w:r>
        <w:rPr>
          <w:rFonts w:cstheme="minorHAnsi"/>
          <w:u w:val="single"/>
        </w:rPr>
        <w:t>irretratabilidade</w:t>
      </w:r>
      <w:r>
        <w:rPr>
          <w:rFonts w:cstheme="minorHAnsi"/>
        </w:rPr>
        <w:t>.</w:t>
      </w:r>
      <w:r>
        <w:rPr>
          <w:rFonts w:cstheme="minorHAnsi"/>
          <w:spacing w:val="-5"/>
        </w:rPr>
        <w:t xml:space="preserve"> </w:t>
      </w:r>
      <w:r>
        <w:rPr>
          <w:rFonts w:cstheme="minorHAnsi"/>
        </w:rPr>
        <w:t>O</w:t>
      </w:r>
      <w:r>
        <w:rPr>
          <w:rFonts w:cstheme="minorHAnsi"/>
          <w:spacing w:val="-5"/>
        </w:rPr>
        <w:t xml:space="preserve"> </w:t>
      </w:r>
      <w:r>
        <w:rPr>
          <w:rFonts w:cstheme="minorHAnsi"/>
        </w:rPr>
        <w:t>presente</w:t>
      </w:r>
      <w:r>
        <w:rPr>
          <w:rFonts w:cstheme="minorHAnsi"/>
          <w:spacing w:val="-6"/>
        </w:rPr>
        <w:t xml:space="preserve"> </w:t>
      </w:r>
      <w:r>
        <w:rPr>
          <w:rFonts w:cstheme="minorHAnsi"/>
        </w:rPr>
        <w:t>distrato</w:t>
      </w:r>
      <w:r>
        <w:rPr>
          <w:rFonts w:cstheme="minorHAnsi"/>
          <w:spacing w:val="-2"/>
        </w:rPr>
        <w:t xml:space="preserve"> </w:t>
      </w:r>
      <w:r>
        <w:rPr>
          <w:rFonts w:cstheme="minorHAnsi"/>
        </w:rPr>
        <w:t>é</w:t>
      </w:r>
      <w:r>
        <w:rPr>
          <w:rFonts w:cstheme="minorHAnsi"/>
          <w:spacing w:val="-6"/>
        </w:rPr>
        <w:t xml:space="preserve"> </w:t>
      </w:r>
      <w:r>
        <w:rPr>
          <w:rFonts w:cstheme="minorHAnsi"/>
        </w:rPr>
        <w:t>celebrado</w:t>
      </w:r>
      <w:r>
        <w:rPr>
          <w:rFonts w:cstheme="minorHAnsi"/>
          <w:spacing w:val="-6"/>
        </w:rPr>
        <w:t xml:space="preserve"> </w:t>
      </w:r>
      <w:r>
        <w:rPr>
          <w:rFonts w:cstheme="minorHAnsi"/>
        </w:rPr>
        <w:t>em</w:t>
      </w:r>
      <w:r>
        <w:rPr>
          <w:rFonts w:cstheme="minorHAnsi"/>
          <w:spacing w:val="-5"/>
        </w:rPr>
        <w:t xml:space="preserve"> </w:t>
      </w:r>
      <w:r>
        <w:rPr>
          <w:rFonts w:cstheme="minorHAnsi"/>
        </w:rPr>
        <w:t>caráter</w:t>
      </w:r>
      <w:r>
        <w:rPr>
          <w:rFonts w:cstheme="minorHAnsi"/>
          <w:spacing w:val="-4"/>
        </w:rPr>
        <w:t xml:space="preserve"> </w:t>
      </w:r>
      <w:r>
        <w:rPr>
          <w:rFonts w:cstheme="minorHAnsi"/>
        </w:rPr>
        <w:t>irrevogável e irretratável, não admitindo arrependimento pelas Partes, obrigando-se as Partes por si e por</w:t>
      </w:r>
      <w:r>
        <w:rPr>
          <w:rFonts w:cstheme="minorHAnsi"/>
          <w:spacing w:val="1"/>
        </w:rPr>
        <w:t xml:space="preserve"> </w:t>
      </w:r>
      <w:r>
        <w:rPr>
          <w:rFonts w:cstheme="minorHAnsi"/>
        </w:rPr>
        <w:t>seus sucessores, a qualquer título e em todo o tempo, a fazer o presente distrato sempre bom,</w:t>
      </w:r>
      <w:r>
        <w:rPr>
          <w:rFonts w:cstheme="minorHAnsi"/>
          <w:spacing w:val="-47"/>
        </w:rPr>
        <w:t xml:space="preserve"> </w:t>
      </w:r>
      <w:r>
        <w:rPr>
          <w:rFonts w:cstheme="minorHAnsi"/>
        </w:rPr>
        <w:t>firme</w:t>
      </w:r>
      <w:r>
        <w:rPr>
          <w:rFonts w:cstheme="minorHAnsi"/>
          <w:spacing w:val="-3"/>
        </w:rPr>
        <w:t xml:space="preserve"> </w:t>
      </w:r>
      <w:r>
        <w:rPr>
          <w:rFonts w:cstheme="minorHAnsi"/>
        </w:rPr>
        <w:t>e</w:t>
      </w:r>
      <w:r>
        <w:rPr>
          <w:rFonts w:cstheme="minorHAnsi"/>
          <w:spacing w:val="-2"/>
        </w:rPr>
        <w:t xml:space="preserve"> </w:t>
      </w:r>
      <w:r>
        <w:rPr>
          <w:rFonts w:cstheme="minorHAnsi"/>
        </w:rPr>
        <w:t>valioso</w:t>
      </w:r>
      <w:r>
        <w:rPr>
          <w:rFonts w:cstheme="minorHAnsi"/>
          <w:spacing w:val="-1"/>
        </w:rPr>
        <w:t xml:space="preserve"> </w:t>
      </w:r>
      <w:r>
        <w:rPr>
          <w:rFonts w:cstheme="minorHAnsi"/>
        </w:rPr>
        <w:t>em</w:t>
      </w:r>
      <w:r>
        <w:rPr>
          <w:rFonts w:cstheme="minorHAnsi"/>
          <w:spacing w:val="1"/>
        </w:rPr>
        <w:t xml:space="preserve"> </w:t>
      </w:r>
      <w:r>
        <w:rPr>
          <w:rFonts w:cstheme="minorHAnsi"/>
        </w:rPr>
        <w:t>juízo</w:t>
      </w:r>
      <w:r>
        <w:rPr>
          <w:rFonts w:cstheme="minorHAnsi"/>
          <w:spacing w:val="-1"/>
        </w:rPr>
        <w:t xml:space="preserve"> </w:t>
      </w:r>
      <w:r>
        <w:rPr>
          <w:rFonts w:cstheme="minorHAnsi"/>
        </w:rPr>
        <w:t>ou</w:t>
      </w:r>
      <w:r>
        <w:rPr>
          <w:rFonts w:cstheme="minorHAnsi"/>
          <w:spacing w:val="-3"/>
        </w:rPr>
        <w:t xml:space="preserve"> </w:t>
      </w:r>
      <w:r>
        <w:rPr>
          <w:rFonts w:cstheme="minorHAnsi"/>
        </w:rPr>
        <w:t>fora dele.</w:t>
      </w:r>
    </w:p>
    <w:p w14:paraId="6E24EFAB">
      <w:pPr>
        <w:widowControl w:val="0"/>
        <w:tabs>
          <w:tab w:val="left" w:pos="426"/>
        </w:tabs>
        <w:autoSpaceDE w:val="0"/>
        <w:autoSpaceDN w:val="0"/>
        <w:spacing w:after="0" w:line="240" w:lineRule="auto"/>
        <w:ind w:right="-2"/>
        <w:jc w:val="both"/>
        <w:rPr>
          <w:rFonts w:cstheme="minorHAnsi"/>
        </w:rPr>
      </w:pPr>
    </w:p>
    <w:p w14:paraId="1A0B532F">
      <w:pPr>
        <w:widowControl w:val="0"/>
        <w:tabs>
          <w:tab w:val="left" w:pos="426"/>
        </w:tabs>
        <w:autoSpaceDE w:val="0"/>
        <w:autoSpaceDN w:val="0"/>
        <w:spacing w:after="0" w:line="240" w:lineRule="auto"/>
        <w:ind w:right="-2"/>
        <w:jc w:val="both"/>
        <w:rPr>
          <w:rFonts w:cstheme="minorHAnsi"/>
        </w:rPr>
      </w:pPr>
      <w:r>
        <w:rPr>
          <w:rFonts w:cstheme="minorHAnsi"/>
          <w:b/>
          <w:bCs/>
        </w:rPr>
        <w:t>3.3.</w:t>
      </w:r>
      <w:r>
        <w:rPr>
          <w:rFonts w:cstheme="minorHAnsi"/>
        </w:rPr>
        <w:t xml:space="preserve"> </w:t>
      </w:r>
      <w:r>
        <w:rPr>
          <w:rFonts w:cstheme="minorHAnsi"/>
          <w:u w:val="single"/>
        </w:rPr>
        <w:t>Sigilo e confidencialidade.</w:t>
      </w:r>
      <w:r>
        <w:rPr>
          <w:rFonts w:cstheme="minorHAnsi"/>
        </w:rPr>
        <w:t xml:space="preserve"> O Contratado declara estar ciente que a partir desta data, está vedado de se apresentar como prestador de serviços da Contratante, em toda a sua amplitude, comprometendo-se a respeitar a obrigação de sigilo e confidencialidade relacionada a todo e qualquer dado, informação e documento a que tenha tido acesso em virtude do relacionamento comercial até então mantido entre as Partes.</w:t>
      </w:r>
    </w:p>
    <w:p w14:paraId="3F82E075">
      <w:pPr>
        <w:widowControl w:val="0"/>
        <w:tabs>
          <w:tab w:val="left" w:pos="426"/>
        </w:tabs>
        <w:autoSpaceDE w:val="0"/>
        <w:autoSpaceDN w:val="0"/>
        <w:spacing w:after="0" w:line="240" w:lineRule="auto"/>
        <w:ind w:right="-2"/>
        <w:jc w:val="both"/>
        <w:rPr>
          <w:rFonts w:cstheme="minorHAnsi"/>
        </w:rPr>
      </w:pPr>
    </w:p>
    <w:p w14:paraId="1AE9ACB1">
      <w:pPr>
        <w:widowControl w:val="0"/>
        <w:tabs>
          <w:tab w:val="left" w:pos="426"/>
        </w:tabs>
        <w:autoSpaceDE w:val="0"/>
        <w:autoSpaceDN w:val="0"/>
        <w:spacing w:after="0" w:line="240" w:lineRule="auto"/>
        <w:ind w:right="-2"/>
        <w:jc w:val="both"/>
        <w:rPr>
          <w:rFonts w:cstheme="minorHAnsi"/>
        </w:rPr>
      </w:pPr>
      <w:r>
        <w:rPr>
          <w:rFonts w:cstheme="minorHAnsi"/>
          <w:b/>
          <w:bCs/>
        </w:rPr>
        <w:t>3.4.</w:t>
      </w:r>
      <w:r>
        <w:rPr>
          <w:rFonts w:cstheme="minorHAnsi"/>
        </w:rPr>
        <w:t xml:space="preserve"> </w:t>
      </w:r>
      <w:r>
        <w:rPr>
          <w:rFonts w:cstheme="minorHAnsi"/>
          <w:u w:val="single"/>
        </w:rPr>
        <w:t>Responsabilidade civil e trabalhista</w:t>
      </w:r>
      <w:r>
        <w:rPr>
          <w:rFonts w:cstheme="minorHAnsi"/>
        </w:rPr>
        <w:t>. Fica ainda acordado entre as Partes que o Contratado será o único responsável e se obriga integralmente pelo pagamento de todos e quaisquer valores devidos e/ou pleitos inclusive que possam ser formalizados pelos empregados e/ou terceiros por ele eventualmente contratados para a prestação dos serviços à Contratante, devendo o Contratado manter a Contratante isenta do pagamento de quaisquer valores, ônus, encargos, ações judiciais, perante qualquer juízo instância ou tribunal, inclusive com assunção de responsabilidade por quaisquer danos, indenizações e prejuízos por estes causados, decorrentes da mencionada contratação.</w:t>
      </w:r>
    </w:p>
    <w:p w14:paraId="1192C105">
      <w:pPr>
        <w:widowControl w:val="0"/>
        <w:tabs>
          <w:tab w:val="left" w:pos="426"/>
        </w:tabs>
        <w:autoSpaceDE w:val="0"/>
        <w:autoSpaceDN w:val="0"/>
        <w:spacing w:after="0" w:line="240" w:lineRule="auto"/>
        <w:ind w:right="-2"/>
        <w:jc w:val="both"/>
        <w:rPr>
          <w:rFonts w:cstheme="minorHAnsi"/>
        </w:rPr>
      </w:pPr>
    </w:p>
    <w:p w14:paraId="46039191">
      <w:pPr>
        <w:widowControl w:val="0"/>
        <w:tabs>
          <w:tab w:val="left" w:pos="426"/>
        </w:tabs>
        <w:autoSpaceDE w:val="0"/>
        <w:autoSpaceDN w:val="0"/>
        <w:spacing w:after="0" w:line="240" w:lineRule="auto"/>
        <w:ind w:right="-2"/>
        <w:jc w:val="both"/>
        <w:rPr>
          <w:rFonts w:cstheme="minorHAnsi"/>
        </w:rPr>
      </w:pPr>
      <w:r>
        <w:rPr>
          <w:rFonts w:cstheme="minorHAnsi"/>
          <w:b/>
          <w:bCs/>
        </w:rPr>
        <w:t>3.5.</w:t>
      </w:r>
      <w:r>
        <w:rPr>
          <w:rFonts w:cstheme="minorHAnsi"/>
        </w:rPr>
        <w:t xml:space="preserve"> </w:t>
      </w:r>
      <w:r>
        <w:rPr>
          <w:rFonts w:cstheme="minorHAnsi"/>
          <w:u w:val="single"/>
        </w:rPr>
        <w:t>Assinatura</w:t>
      </w:r>
      <w:r>
        <w:rPr>
          <w:rFonts w:cstheme="minorHAnsi"/>
          <w:spacing w:val="-5"/>
          <w:u w:val="single"/>
        </w:rPr>
        <w:t xml:space="preserve"> </w:t>
      </w:r>
      <w:r>
        <w:rPr>
          <w:rFonts w:cstheme="minorHAnsi"/>
          <w:u w:val="single"/>
        </w:rPr>
        <w:t>Eletrônica</w:t>
      </w:r>
      <w:r>
        <w:rPr>
          <w:rFonts w:cstheme="minorHAnsi"/>
        </w:rPr>
        <w:t>.</w:t>
      </w:r>
      <w:r>
        <w:rPr>
          <w:rFonts w:cstheme="minorHAnsi"/>
          <w:spacing w:val="-5"/>
        </w:rPr>
        <w:t xml:space="preserve"> </w:t>
      </w:r>
      <w:r>
        <w:rPr>
          <w:rFonts w:cstheme="minorHAnsi"/>
        </w:rPr>
        <w:t>As</w:t>
      </w:r>
      <w:r>
        <w:rPr>
          <w:rFonts w:cstheme="minorHAnsi"/>
          <w:spacing w:val="-2"/>
        </w:rPr>
        <w:t xml:space="preserve"> </w:t>
      </w:r>
      <w:r>
        <w:rPr>
          <w:rFonts w:cstheme="minorHAnsi"/>
        </w:rPr>
        <w:t>Partes</w:t>
      </w:r>
      <w:r>
        <w:rPr>
          <w:rFonts w:cstheme="minorHAnsi"/>
          <w:spacing w:val="-4"/>
        </w:rPr>
        <w:t xml:space="preserve"> </w:t>
      </w:r>
      <w:r>
        <w:rPr>
          <w:rFonts w:cstheme="minorHAnsi"/>
        </w:rPr>
        <w:t>reconhecem</w:t>
      </w:r>
      <w:r>
        <w:rPr>
          <w:rFonts w:cstheme="minorHAnsi"/>
          <w:spacing w:val="-4"/>
        </w:rPr>
        <w:t xml:space="preserve"> </w:t>
      </w:r>
      <w:r>
        <w:rPr>
          <w:rFonts w:cstheme="minorHAnsi"/>
        </w:rPr>
        <w:t>nesse ato,</w:t>
      </w:r>
      <w:r>
        <w:rPr>
          <w:rFonts w:cstheme="minorHAnsi"/>
          <w:spacing w:val="-5"/>
        </w:rPr>
        <w:t xml:space="preserve"> </w:t>
      </w:r>
      <w:r>
        <w:rPr>
          <w:rFonts w:cstheme="minorHAnsi"/>
        </w:rPr>
        <w:t>em</w:t>
      </w:r>
      <w:r>
        <w:rPr>
          <w:rFonts w:cstheme="minorHAnsi"/>
          <w:spacing w:val="-4"/>
        </w:rPr>
        <w:t xml:space="preserve"> </w:t>
      </w:r>
      <w:r>
        <w:rPr>
          <w:rFonts w:cstheme="minorHAnsi"/>
        </w:rPr>
        <w:t>caráter</w:t>
      </w:r>
      <w:r>
        <w:rPr>
          <w:rFonts w:cstheme="minorHAnsi"/>
          <w:spacing w:val="-5"/>
        </w:rPr>
        <w:t xml:space="preserve"> </w:t>
      </w:r>
      <w:r>
        <w:rPr>
          <w:rFonts w:cstheme="minorHAnsi"/>
        </w:rPr>
        <w:t>definitivo,</w:t>
      </w:r>
      <w:r>
        <w:rPr>
          <w:rFonts w:cstheme="minorHAnsi"/>
          <w:spacing w:val="-2"/>
        </w:rPr>
        <w:t xml:space="preserve"> </w:t>
      </w:r>
      <w:r>
        <w:rPr>
          <w:rFonts w:cstheme="minorHAnsi"/>
        </w:rPr>
        <w:t>irrevogável</w:t>
      </w:r>
      <w:r>
        <w:rPr>
          <w:rFonts w:cstheme="minorHAnsi"/>
          <w:spacing w:val="-4"/>
        </w:rPr>
        <w:t xml:space="preserve"> </w:t>
      </w:r>
      <w:r>
        <w:rPr>
          <w:rFonts w:cstheme="minorHAnsi"/>
        </w:rPr>
        <w:t>e</w:t>
      </w:r>
      <w:r>
        <w:rPr>
          <w:rFonts w:cstheme="minorHAnsi"/>
          <w:spacing w:val="-48"/>
        </w:rPr>
        <w:t xml:space="preserve"> </w:t>
      </w:r>
      <w:r>
        <w:rPr>
          <w:rFonts w:cstheme="minorHAnsi"/>
          <w:spacing w:val="-1"/>
        </w:rPr>
        <w:t>irretratável,</w:t>
      </w:r>
      <w:r>
        <w:rPr>
          <w:rFonts w:cstheme="minorHAnsi"/>
          <w:spacing w:val="-12"/>
        </w:rPr>
        <w:t xml:space="preserve"> </w:t>
      </w:r>
      <w:r>
        <w:rPr>
          <w:rFonts w:cstheme="minorHAnsi"/>
          <w:spacing w:val="-1"/>
        </w:rPr>
        <w:t>a</w:t>
      </w:r>
      <w:r>
        <w:rPr>
          <w:rFonts w:cstheme="minorHAnsi"/>
          <w:spacing w:val="-12"/>
        </w:rPr>
        <w:t xml:space="preserve"> </w:t>
      </w:r>
      <w:r>
        <w:rPr>
          <w:rFonts w:cstheme="minorHAnsi"/>
          <w:spacing w:val="-1"/>
        </w:rPr>
        <w:t>validade</w:t>
      </w:r>
      <w:r>
        <w:rPr>
          <w:rFonts w:cstheme="minorHAnsi"/>
          <w:spacing w:val="-9"/>
        </w:rPr>
        <w:t xml:space="preserve"> </w:t>
      </w:r>
      <w:r>
        <w:rPr>
          <w:rFonts w:cstheme="minorHAnsi"/>
        </w:rPr>
        <w:t>irrestrita,</w:t>
      </w:r>
      <w:r>
        <w:rPr>
          <w:rFonts w:cstheme="minorHAnsi"/>
          <w:spacing w:val="-8"/>
        </w:rPr>
        <w:t xml:space="preserve"> </w:t>
      </w:r>
      <w:r>
        <w:rPr>
          <w:rFonts w:cstheme="minorHAnsi"/>
        </w:rPr>
        <w:t>neste</w:t>
      </w:r>
      <w:r>
        <w:rPr>
          <w:rFonts w:cstheme="minorHAnsi"/>
          <w:spacing w:val="-11"/>
        </w:rPr>
        <w:t xml:space="preserve"> </w:t>
      </w:r>
      <w:r>
        <w:rPr>
          <w:rFonts w:cstheme="minorHAnsi"/>
        </w:rPr>
        <w:t>instrumento,</w:t>
      </w:r>
      <w:r>
        <w:rPr>
          <w:rFonts w:cstheme="minorHAnsi"/>
          <w:spacing w:val="-9"/>
        </w:rPr>
        <w:t xml:space="preserve"> </w:t>
      </w:r>
      <w:r>
        <w:rPr>
          <w:rFonts w:cstheme="minorHAnsi"/>
        </w:rPr>
        <w:t>no</w:t>
      </w:r>
      <w:r>
        <w:rPr>
          <w:rFonts w:cstheme="minorHAnsi"/>
          <w:spacing w:val="-11"/>
        </w:rPr>
        <w:t xml:space="preserve"> </w:t>
      </w:r>
      <w:r>
        <w:rPr>
          <w:rFonts w:cstheme="minorHAnsi"/>
        </w:rPr>
        <w:t>contrato</w:t>
      </w:r>
      <w:r>
        <w:rPr>
          <w:rFonts w:cstheme="minorHAnsi"/>
          <w:spacing w:val="-10"/>
        </w:rPr>
        <w:t xml:space="preserve"> </w:t>
      </w:r>
      <w:r>
        <w:rPr>
          <w:rFonts w:cstheme="minorHAnsi"/>
        </w:rPr>
        <w:t>originário</w:t>
      </w:r>
      <w:r>
        <w:rPr>
          <w:rFonts w:cstheme="minorHAnsi"/>
          <w:spacing w:val="-10"/>
        </w:rPr>
        <w:t xml:space="preserve"> </w:t>
      </w:r>
      <w:r>
        <w:rPr>
          <w:rFonts w:cstheme="minorHAnsi"/>
        </w:rPr>
        <w:t>e</w:t>
      </w:r>
      <w:r>
        <w:rPr>
          <w:rFonts w:cstheme="minorHAnsi"/>
          <w:spacing w:val="-9"/>
        </w:rPr>
        <w:t xml:space="preserve"> </w:t>
      </w:r>
      <w:r>
        <w:rPr>
          <w:rFonts w:cstheme="minorHAnsi"/>
        </w:rPr>
        <w:t>em</w:t>
      </w:r>
      <w:r>
        <w:rPr>
          <w:rFonts w:cstheme="minorHAnsi"/>
          <w:spacing w:val="-8"/>
        </w:rPr>
        <w:t xml:space="preserve"> </w:t>
      </w:r>
      <w:r>
        <w:rPr>
          <w:rFonts w:cstheme="minorHAnsi"/>
        </w:rPr>
        <w:t>seus</w:t>
      </w:r>
      <w:r>
        <w:rPr>
          <w:rFonts w:cstheme="minorHAnsi"/>
          <w:spacing w:val="-8"/>
        </w:rPr>
        <w:t xml:space="preserve"> </w:t>
      </w:r>
      <w:r>
        <w:rPr>
          <w:rFonts w:cstheme="minorHAnsi"/>
        </w:rPr>
        <w:t>correlatos,</w:t>
      </w:r>
      <w:r>
        <w:rPr>
          <w:rFonts w:cstheme="minorHAnsi"/>
          <w:spacing w:val="-48"/>
        </w:rPr>
        <w:t xml:space="preserve"> </w:t>
      </w:r>
      <w:r>
        <w:rPr>
          <w:rFonts w:cstheme="minorHAnsi"/>
        </w:rPr>
        <w:t>de</w:t>
      </w:r>
      <w:r>
        <w:rPr>
          <w:rFonts w:cstheme="minorHAnsi"/>
          <w:spacing w:val="-7"/>
        </w:rPr>
        <w:t xml:space="preserve"> </w:t>
      </w:r>
      <w:r>
        <w:rPr>
          <w:rFonts w:cstheme="minorHAnsi"/>
        </w:rPr>
        <w:t>assinaturas</w:t>
      </w:r>
      <w:r>
        <w:rPr>
          <w:rFonts w:cstheme="minorHAnsi"/>
          <w:spacing w:val="-10"/>
        </w:rPr>
        <w:t xml:space="preserve"> </w:t>
      </w:r>
      <w:r>
        <w:rPr>
          <w:rFonts w:cstheme="minorHAnsi"/>
        </w:rPr>
        <w:t>eletrônicas,</w:t>
      </w:r>
      <w:r>
        <w:rPr>
          <w:rFonts w:cstheme="minorHAnsi"/>
          <w:spacing w:val="-10"/>
        </w:rPr>
        <w:t xml:space="preserve"> </w:t>
      </w:r>
      <w:r>
        <w:rPr>
          <w:rFonts w:cstheme="minorHAnsi"/>
        </w:rPr>
        <w:t>como</w:t>
      </w:r>
      <w:r>
        <w:rPr>
          <w:rFonts w:cstheme="minorHAnsi"/>
          <w:spacing w:val="-9"/>
        </w:rPr>
        <w:t xml:space="preserve"> </w:t>
      </w:r>
      <w:r>
        <w:rPr>
          <w:rFonts w:cstheme="minorHAnsi"/>
        </w:rPr>
        <w:t>se</w:t>
      </w:r>
      <w:r>
        <w:rPr>
          <w:rFonts w:cstheme="minorHAnsi"/>
          <w:spacing w:val="-10"/>
        </w:rPr>
        <w:t xml:space="preserve"> </w:t>
      </w:r>
      <w:r>
        <w:rPr>
          <w:rFonts w:cstheme="minorHAnsi"/>
        </w:rPr>
        <w:t>de</w:t>
      </w:r>
      <w:r>
        <w:rPr>
          <w:rFonts w:cstheme="minorHAnsi"/>
          <w:spacing w:val="-7"/>
        </w:rPr>
        <w:t xml:space="preserve"> </w:t>
      </w:r>
      <w:r>
        <w:rPr>
          <w:rFonts w:cstheme="minorHAnsi"/>
        </w:rPr>
        <w:t>próprio</w:t>
      </w:r>
      <w:r>
        <w:rPr>
          <w:rFonts w:cstheme="minorHAnsi"/>
          <w:spacing w:val="-10"/>
        </w:rPr>
        <w:t xml:space="preserve"> </w:t>
      </w:r>
      <w:r>
        <w:rPr>
          <w:rFonts w:cstheme="minorHAnsi"/>
        </w:rPr>
        <w:t>punho</w:t>
      </w:r>
      <w:r>
        <w:rPr>
          <w:rFonts w:cstheme="minorHAnsi"/>
          <w:spacing w:val="-9"/>
        </w:rPr>
        <w:t xml:space="preserve"> </w:t>
      </w:r>
      <w:r>
        <w:rPr>
          <w:rFonts w:cstheme="minorHAnsi"/>
        </w:rPr>
        <w:t>e</w:t>
      </w:r>
      <w:r>
        <w:rPr>
          <w:rFonts w:cstheme="minorHAnsi"/>
          <w:spacing w:val="-6"/>
        </w:rPr>
        <w:t xml:space="preserve"> </w:t>
      </w:r>
      <w:r>
        <w:rPr>
          <w:rFonts w:cstheme="minorHAnsi"/>
        </w:rPr>
        <w:t>reconhecidas</w:t>
      </w:r>
      <w:r>
        <w:rPr>
          <w:rFonts w:cstheme="minorHAnsi"/>
          <w:spacing w:val="-11"/>
        </w:rPr>
        <w:t xml:space="preserve"> </w:t>
      </w:r>
      <w:r>
        <w:rPr>
          <w:rFonts w:cstheme="minorHAnsi"/>
        </w:rPr>
        <w:t>por</w:t>
      </w:r>
      <w:r>
        <w:rPr>
          <w:rFonts w:cstheme="minorHAnsi"/>
          <w:spacing w:val="-11"/>
        </w:rPr>
        <w:t xml:space="preserve"> </w:t>
      </w:r>
      <w:r>
        <w:rPr>
          <w:rFonts w:cstheme="minorHAnsi"/>
        </w:rPr>
        <w:t>tabelião</w:t>
      </w:r>
      <w:r>
        <w:rPr>
          <w:rFonts w:cstheme="minorHAnsi"/>
          <w:spacing w:val="-7"/>
        </w:rPr>
        <w:t xml:space="preserve"> </w:t>
      </w:r>
      <w:r>
        <w:rPr>
          <w:rFonts w:cstheme="minorHAnsi"/>
        </w:rPr>
        <w:t>fossem,</w:t>
      </w:r>
      <w:r>
        <w:rPr>
          <w:rFonts w:cstheme="minorHAnsi"/>
          <w:spacing w:val="-10"/>
        </w:rPr>
        <w:t xml:space="preserve"> </w:t>
      </w:r>
      <w:r>
        <w:rPr>
          <w:rFonts w:cstheme="minorHAnsi"/>
        </w:rPr>
        <w:t>ainda</w:t>
      </w:r>
      <w:r>
        <w:rPr>
          <w:rFonts w:cstheme="minorHAnsi"/>
          <w:spacing w:val="-47"/>
        </w:rPr>
        <w:t xml:space="preserve"> </w:t>
      </w:r>
      <w:r>
        <w:rPr>
          <w:rFonts w:cstheme="minorHAnsi"/>
        </w:rPr>
        <w:t>que tais assinaturas não sejam eivadas da certificação feira pela Infraestrutura de Chaves</w:t>
      </w:r>
      <w:r>
        <w:rPr>
          <w:rFonts w:cstheme="minorHAnsi"/>
          <w:spacing w:val="1"/>
        </w:rPr>
        <w:t xml:space="preserve"> </w:t>
      </w:r>
      <w:r>
        <w:rPr>
          <w:rFonts w:cstheme="minorHAnsi"/>
        </w:rPr>
        <w:t>Públicas</w:t>
      </w:r>
      <w:r>
        <w:rPr>
          <w:rFonts w:cstheme="minorHAnsi"/>
          <w:spacing w:val="-1"/>
        </w:rPr>
        <w:t xml:space="preserve"> </w:t>
      </w:r>
      <w:r>
        <w:rPr>
          <w:rFonts w:cstheme="minorHAnsi"/>
        </w:rPr>
        <w:t>Brasileira (“ICP</w:t>
      </w:r>
      <w:r>
        <w:rPr>
          <w:rFonts w:cstheme="minorHAnsi"/>
          <w:spacing w:val="1"/>
        </w:rPr>
        <w:t xml:space="preserve"> </w:t>
      </w:r>
      <w:r>
        <w:rPr>
          <w:rFonts w:cstheme="minorHAnsi"/>
        </w:rPr>
        <w:t>Brasil”).</w:t>
      </w:r>
    </w:p>
    <w:p w14:paraId="11F43CB9">
      <w:pPr>
        <w:pStyle w:val="21"/>
        <w:widowControl w:val="0"/>
        <w:tabs>
          <w:tab w:val="left" w:pos="426"/>
        </w:tabs>
        <w:autoSpaceDE w:val="0"/>
        <w:autoSpaceDN w:val="0"/>
        <w:ind w:left="0" w:right="-2"/>
        <w:jc w:val="both"/>
        <w:rPr>
          <w:rFonts w:asciiTheme="minorHAnsi" w:hAnsiTheme="minorHAnsi" w:cstheme="minorHAnsi"/>
          <w:sz w:val="22"/>
          <w:szCs w:val="22"/>
        </w:rPr>
      </w:pPr>
    </w:p>
    <w:p w14:paraId="61CA3EE6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  <w:b/>
          <w:bCs/>
        </w:rPr>
        <w:t xml:space="preserve">3.6. </w:t>
      </w:r>
      <w:r>
        <w:rPr>
          <w:rFonts w:cstheme="minorHAnsi"/>
          <w:u w:val="single"/>
        </w:rPr>
        <w:t>Foro</w:t>
      </w:r>
      <w:r>
        <w:rPr>
          <w:rFonts w:cstheme="minorHAnsi"/>
        </w:rPr>
        <w:t>. O foro competente para a resolução de quaisquer controvérsias oriundas do presente</w:t>
      </w:r>
      <w:r>
        <w:rPr>
          <w:rFonts w:cstheme="minorHAnsi"/>
          <w:spacing w:val="1"/>
        </w:rPr>
        <w:t xml:space="preserve"> </w:t>
      </w:r>
      <w:r>
        <w:rPr>
          <w:rFonts w:cstheme="minorHAnsi"/>
        </w:rPr>
        <w:t>distrato</w:t>
      </w:r>
      <w:r>
        <w:rPr>
          <w:rFonts w:cstheme="minorHAnsi"/>
          <w:spacing w:val="-3"/>
        </w:rPr>
        <w:t xml:space="preserve"> </w:t>
      </w:r>
      <w:r>
        <w:rPr>
          <w:rFonts w:cstheme="minorHAnsi"/>
        </w:rPr>
        <w:t>será</w:t>
      </w:r>
      <w:r>
        <w:rPr>
          <w:rFonts w:cstheme="minorHAnsi"/>
          <w:spacing w:val="-3"/>
        </w:rPr>
        <w:t xml:space="preserve"> </w:t>
      </w:r>
      <w:r>
        <w:rPr>
          <w:rFonts w:cstheme="minorHAnsi"/>
        </w:rPr>
        <w:t>o da Comarca do Recife, Pernambuco, com renúncia de qualquer outro, por mais privilegiado que seja ou venha a ser, independentemente do domicílio atual ou futuro das Partes.</w:t>
      </w:r>
    </w:p>
    <w:p w14:paraId="26DBF884">
      <w:pPr>
        <w:pStyle w:val="8"/>
        <w:ind w:right="-2"/>
        <w:rPr>
          <w:rFonts w:cstheme="minorHAnsi"/>
        </w:rPr>
      </w:pPr>
    </w:p>
    <w:p w14:paraId="5FD99633">
      <w:pPr>
        <w:pStyle w:val="8"/>
        <w:ind w:right="-2"/>
        <w:jc w:val="both"/>
        <w:rPr>
          <w:rFonts w:cstheme="minorHAnsi"/>
        </w:rPr>
      </w:pPr>
    </w:p>
    <w:p w14:paraId="39640FD9">
      <w:pPr>
        <w:pStyle w:val="8"/>
        <w:ind w:right="-2"/>
        <w:jc w:val="both"/>
        <w:rPr>
          <w:rFonts w:cstheme="minorHAnsi"/>
        </w:rPr>
      </w:pPr>
      <w:r>
        <w:rPr>
          <w:rFonts w:cstheme="minorHAnsi"/>
        </w:rPr>
        <w:t>E, por estarem assim de pleno e comum acordo, assinam o presente instrumento na presença</w:t>
      </w:r>
      <w:r>
        <w:rPr>
          <w:rFonts w:cstheme="minorHAnsi"/>
          <w:spacing w:val="1"/>
        </w:rPr>
        <w:t xml:space="preserve"> </w:t>
      </w:r>
      <w:r>
        <w:rPr>
          <w:rFonts w:cstheme="minorHAnsi"/>
        </w:rPr>
        <w:t>de 02 (duas)</w:t>
      </w:r>
      <w:r>
        <w:rPr>
          <w:rFonts w:cstheme="minorHAnsi"/>
          <w:spacing w:val="-2"/>
        </w:rPr>
        <w:t xml:space="preserve"> </w:t>
      </w:r>
      <w:r>
        <w:rPr>
          <w:rFonts w:cstheme="minorHAnsi"/>
        </w:rPr>
        <w:t>testemunhas,</w:t>
      </w:r>
      <w:r>
        <w:rPr>
          <w:rFonts w:cstheme="minorHAnsi"/>
          <w:spacing w:val="-2"/>
        </w:rPr>
        <w:t xml:space="preserve"> </w:t>
      </w:r>
      <w:r>
        <w:rPr>
          <w:rFonts w:cstheme="minorHAnsi"/>
        </w:rPr>
        <w:t>para</w:t>
      </w:r>
      <w:r>
        <w:rPr>
          <w:rFonts w:cstheme="minorHAnsi"/>
          <w:spacing w:val="-1"/>
        </w:rPr>
        <w:t xml:space="preserve"> </w:t>
      </w:r>
      <w:r>
        <w:rPr>
          <w:rFonts w:cstheme="minorHAnsi"/>
        </w:rPr>
        <w:t>que</w:t>
      </w:r>
      <w:r>
        <w:rPr>
          <w:rFonts w:cstheme="minorHAnsi"/>
          <w:spacing w:val="1"/>
        </w:rPr>
        <w:t xml:space="preserve"> </w:t>
      </w:r>
      <w:r>
        <w:rPr>
          <w:rFonts w:cstheme="minorHAnsi"/>
        </w:rPr>
        <w:t>produza seus devidos</w:t>
      </w:r>
      <w:r>
        <w:rPr>
          <w:rFonts w:cstheme="minorHAnsi"/>
          <w:spacing w:val="-1"/>
        </w:rPr>
        <w:t xml:space="preserve"> </w:t>
      </w:r>
      <w:r>
        <w:rPr>
          <w:rFonts w:cstheme="minorHAnsi"/>
        </w:rPr>
        <w:t>e</w:t>
      </w:r>
      <w:r>
        <w:rPr>
          <w:rFonts w:cstheme="minorHAnsi"/>
          <w:spacing w:val="-2"/>
        </w:rPr>
        <w:t xml:space="preserve"> </w:t>
      </w:r>
      <w:r>
        <w:rPr>
          <w:rFonts w:cstheme="minorHAnsi"/>
        </w:rPr>
        <w:t>legais</w:t>
      </w:r>
      <w:r>
        <w:rPr>
          <w:rFonts w:cstheme="minorHAnsi"/>
          <w:spacing w:val="-2"/>
        </w:rPr>
        <w:t xml:space="preserve"> </w:t>
      </w:r>
      <w:r>
        <w:rPr>
          <w:rFonts w:cstheme="minorHAnsi"/>
        </w:rPr>
        <w:t>efeitos.</w:t>
      </w:r>
    </w:p>
    <w:p w14:paraId="4EC0D232">
      <w:pPr>
        <w:autoSpaceDE w:val="0"/>
        <w:autoSpaceDN w:val="0"/>
        <w:adjustRightInd w:val="0"/>
        <w:spacing w:line="240" w:lineRule="auto"/>
        <w:ind w:right="-2"/>
        <w:rPr>
          <w:rFonts w:eastAsia="Times New Roman" w:cstheme="minorHAnsi"/>
        </w:rPr>
      </w:pPr>
    </w:p>
    <w:p w14:paraId="1DDFB4DB">
      <w:pPr>
        <w:autoSpaceDE w:val="0"/>
        <w:autoSpaceDN w:val="0"/>
        <w:adjustRightInd w:val="0"/>
        <w:spacing w:line="240" w:lineRule="auto"/>
        <w:ind w:right="-2"/>
        <w:rPr>
          <w:rFonts w:hint="default" w:eastAsia="Times New Roman" w:cstheme="minorHAnsi"/>
          <w:b w:val="0"/>
          <w:bCs w:val="0"/>
          <w:lang w:val="pt-BR"/>
        </w:rPr>
      </w:pPr>
      <w:r>
        <w:rPr>
          <w:rFonts w:hint="default" w:eastAsia="Times New Roman" w:cstheme="minorHAnsi"/>
          <w:b w:val="0"/>
          <w:bCs w:val="0"/>
          <w:lang w:val="pt-BR"/>
        </w:rPr>
        <w:t>{{LOCAL_DISTRATO}}</w:t>
      </w:r>
    </w:p>
    <w:tbl>
      <w:tblPr>
        <w:tblStyle w:val="18"/>
        <w:tblW w:w="878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47"/>
        <w:gridCol w:w="4542"/>
      </w:tblGrid>
      <w:tr w14:paraId="366B1B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47" w:type="dxa"/>
          </w:tcPr>
          <w:p w14:paraId="098C35BD">
            <w:pPr>
              <w:autoSpaceDE w:val="0"/>
              <w:autoSpaceDN w:val="0"/>
              <w:adjustRightInd w:val="0"/>
              <w:spacing w:after="0" w:line="240" w:lineRule="auto"/>
              <w:ind w:right="-285"/>
              <w:jc w:val="center"/>
              <w:rPr>
                <w:rFonts w:hint="default" w:eastAsia="Times New Roman" w:cstheme="minorHAnsi"/>
                <w:lang w:val="pt-BR"/>
              </w:rPr>
            </w:pPr>
            <w:r>
              <w:rPr>
                <w:rFonts w:hint="default" w:eastAsia="Times New Roman" w:cstheme="minorHAnsi"/>
                <w:lang w:val="pt-BR"/>
              </w:rPr>
              <w:t>{{ASSINATURA_CONTRATANTE}}</w:t>
            </w:r>
          </w:p>
        </w:tc>
        <w:tc>
          <w:tcPr>
            <w:tcW w:w="4542" w:type="dxa"/>
          </w:tcPr>
          <w:p w14:paraId="1026AA97">
            <w:pPr>
              <w:autoSpaceDE w:val="0"/>
              <w:autoSpaceDN w:val="0"/>
              <w:adjustRightInd w:val="0"/>
              <w:spacing w:after="0" w:line="240" w:lineRule="auto"/>
              <w:ind w:left="45" w:right="-284" w:hanging="45"/>
              <w:jc w:val="center"/>
              <w:rPr>
                <w:rFonts w:hint="default" w:eastAsia="Times New Roman" w:cstheme="minorHAnsi"/>
                <w:lang w:val="pt-BR"/>
              </w:rPr>
            </w:pPr>
            <w:r>
              <w:rPr>
                <w:rFonts w:hint="default" w:eastAsia="Times New Roman" w:cstheme="minorHAnsi"/>
                <w:lang w:val="pt-BR"/>
              </w:rPr>
              <w:t>{{ASSINATURA_CONTRATADA}}</w:t>
            </w:r>
          </w:p>
        </w:tc>
      </w:tr>
    </w:tbl>
    <w:p w14:paraId="4613833D">
      <w:pPr>
        <w:autoSpaceDE w:val="0"/>
        <w:autoSpaceDN w:val="0"/>
        <w:adjustRightInd w:val="0"/>
        <w:spacing w:line="240" w:lineRule="auto"/>
        <w:ind w:right="-2"/>
        <w:jc w:val="center"/>
        <w:rPr>
          <w:rFonts w:eastAsia="Times New Roman" w:cstheme="minorHAnsi"/>
          <w:b/>
          <w:bCs/>
        </w:rPr>
      </w:pPr>
    </w:p>
    <w:p w14:paraId="759E9EBD">
      <w:pPr>
        <w:autoSpaceDE w:val="0"/>
        <w:autoSpaceDN w:val="0"/>
        <w:adjustRightInd w:val="0"/>
        <w:spacing w:line="240" w:lineRule="auto"/>
        <w:ind w:right="-2"/>
        <w:jc w:val="both"/>
        <w:rPr>
          <w:rFonts w:eastAsia="Times New Roman" w:cstheme="minorHAnsi"/>
          <w:b/>
          <w:bCs/>
        </w:rPr>
      </w:pPr>
      <w:r>
        <w:rPr>
          <w:rFonts w:eastAsia="Times New Roman" w:cstheme="minorHAnsi"/>
          <w:b/>
          <w:bCs/>
        </w:rPr>
        <w:t>Testemunhas:</w:t>
      </w:r>
      <w:bookmarkStart w:id="0" w:name="_GoBack"/>
      <w:bookmarkEnd w:id="0"/>
    </w:p>
    <w:p w14:paraId="613CA1DC">
      <w:pPr>
        <w:autoSpaceDE w:val="0"/>
        <w:autoSpaceDN w:val="0"/>
        <w:adjustRightInd w:val="0"/>
        <w:spacing w:line="240" w:lineRule="auto"/>
        <w:ind w:right="-2"/>
        <w:jc w:val="both"/>
        <w:rPr>
          <w:rFonts w:eastAsia="Times New Roman" w:cstheme="minorHAnsi"/>
        </w:rPr>
      </w:pPr>
    </w:p>
    <w:tbl>
      <w:tblPr>
        <w:tblStyle w:val="18"/>
        <w:tblW w:w="8644" w:type="dxa"/>
        <w:tblInd w:w="0" w:type="dxa"/>
        <w:tblBorders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94"/>
        <w:gridCol w:w="992"/>
        <w:gridCol w:w="3858"/>
      </w:tblGrid>
      <w:tr w14:paraId="17F12EFC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3794" w:type="dxa"/>
          </w:tcPr>
          <w:p w14:paraId="6E1A4FA8">
            <w:pPr>
              <w:autoSpaceDE w:val="0"/>
              <w:autoSpaceDN w:val="0"/>
              <w:adjustRightInd w:val="0"/>
              <w:spacing w:after="0" w:line="240" w:lineRule="auto"/>
              <w:ind w:right="-2"/>
              <w:jc w:val="both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Nome:</w:t>
            </w:r>
          </w:p>
          <w:p w14:paraId="026EDEF7">
            <w:pPr>
              <w:autoSpaceDE w:val="0"/>
              <w:autoSpaceDN w:val="0"/>
              <w:adjustRightInd w:val="0"/>
              <w:spacing w:after="0" w:line="240" w:lineRule="auto"/>
              <w:ind w:right="-2"/>
              <w:jc w:val="both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CPF:</w:t>
            </w:r>
          </w:p>
        </w:tc>
        <w:tc>
          <w:tcPr>
            <w:tcW w:w="992" w:type="dxa"/>
            <w:tcBorders>
              <w:top w:val="nil"/>
            </w:tcBorders>
          </w:tcPr>
          <w:p w14:paraId="726C51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"/>
              <w:jc w:val="both"/>
              <w:rPr>
                <w:rFonts w:eastAsia="Times New Roman" w:cstheme="minorHAnsi"/>
              </w:rPr>
            </w:pPr>
          </w:p>
        </w:tc>
        <w:tc>
          <w:tcPr>
            <w:tcW w:w="3858" w:type="dxa"/>
          </w:tcPr>
          <w:p w14:paraId="408B9F96">
            <w:pPr>
              <w:autoSpaceDE w:val="0"/>
              <w:autoSpaceDN w:val="0"/>
              <w:adjustRightInd w:val="0"/>
              <w:spacing w:after="0" w:line="240" w:lineRule="auto"/>
              <w:ind w:right="-2"/>
              <w:jc w:val="both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Nome:</w:t>
            </w:r>
          </w:p>
          <w:p w14:paraId="4776142F">
            <w:pPr>
              <w:autoSpaceDE w:val="0"/>
              <w:autoSpaceDN w:val="0"/>
              <w:adjustRightInd w:val="0"/>
              <w:spacing w:after="0" w:line="240" w:lineRule="auto"/>
              <w:ind w:right="-2"/>
              <w:jc w:val="both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CPF:</w:t>
            </w:r>
          </w:p>
        </w:tc>
      </w:tr>
    </w:tbl>
    <w:p w14:paraId="1AA44035">
      <w:pPr>
        <w:spacing w:line="240" w:lineRule="auto"/>
        <w:ind w:right="-2"/>
        <w:rPr>
          <w:rFonts w:cstheme="minorHAnsi"/>
        </w:rPr>
      </w:pPr>
    </w:p>
    <w:p w14:paraId="66E28B4A">
      <w:pPr>
        <w:spacing w:after="0" w:line="276" w:lineRule="auto"/>
        <w:jc w:val="center"/>
        <w:rPr>
          <w:rFonts w:cstheme="minorHAnsi"/>
        </w:rPr>
      </w:pPr>
    </w:p>
    <w:sectPr>
      <w:headerReference r:id="rId5" w:type="default"/>
      <w:footerReference r:id="rId6" w:type="default"/>
      <w:type w:val="continuous"/>
      <w:pgSz w:w="11906" w:h="16838"/>
      <w:pgMar w:top="2410" w:right="1416" w:bottom="1843" w:left="1560" w:header="707" w:footer="243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Univers">
    <w:altName w:val="Segoe Print"/>
    <w:panose1 w:val="00000000000000000000"/>
    <w:charset w:val="00"/>
    <w:family w:val="swiss"/>
    <w:pitch w:val="default"/>
    <w:sig w:usb0="00000000" w:usb1="00000000" w:usb2="00000000" w:usb3="00000000" w:csb0="0000000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816E0F">
    <w:pPr>
      <w:pStyle w:val="14"/>
      <w:tabs>
        <w:tab w:val="left" w:pos="2751"/>
        <w:tab w:val="clear" w:pos="4252"/>
        <w:tab w:val="clear" w:pos="8504"/>
      </w:tabs>
      <w:jc w:val="left"/>
      <w:rPr>
        <w:rFonts w:hint="default"/>
        <w:lang w:val="pt-BR"/>
      </w:rPr>
    </w:pPr>
    <w:r>
      <w:drawing>
        <wp:anchor distT="114300" distB="114300" distL="114300" distR="114300" simplePos="0" relativeHeight="251660288" behindDoc="1" locked="0" layoutInCell="1" allowOverlap="1">
          <wp:simplePos x="0" y="0"/>
          <wp:positionH relativeFrom="column">
            <wp:posOffset>-1238885</wp:posOffset>
          </wp:positionH>
          <wp:positionV relativeFrom="paragraph">
            <wp:posOffset>194310</wp:posOffset>
          </wp:positionV>
          <wp:extent cx="7807960" cy="130175"/>
          <wp:effectExtent l="0" t="0" r="2540" b="3175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07960" cy="130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114300" distB="114300" distL="114300" distR="114300" simplePos="0" relativeHeight="251659264" behindDoc="1" locked="0" layoutInCell="1" allowOverlap="1">
          <wp:simplePos x="0" y="0"/>
          <wp:positionH relativeFrom="page">
            <wp:align>left</wp:align>
          </wp:positionH>
          <wp:positionV relativeFrom="paragraph">
            <wp:posOffset>871855</wp:posOffset>
          </wp:positionV>
          <wp:extent cx="7807960" cy="265430"/>
          <wp:effectExtent l="0" t="0" r="2540" b="1270"/>
          <wp:wrapNone/>
          <wp:docPr id="4208919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089191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08036" cy="26551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default"/>
        <w:lang w:val="pt-BR"/>
      </w:rPr>
      <w:t>{{RODAPE_CONTRATANTE}}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0715D3">
    <w:pPr>
      <w:pStyle w:val="12"/>
    </w:pPr>
    <w:r>
      <w:rPr>
        <w:rFonts w:ascii="Times New Roman" w:hAnsi="Times New Roman" w:cs="Times New Roman"/>
        <w:sz w:val="24"/>
        <w:szCs w:val="24"/>
      </w:rPr>
      <w:pict>
        <v:shape id="WordPictureWatermark1" o:spid="_x0000_s6145" o:spt="75" alt="image4" type="#_x0000_t75" style="position:absolute;left:0pt;margin-left:-63.9pt;margin-top:-28.3pt;height:735.6pt;width:582.8pt;mso-position-horizontal-relative:margin;mso-position-vertical-relative:margin;z-index:-251656192;mso-width-relative:page;mso-height-relative:page;" filled="f" o:preferrelative="t" stroked="f" coordsize="21600,21600">
          <v:path/>
          <v:fill on="f" focussize="0,0"/>
          <v:stroke on="f"/>
          <v:imagedata r:id="rId1" o:title="image4"/>
          <o:lock v:ext="edit" aspectratio="t"/>
        </v:shape>
      </w:pict>
    </w:r>
    <w:r>
      <w:drawing>
        <wp:inline distT="0" distB="0" distL="0" distR="0">
          <wp:extent cx="1257300" cy="843280"/>
          <wp:effectExtent l="0" t="0" r="0" b="13970"/>
          <wp:docPr id="240963643" name="image3.png" descr="Uma imagem contendo Logotip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0963643" name="image3.png" descr="Uma imagem contendo Logotipo&#10;&#10;Descrição gerada automaticamente"/>
                  <pic:cNvPicPr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62453" cy="847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4A19EF"/>
    <w:multiLevelType w:val="multilevel"/>
    <w:tmpl w:val="144A19EF"/>
    <w:lvl w:ilvl="0" w:tentative="0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i w:val="0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6"/>
    </o:shapelayout>
  </w:hdrShapeDefaults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7C79"/>
    <w:rsid w:val="00000E84"/>
    <w:rsid w:val="00051E7A"/>
    <w:rsid w:val="0005290D"/>
    <w:rsid w:val="0008423A"/>
    <w:rsid w:val="00096D03"/>
    <w:rsid w:val="000A4843"/>
    <w:rsid w:val="000B0277"/>
    <w:rsid w:val="000E67AE"/>
    <w:rsid w:val="00120F02"/>
    <w:rsid w:val="00122E4E"/>
    <w:rsid w:val="00147F02"/>
    <w:rsid w:val="0017265F"/>
    <w:rsid w:val="00177B61"/>
    <w:rsid w:val="0018385F"/>
    <w:rsid w:val="001A55F1"/>
    <w:rsid w:val="001A7C14"/>
    <w:rsid w:val="001C52A6"/>
    <w:rsid w:val="001D1163"/>
    <w:rsid w:val="002100B6"/>
    <w:rsid w:val="00213E1C"/>
    <w:rsid w:val="00220C8B"/>
    <w:rsid w:val="00232C87"/>
    <w:rsid w:val="00235194"/>
    <w:rsid w:val="00252A9E"/>
    <w:rsid w:val="00256578"/>
    <w:rsid w:val="00270DC9"/>
    <w:rsid w:val="0027299E"/>
    <w:rsid w:val="00290694"/>
    <w:rsid w:val="00290EA5"/>
    <w:rsid w:val="002B4954"/>
    <w:rsid w:val="002E014A"/>
    <w:rsid w:val="002E66BF"/>
    <w:rsid w:val="0036451B"/>
    <w:rsid w:val="00377F9E"/>
    <w:rsid w:val="0038163B"/>
    <w:rsid w:val="00386D02"/>
    <w:rsid w:val="003C2E61"/>
    <w:rsid w:val="0041015B"/>
    <w:rsid w:val="00427684"/>
    <w:rsid w:val="00460F33"/>
    <w:rsid w:val="00475148"/>
    <w:rsid w:val="0048338A"/>
    <w:rsid w:val="004C6431"/>
    <w:rsid w:val="005250E6"/>
    <w:rsid w:val="005368D3"/>
    <w:rsid w:val="00571BC5"/>
    <w:rsid w:val="00577D74"/>
    <w:rsid w:val="005C7C79"/>
    <w:rsid w:val="005E1E31"/>
    <w:rsid w:val="00604BB0"/>
    <w:rsid w:val="00607FC0"/>
    <w:rsid w:val="00610D03"/>
    <w:rsid w:val="00612492"/>
    <w:rsid w:val="00625169"/>
    <w:rsid w:val="00685707"/>
    <w:rsid w:val="006951D0"/>
    <w:rsid w:val="006A5B52"/>
    <w:rsid w:val="006C0C18"/>
    <w:rsid w:val="006D4FA6"/>
    <w:rsid w:val="007148EB"/>
    <w:rsid w:val="00743A1E"/>
    <w:rsid w:val="007727F4"/>
    <w:rsid w:val="00776980"/>
    <w:rsid w:val="007A674F"/>
    <w:rsid w:val="007B2F2F"/>
    <w:rsid w:val="007C423B"/>
    <w:rsid w:val="007D71A6"/>
    <w:rsid w:val="007E512F"/>
    <w:rsid w:val="007E7227"/>
    <w:rsid w:val="00815C9B"/>
    <w:rsid w:val="0081769F"/>
    <w:rsid w:val="00835F44"/>
    <w:rsid w:val="008522FD"/>
    <w:rsid w:val="00853A0C"/>
    <w:rsid w:val="008568F1"/>
    <w:rsid w:val="00863811"/>
    <w:rsid w:val="0086517E"/>
    <w:rsid w:val="00871E5E"/>
    <w:rsid w:val="00890F01"/>
    <w:rsid w:val="008A4D14"/>
    <w:rsid w:val="008C1006"/>
    <w:rsid w:val="00911E39"/>
    <w:rsid w:val="00916EE6"/>
    <w:rsid w:val="00947FCD"/>
    <w:rsid w:val="00950DC1"/>
    <w:rsid w:val="009605FA"/>
    <w:rsid w:val="00976943"/>
    <w:rsid w:val="00986EC7"/>
    <w:rsid w:val="00996F91"/>
    <w:rsid w:val="009A49F0"/>
    <w:rsid w:val="009B22BE"/>
    <w:rsid w:val="009B44E3"/>
    <w:rsid w:val="009E6ED0"/>
    <w:rsid w:val="009F5893"/>
    <w:rsid w:val="009F6C71"/>
    <w:rsid w:val="00A113BE"/>
    <w:rsid w:val="00A17E11"/>
    <w:rsid w:val="00A2522F"/>
    <w:rsid w:val="00A31566"/>
    <w:rsid w:val="00A47529"/>
    <w:rsid w:val="00A50D43"/>
    <w:rsid w:val="00A61CB2"/>
    <w:rsid w:val="00A65351"/>
    <w:rsid w:val="00A66DE3"/>
    <w:rsid w:val="00A879BD"/>
    <w:rsid w:val="00A9335F"/>
    <w:rsid w:val="00AB410D"/>
    <w:rsid w:val="00AF547E"/>
    <w:rsid w:val="00B07093"/>
    <w:rsid w:val="00B25410"/>
    <w:rsid w:val="00B27E55"/>
    <w:rsid w:val="00B475B4"/>
    <w:rsid w:val="00B5009B"/>
    <w:rsid w:val="00B57F94"/>
    <w:rsid w:val="00B756B0"/>
    <w:rsid w:val="00B96C60"/>
    <w:rsid w:val="00C042EE"/>
    <w:rsid w:val="00C378D7"/>
    <w:rsid w:val="00C44D0F"/>
    <w:rsid w:val="00C63299"/>
    <w:rsid w:val="00C77EB9"/>
    <w:rsid w:val="00C85C55"/>
    <w:rsid w:val="00C86B21"/>
    <w:rsid w:val="00CA79DA"/>
    <w:rsid w:val="00CB43A3"/>
    <w:rsid w:val="00CE2636"/>
    <w:rsid w:val="00CF312D"/>
    <w:rsid w:val="00D054C8"/>
    <w:rsid w:val="00D64E6E"/>
    <w:rsid w:val="00D958B6"/>
    <w:rsid w:val="00DA2349"/>
    <w:rsid w:val="00E118D5"/>
    <w:rsid w:val="00E26EAA"/>
    <w:rsid w:val="00E34A2D"/>
    <w:rsid w:val="00E55416"/>
    <w:rsid w:val="00E673AC"/>
    <w:rsid w:val="00E75A4C"/>
    <w:rsid w:val="00E862EE"/>
    <w:rsid w:val="00E91AEB"/>
    <w:rsid w:val="00E92CD7"/>
    <w:rsid w:val="00EA7014"/>
    <w:rsid w:val="00EB4271"/>
    <w:rsid w:val="00EB645D"/>
    <w:rsid w:val="00EB66E1"/>
    <w:rsid w:val="00EF0AC9"/>
    <w:rsid w:val="00EF6E75"/>
    <w:rsid w:val="00EF7DEB"/>
    <w:rsid w:val="00F018D7"/>
    <w:rsid w:val="00F200D5"/>
    <w:rsid w:val="00F26C10"/>
    <w:rsid w:val="00F33144"/>
    <w:rsid w:val="00F41BB3"/>
    <w:rsid w:val="00F57037"/>
    <w:rsid w:val="00F858A7"/>
    <w:rsid w:val="00FE542A"/>
    <w:rsid w:val="041D205D"/>
    <w:rsid w:val="0D5AACF0"/>
    <w:rsid w:val="2344092B"/>
    <w:rsid w:val="26A6AA8B"/>
    <w:rsid w:val="31414FC4"/>
    <w:rsid w:val="347C6D47"/>
    <w:rsid w:val="37B09148"/>
    <w:rsid w:val="394C61A9"/>
    <w:rsid w:val="3AE303AB"/>
    <w:rsid w:val="3C566D71"/>
    <w:rsid w:val="3F5624B3"/>
    <w:rsid w:val="43F19692"/>
    <w:rsid w:val="454A343A"/>
    <w:rsid w:val="4A9DEB73"/>
    <w:rsid w:val="52F82CE2"/>
    <w:rsid w:val="53B66D55"/>
    <w:rsid w:val="61AD7740"/>
    <w:rsid w:val="61DB6EE5"/>
    <w:rsid w:val="65474EEC"/>
    <w:rsid w:val="6BB72CC3"/>
    <w:rsid w:val="6BDF9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qFormat="1"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nhideWhenUsed="0" w:uiPriority="99" w:semiHidden="0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paragraph" w:styleId="2">
    <w:name w:val="heading 1"/>
    <w:basedOn w:val="1"/>
    <w:next w:val="1"/>
    <w:link w:val="29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3">
    <w:name w:val="heading 2"/>
    <w:basedOn w:val="1"/>
    <w:next w:val="1"/>
    <w:link w:val="23"/>
    <w:unhideWhenUsed/>
    <w:qFormat/>
    <w:uiPriority w:val="9"/>
    <w:pPr>
      <w:keepNext/>
      <w:spacing w:after="0" w:line="240" w:lineRule="auto"/>
      <w:jc w:val="both"/>
      <w:outlineLvl w:val="1"/>
    </w:pPr>
    <w:rPr>
      <w:rFonts w:ascii="Univers" w:hAnsi="Univers" w:eastAsia="Times New Roman" w:cs="Times New Roman"/>
      <w:b/>
      <w:szCs w:val="20"/>
      <w:lang w:eastAsia="pt-BR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annotation reference"/>
    <w:basedOn w:val="4"/>
    <w:semiHidden/>
    <w:unhideWhenUsed/>
    <w:qFormat/>
    <w:uiPriority w:val="99"/>
    <w:rPr>
      <w:sz w:val="16"/>
      <w:szCs w:val="16"/>
    </w:rPr>
  </w:style>
  <w:style w:type="character" w:styleId="7">
    <w:name w:val="footnote reference"/>
    <w:basedOn w:val="4"/>
    <w:semiHidden/>
    <w:unhideWhenUsed/>
    <w:qFormat/>
    <w:uiPriority w:val="99"/>
    <w:rPr>
      <w:vertAlign w:val="superscript"/>
    </w:rPr>
  </w:style>
  <w:style w:type="paragraph" w:styleId="8">
    <w:name w:val="Body Text"/>
    <w:basedOn w:val="1"/>
    <w:link w:val="30"/>
    <w:semiHidden/>
    <w:unhideWhenUsed/>
    <w:qFormat/>
    <w:uiPriority w:val="99"/>
    <w:pPr>
      <w:spacing w:after="120"/>
    </w:pPr>
  </w:style>
  <w:style w:type="paragraph" w:styleId="9">
    <w:name w:val="annotation text"/>
    <w:basedOn w:val="1"/>
    <w:link w:val="25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0">
    <w:name w:val="Body Text Indent 2"/>
    <w:basedOn w:val="1"/>
    <w:link w:val="22"/>
    <w:qFormat/>
    <w:uiPriority w:val="99"/>
    <w:pPr>
      <w:spacing w:after="120" w:line="480" w:lineRule="auto"/>
      <w:ind w:left="283"/>
    </w:pPr>
    <w:rPr>
      <w:rFonts w:ascii="Calibri" w:hAnsi="Calibri" w:eastAsia="Calibri" w:cs="Calibri"/>
    </w:rPr>
  </w:style>
  <w:style w:type="paragraph" w:styleId="11">
    <w:name w:val="Normal (Web)"/>
    <w:basedOn w:val="1"/>
    <w:unhideWhenUsed/>
    <w:uiPriority w:val="0"/>
    <w:pPr>
      <w:spacing w:after="0" w:line="240" w:lineRule="auto"/>
    </w:pPr>
    <w:rPr>
      <w:rFonts w:ascii="Times New Roman" w:hAnsi="Times New Roman" w:cs="Times New Roman" w:eastAsiaTheme="minorEastAsia"/>
      <w:sz w:val="24"/>
      <w:szCs w:val="24"/>
      <w:lang w:eastAsia="pt-BR"/>
    </w:rPr>
  </w:style>
  <w:style w:type="paragraph" w:styleId="12">
    <w:name w:val="header"/>
    <w:basedOn w:val="1"/>
    <w:link w:val="19"/>
    <w:unhideWhenUsed/>
    <w:qFormat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styleId="13">
    <w:name w:val="annotation subject"/>
    <w:basedOn w:val="9"/>
    <w:next w:val="9"/>
    <w:link w:val="26"/>
    <w:semiHidden/>
    <w:unhideWhenUsed/>
    <w:qFormat/>
    <w:uiPriority w:val="99"/>
    <w:rPr>
      <w:b/>
      <w:bCs/>
    </w:rPr>
  </w:style>
  <w:style w:type="paragraph" w:styleId="14">
    <w:name w:val="footer"/>
    <w:basedOn w:val="1"/>
    <w:link w:val="20"/>
    <w:unhideWhenUsed/>
    <w:qFormat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styleId="15">
    <w:name w:val="Balloon Text"/>
    <w:basedOn w:val="1"/>
    <w:link w:val="27"/>
    <w:semiHidden/>
    <w:unhideWhenUsed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16">
    <w:name w:val="footnote text"/>
    <w:basedOn w:val="1"/>
    <w:link w:val="2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7">
    <w:name w:val="Body Text Indent"/>
    <w:basedOn w:val="1"/>
    <w:link w:val="31"/>
    <w:semiHidden/>
    <w:unhideWhenUsed/>
    <w:qFormat/>
    <w:uiPriority w:val="99"/>
    <w:pPr>
      <w:spacing w:after="120"/>
      <w:ind w:left="283"/>
    </w:pPr>
  </w:style>
  <w:style w:type="table" w:styleId="18">
    <w:name w:val="Table Grid"/>
    <w:basedOn w:val="5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9">
    <w:name w:val="Cabeçalho Char"/>
    <w:basedOn w:val="4"/>
    <w:link w:val="12"/>
    <w:qFormat/>
    <w:uiPriority w:val="99"/>
  </w:style>
  <w:style w:type="character" w:customStyle="1" w:styleId="20">
    <w:name w:val="Rodapé Char"/>
    <w:basedOn w:val="4"/>
    <w:link w:val="14"/>
    <w:qFormat/>
    <w:uiPriority w:val="99"/>
  </w:style>
  <w:style w:type="paragraph" w:styleId="21">
    <w:name w:val="List Paragraph"/>
    <w:basedOn w:val="1"/>
    <w:qFormat/>
    <w:uiPriority w:val="34"/>
    <w:pPr>
      <w:spacing w:after="0" w:line="240" w:lineRule="auto"/>
      <w:ind w:left="708"/>
    </w:pPr>
    <w:rPr>
      <w:rFonts w:ascii="Arial" w:hAnsi="Arial" w:eastAsia="Times New Roman" w:cs="Times New Roman"/>
      <w:sz w:val="24"/>
      <w:szCs w:val="20"/>
      <w:lang w:eastAsia="pt-BR"/>
    </w:rPr>
  </w:style>
  <w:style w:type="character" w:customStyle="1" w:styleId="22">
    <w:name w:val="Recuo de corpo de texto 2 Char"/>
    <w:basedOn w:val="4"/>
    <w:link w:val="10"/>
    <w:qFormat/>
    <w:uiPriority w:val="99"/>
    <w:rPr>
      <w:rFonts w:ascii="Calibri" w:hAnsi="Calibri" w:eastAsia="Calibri" w:cs="Calibri"/>
    </w:rPr>
  </w:style>
  <w:style w:type="character" w:customStyle="1" w:styleId="23">
    <w:name w:val="Título 2 Char"/>
    <w:basedOn w:val="4"/>
    <w:link w:val="3"/>
    <w:qFormat/>
    <w:uiPriority w:val="9"/>
    <w:rPr>
      <w:rFonts w:ascii="Univers" w:hAnsi="Univers" w:eastAsia="Times New Roman" w:cs="Times New Roman"/>
      <w:b/>
      <w:szCs w:val="20"/>
      <w:lang w:eastAsia="pt-BR"/>
    </w:rPr>
  </w:style>
  <w:style w:type="paragraph" w:customStyle="1" w:styleId="24">
    <w:name w:val="Revision"/>
    <w:hidden/>
    <w:semiHidden/>
    <w:qFormat/>
    <w:uiPriority w:val="99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customStyle="1" w:styleId="25">
    <w:name w:val="Texto de comentário Char"/>
    <w:basedOn w:val="4"/>
    <w:link w:val="9"/>
    <w:semiHidden/>
    <w:qFormat/>
    <w:uiPriority w:val="99"/>
    <w:rPr>
      <w:sz w:val="20"/>
      <w:szCs w:val="20"/>
    </w:rPr>
  </w:style>
  <w:style w:type="character" w:customStyle="1" w:styleId="26">
    <w:name w:val="Assunto do comentário Char"/>
    <w:basedOn w:val="25"/>
    <w:link w:val="13"/>
    <w:semiHidden/>
    <w:uiPriority w:val="99"/>
    <w:rPr>
      <w:b/>
      <w:bCs/>
      <w:sz w:val="20"/>
      <w:szCs w:val="20"/>
    </w:rPr>
  </w:style>
  <w:style w:type="character" w:customStyle="1" w:styleId="27">
    <w:name w:val="Texto de balão Char"/>
    <w:basedOn w:val="4"/>
    <w:link w:val="15"/>
    <w:semiHidden/>
    <w:qFormat/>
    <w:uiPriority w:val="99"/>
    <w:rPr>
      <w:rFonts w:ascii="Segoe UI" w:hAnsi="Segoe UI" w:cs="Segoe UI"/>
      <w:sz w:val="18"/>
      <w:szCs w:val="18"/>
    </w:rPr>
  </w:style>
  <w:style w:type="character" w:customStyle="1" w:styleId="28">
    <w:name w:val="Texto de nota de rodapé Char"/>
    <w:basedOn w:val="4"/>
    <w:link w:val="16"/>
    <w:semiHidden/>
    <w:uiPriority w:val="99"/>
    <w:rPr>
      <w:sz w:val="20"/>
      <w:szCs w:val="20"/>
    </w:rPr>
  </w:style>
  <w:style w:type="character" w:customStyle="1" w:styleId="29">
    <w:name w:val="Título 1 Char"/>
    <w:basedOn w:val="4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30">
    <w:name w:val="Corpo de texto Char"/>
    <w:basedOn w:val="4"/>
    <w:link w:val="8"/>
    <w:semiHidden/>
    <w:uiPriority w:val="99"/>
  </w:style>
  <w:style w:type="character" w:customStyle="1" w:styleId="31">
    <w:name w:val="Recuo de corpo de texto Char"/>
    <w:basedOn w:val="4"/>
    <w:link w:val="17"/>
    <w:semiHidden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6145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F8F880C-81E9-4F82-9359-A1189D7AA3A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765</Words>
  <Characters>4136</Characters>
  <Lines>34</Lines>
  <Paragraphs>9</Paragraphs>
  <TotalTime>77</TotalTime>
  <ScaleCrop>false</ScaleCrop>
  <LinksUpToDate>false</LinksUpToDate>
  <CharactersWithSpaces>4892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2024-04-10T21:05:00Z</dcterms:created>
  <dc:creator>Larissa Feijao Lemos Vasconcelos</dc:creator>
  <cp:lastModifiedBy>FTZ-CC-01</cp:lastModifiedBy>
  <dcterms:modified xsi:type="dcterms:W3CDTF">2025-10-16T20:41:18Z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1046-12.2.0.22556</vt:lpwstr>
  </property>
  <property fmtid="{D5CDD505-2E9C-101B-9397-08002B2CF9AE}" pid="3" name="ICV">
    <vt:lpwstr>4C0E960A343D42A4949F1661EFCCFB68_12</vt:lpwstr>
  </property>
</Properties>
</file>