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9143F" w14:textId="77777777" w:rsidR="00494CFF" w:rsidRPr="00090616" w:rsidRDefault="00494CFF" w:rsidP="00494CFF">
      <w:pPr>
        <w:ind w:left="1080" w:hanging="720"/>
        <w:rPr>
          <w:rFonts w:cstheme="minorHAnsi"/>
          <w:b/>
          <w:sz w:val="28"/>
        </w:rPr>
      </w:pPr>
    </w:p>
    <w:p w14:paraId="461C3262" w14:textId="15338AF1" w:rsidR="00494CFF" w:rsidRDefault="00494CFF" w:rsidP="00E12F85">
      <w:pPr>
        <w:pStyle w:val="ListParagraph"/>
        <w:ind w:left="1080"/>
        <w:jc w:val="center"/>
        <w:rPr>
          <w:rFonts w:cstheme="minorHAnsi"/>
          <w:b/>
          <w:sz w:val="28"/>
        </w:rPr>
      </w:pPr>
      <w:r w:rsidRPr="00090616">
        <w:rPr>
          <w:rFonts w:cstheme="minorHAnsi"/>
          <w:b/>
          <w:sz w:val="28"/>
        </w:rPr>
        <w:t xml:space="preserve">Use of </w:t>
      </w:r>
      <w:r w:rsidR="00E12F85" w:rsidRPr="00090616">
        <w:rPr>
          <w:rFonts w:cstheme="minorHAnsi"/>
          <w:b/>
          <w:sz w:val="28"/>
        </w:rPr>
        <w:t xml:space="preserve">Inflammation </w:t>
      </w:r>
      <w:r w:rsidR="00657BCC" w:rsidRPr="00090616">
        <w:rPr>
          <w:rFonts w:cstheme="minorHAnsi"/>
          <w:b/>
          <w:sz w:val="28"/>
        </w:rPr>
        <w:t>mediators</w:t>
      </w:r>
      <w:r w:rsidRPr="00090616">
        <w:rPr>
          <w:rFonts w:cstheme="minorHAnsi"/>
          <w:b/>
          <w:sz w:val="28"/>
        </w:rPr>
        <w:t xml:space="preserve"> aspirated from synovial fluid to </w:t>
      </w:r>
      <w:r w:rsidR="00E12F85" w:rsidRPr="00090616">
        <w:rPr>
          <w:rFonts w:cstheme="minorHAnsi"/>
          <w:b/>
          <w:sz w:val="28"/>
        </w:rPr>
        <w:t xml:space="preserve">predict the </w:t>
      </w:r>
      <w:r w:rsidRPr="00090616">
        <w:rPr>
          <w:rFonts w:cstheme="minorHAnsi"/>
          <w:b/>
          <w:sz w:val="28"/>
        </w:rPr>
        <w:t xml:space="preserve">outcome </w:t>
      </w:r>
      <w:r w:rsidR="00E12F85" w:rsidRPr="00090616">
        <w:rPr>
          <w:rFonts w:cstheme="minorHAnsi"/>
          <w:b/>
          <w:sz w:val="28"/>
        </w:rPr>
        <w:t>of ACL reconstruction surgery</w:t>
      </w:r>
      <w:r w:rsidR="00330692">
        <w:rPr>
          <w:rFonts w:cstheme="minorHAnsi"/>
          <w:b/>
          <w:sz w:val="28"/>
        </w:rPr>
        <w:t xml:space="preserve"> </w:t>
      </w:r>
      <w:bookmarkStart w:id="0" w:name="_GoBack"/>
      <w:bookmarkEnd w:id="0"/>
    </w:p>
    <w:p w14:paraId="60CFEDF9" w14:textId="77777777" w:rsidR="00F17A9B" w:rsidRDefault="00F17A9B" w:rsidP="00E12F85">
      <w:pPr>
        <w:pStyle w:val="ListParagraph"/>
        <w:ind w:left="1080"/>
        <w:jc w:val="center"/>
        <w:rPr>
          <w:rFonts w:cstheme="minorHAnsi"/>
          <w:b/>
          <w:sz w:val="22"/>
        </w:rPr>
      </w:pPr>
    </w:p>
    <w:p w14:paraId="3A2C0B70" w14:textId="0D1FAC09" w:rsidR="008374CD" w:rsidRPr="0053719E" w:rsidRDefault="00F17A9B" w:rsidP="0053719E">
      <w:pPr>
        <w:pStyle w:val="ListParagraph"/>
        <w:ind w:left="1080"/>
        <w:jc w:val="center"/>
        <w:rPr>
          <w:rFonts w:cstheme="minorHAnsi"/>
          <w:b/>
          <w:sz w:val="22"/>
        </w:rPr>
      </w:pPr>
      <w:r w:rsidRPr="00F17A9B">
        <w:rPr>
          <w:rFonts w:cstheme="minorHAnsi"/>
          <w:b/>
          <w:sz w:val="22"/>
        </w:rPr>
        <w:t>Statistical analysis report</w:t>
      </w:r>
    </w:p>
    <w:p w14:paraId="403FEE3E" w14:textId="77777777" w:rsidR="008374CD" w:rsidRPr="00090616" w:rsidRDefault="008374CD" w:rsidP="00E12F85">
      <w:pPr>
        <w:pStyle w:val="ListParagraph"/>
        <w:ind w:left="1080"/>
        <w:jc w:val="center"/>
        <w:rPr>
          <w:rFonts w:cstheme="minorHAnsi"/>
        </w:rPr>
      </w:pPr>
    </w:p>
    <w:p w14:paraId="208C8412" w14:textId="77AE60D4" w:rsidR="002955E2" w:rsidRPr="00090616" w:rsidRDefault="00E12F85" w:rsidP="002955E2">
      <w:pPr>
        <w:pStyle w:val="ListParagraph"/>
        <w:ind w:left="1080"/>
        <w:jc w:val="center"/>
        <w:rPr>
          <w:rFonts w:cstheme="minorHAnsi"/>
        </w:rPr>
      </w:pPr>
      <w:r w:rsidRPr="00090616">
        <w:rPr>
          <w:rFonts w:cstheme="minorHAnsi"/>
        </w:rPr>
        <w:t>Jenny Lee</w:t>
      </w:r>
    </w:p>
    <w:p w14:paraId="6807FEBD" w14:textId="00BE2607" w:rsidR="00E12F85" w:rsidRPr="00090616" w:rsidRDefault="00501E18" w:rsidP="00E12F85">
      <w:pPr>
        <w:pStyle w:val="ListParagraph"/>
        <w:ind w:left="1080"/>
        <w:jc w:val="center"/>
        <w:rPr>
          <w:rFonts w:cstheme="minorHAnsi"/>
        </w:rPr>
      </w:pPr>
      <w:hyperlink r:id="rId7" w:history="1">
        <w:r w:rsidR="002955E2" w:rsidRPr="00090616">
          <w:rPr>
            <w:rStyle w:val="Hyperlink"/>
            <w:rFonts w:cstheme="minorHAnsi"/>
          </w:rPr>
          <w:t>JennyLee.Stat@gmail.com</w:t>
        </w:r>
      </w:hyperlink>
    </w:p>
    <w:p w14:paraId="0F0AAE52" w14:textId="18D10498" w:rsidR="002955E2" w:rsidRPr="00090616" w:rsidRDefault="009637FD" w:rsidP="00E12F85">
      <w:pPr>
        <w:pStyle w:val="ListParagraph"/>
        <w:ind w:left="1080"/>
        <w:jc w:val="center"/>
        <w:rPr>
          <w:rFonts w:cstheme="minorHAnsi"/>
        </w:rPr>
      </w:pPr>
      <w:r>
        <w:rPr>
          <w:rFonts w:cstheme="minorHAnsi"/>
        </w:rPr>
        <w:t>March</w:t>
      </w:r>
      <w:r w:rsidR="002955E2" w:rsidRPr="00090616">
        <w:rPr>
          <w:rFonts w:cstheme="minorHAnsi"/>
        </w:rPr>
        <w:t xml:space="preserve"> </w:t>
      </w:r>
      <w:r w:rsidR="00330692">
        <w:rPr>
          <w:rFonts w:cstheme="minorHAnsi"/>
        </w:rPr>
        <w:t>18</w:t>
      </w:r>
      <w:r w:rsidR="002955E2" w:rsidRPr="00090616">
        <w:rPr>
          <w:rFonts w:cstheme="minorHAnsi"/>
        </w:rPr>
        <w:t>, 2019</w:t>
      </w:r>
    </w:p>
    <w:p w14:paraId="33C88B8A" w14:textId="1CAEF0AD" w:rsidR="00494CFF" w:rsidRPr="00090616" w:rsidRDefault="00494CFF" w:rsidP="00494CFF">
      <w:pPr>
        <w:pStyle w:val="ListParagraph"/>
        <w:ind w:left="1080"/>
        <w:rPr>
          <w:rFonts w:cstheme="minorHAnsi"/>
        </w:rPr>
      </w:pPr>
    </w:p>
    <w:p w14:paraId="7FA17122" w14:textId="5EF90710" w:rsidR="0053719E" w:rsidRPr="0053719E" w:rsidRDefault="0053719E" w:rsidP="0053719E">
      <w:pPr>
        <w:rPr>
          <w:rFonts w:cstheme="minorHAnsi"/>
          <w:sz w:val="21"/>
          <w:szCs w:val="21"/>
        </w:rPr>
      </w:pPr>
    </w:p>
    <w:p w14:paraId="2A6A9BFE" w14:textId="77777777" w:rsidR="00C36CD0" w:rsidRPr="00090616" w:rsidRDefault="00C36CD0" w:rsidP="0053719E">
      <w:pPr>
        <w:pStyle w:val="ListParagraph"/>
        <w:ind w:left="360"/>
        <w:rPr>
          <w:rFonts w:cstheme="minorHAnsi"/>
          <w:sz w:val="21"/>
          <w:szCs w:val="21"/>
        </w:rPr>
      </w:pPr>
    </w:p>
    <w:p w14:paraId="09F57962" w14:textId="5E07EF04" w:rsidR="00F04230" w:rsidRPr="0053719E" w:rsidRDefault="00F04230" w:rsidP="0053719E">
      <w:pPr>
        <w:pStyle w:val="ListParagraph"/>
        <w:numPr>
          <w:ilvl w:val="0"/>
          <w:numId w:val="17"/>
        </w:numPr>
        <w:rPr>
          <w:rFonts w:cstheme="minorHAnsi"/>
          <w:sz w:val="21"/>
          <w:szCs w:val="21"/>
        </w:rPr>
      </w:pPr>
      <w:r w:rsidRPr="0053719E">
        <w:rPr>
          <w:rFonts w:cstheme="minorHAnsi"/>
          <w:sz w:val="21"/>
          <w:szCs w:val="21"/>
        </w:rPr>
        <w:t>Aim of this study</w:t>
      </w:r>
    </w:p>
    <w:p w14:paraId="494CDD94" w14:textId="77777777" w:rsidR="00437745" w:rsidRPr="00090616" w:rsidRDefault="00437745" w:rsidP="00437745">
      <w:pPr>
        <w:pStyle w:val="ListParagraph"/>
        <w:rPr>
          <w:rFonts w:cstheme="minorHAnsi"/>
          <w:sz w:val="21"/>
          <w:szCs w:val="21"/>
        </w:rPr>
      </w:pPr>
    </w:p>
    <w:p w14:paraId="293E4C77" w14:textId="77777777" w:rsidR="00F04230" w:rsidRPr="00090616" w:rsidRDefault="00F04230" w:rsidP="00F04230">
      <w:pPr>
        <w:ind w:left="360"/>
        <w:rPr>
          <w:rFonts w:cstheme="minorHAnsi"/>
          <w:sz w:val="21"/>
          <w:szCs w:val="21"/>
        </w:rPr>
      </w:pPr>
      <w:r w:rsidRPr="00090616">
        <w:rPr>
          <w:rFonts w:cstheme="minorHAnsi"/>
          <w:sz w:val="21"/>
          <w:szCs w:val="21"/>
        </w:rPr>
        <w:t xml:space="preserve">This study aims to determine the ability of a set of inflammatory mediators acquired at the acute phase of anterior cruciate ligament (ACL) tear injury to predict the progression of cartilage matrix degeneration over one year for subjects who underwent ACL reconstruction surgery. </w:t>
      </w:r>
    </w:p>
    <w:p w14:paraId="56083CFB" w14:textId="77777777" w:rsidR="00F04230" w:rsidRPr="00090616" w:rsidRDefault="00F04230" w:rsidP="00F04230">
      <w:pPr>
        <w:ind w:left="360"/>
        <w:rPr>
          <w:rFonts w:cstheme="minorHAnsi"/>
          <w:sz w:val="21"/>
          <w:szCs w:val="21"/>
        </w:rPr>
      </w:pPr>
    </w:p>
    <w:p w14:paraId="67D7CE3F" w14:textId="37FF73D4" w:rsidR="00196D19" w:rsidRPr="0053719E" w:rsidRDefault="00F04230" w:rsidP="0053719E">
      <w:pPr>
        <w:pStyle w:val="ListParagraph"/>
        <w:numPr>
          <w:ilvl w:val="0"/>
          <w:numId w:val="17"/>
        </w:numPr>
        <w:rPr>
          <w:rFonts w:cstheme="minorHAnsi"/>
          <w:sz w:val="21"/>
          <w:szCs w:val="21"/>
        </w:rPr>
      </w:pPr>
      <w:r w:rsidRPr="0053719E">
        <w:rPr>
          <w:rFonts w:cstheme="minorHAnsi"/>
          <w:sz w:val="21"/>
          <w:szCs w:val="21"/>
        </w:rPr>
        <w:t>Study Design and objectives</w:t>
      </w:r>
    </w:p>
    <w:p w14:paraId="648BF524" w14:textId="77777777" w:rsidR="00196D19" w:rsidRDefault="00196D19" w:rsidP="00196D19">
      <w:pPr>
        <w:pStyle w:val="ListParagraph"/>
        <w:rPr>
          <w:rFonts w:cstheme="minorHAnsi"/>
          <w:sz w:val="21"/>
          <w:szCs w:val="21"/>
        </w:rPr>
      </w:pPr>
    </w:p>
    <w:p w14:paraId="4AC7DCD5" w14:textId="0CB728C6" w:rsidR="00F04230" w:rsidRPr="0053719E" w:rsidRDefault="00F04230" w:rsidP="0053719E">
      <w:pPr>
        <w:pStyle w:val="ListParagraph"/>
        <w:numPr>
          <w:ilvl w:val="1"/>
          <w:numId w:val="17"/>
        </w:numPr>
        <w:rPr>
          <w:rFonts w:cstheme="minorHAnsi"/>
          <w:sz w:val="21"/>
          <w:szCs w:val="21"/>
        </w:rPr>
      </w:pPr>
      <w:r w:rsidRPr="0053719E">
        <w:rPr>
          <w:rFonts w:cstheme="minorHAnsi"/>
          <w:sz w:val="21"/>
          <w:szCs w:val="21"/>
        </w:rPr>
        <w:t xml:space="preserve"> Study design</w:t>
      </w:r>
    </w:p>
    <w:p w14:paraId="706FAD05" w14:textId="11328B96" w:rsidR="00F04230" w:rsidRPr="00090616" w:rsidRDefault="00F04230" w:rsidP="00F04230">
      <w:pPr>
        <w:ind w:left="360"/>
        <w:rPr>
          <w:rFonts w:cstheme="minorHAnsi"/>
          <w:sz w:val="21"/>
          <w:szCs w:val="21"/>
        </w:rPr>
      </w:pPr>
      <w:r w:rsidRPr="00090616">
        <w:rPr>
          <w:rFonts w:cstheme="minorHAnsi"/>
          <w:sz w:val="21"/>
          <w:szCs w:val="21"/>
        </w:rPr>
        <w:t xml:space="preserve">A total of </w:t>
      </w:r>
      <w:r w:rsidR="00D77416">
        <w:rPr>
          <w:rFonts w:cstheme="minorHAnsi"/>
          <w:sz w:val="21"/>
          <w:szCs w:val="21"/>
        </w:rPr>
        <w:t>1</w:t>
      </w:r>
      <w:r w:rsidR="00705F92">
        <w:rPr>
          <w:rFonts w:cstheme="minorHAnsi"/>
          <w:sz w:val="21"/>
          <w:szCs w:val="21"/>
        </w:rPr>
        <w:t>8</w:t>
      </w:r>
      <w:r w:rsidRPr="00090616">
        <w:rPr>
          <w:rFonts w:cstheme="minorHAnsi"/>
          <w:sz w:val="21"/>
          <w:szCs w:val="21"/>
        </w:rPr>
        <w:t xml:space="preserve"> Biomarker analytes aspirated from the synovial fluid of participants (N=</w:t>
      </w:r>
      <w:r w:rsidR="008374CD">
        <w:rPr>
          <w:rFonts w:cstheme="minorHAnsi"/>
          <w:sz w:val="21"/>
          <w:szCs w:val="21"/>
        </w:rPr>
        <w:t>2</w:t>
      </w:r>
      <w:r w:rsidR="00D77416">
        <w:rPr>
          <w:rFonts w:cstheme="minorHAnsi"/>
          <w:sz w:val="21"/>
          <w:szCs w:val="21"/>
        </w:rPr>
        <w:t>5</w:t>
      </w:r>
      <w:r w:rsidRPr="00090616">
        <w:rPr>
          <w:rFonts w:cstheme="minorHAnsi"/>
          <w:sz w:val="21"/>
          <w:szCs w:val="21"/>
        </w:rPr>
        <w:t>) at baseline (at the time of enrollment after acute injury and before surgery), were assessed. The participants were scanned for</w:t>
      </w:r>
      <w:r w:rsidR="006D7332">
        <w:rPr>
          <w:rFonts w:cstheme="minorHAnsi"/>
          <w:sz w:val="21"/>
          <w:szCs w:val="21"/>
        </w:rPr>
        <w:t xml:space="preserve"> quantitative </w:t>
      </w:r>
      <w:r w:rsidR="00E80933">
        <w:rPr>
          <w:rFonts w:cstheme="minorHAnsi"/>
          <w:sz w:val="21"/>
          <w:szCs w:val="21"/>
        </w:rPr>
        <w:t>magnetic resonance imaging (qMRI) (</w:t>
      </w:r>
      <w:r w:rsidRPr="00090616">
        <w:rPr>
          <w:rFonts w:cstheme="minorHAnsi"/>
          <w:sz w:val="21"/>
          <w:szCs w:val="21"/>
        </w:rPr>
        <w:t>T1rho</w:t>
      </w:r>
      <w:r w:rsidR="00E80933">
        <w:rPr>
          <w:rFonts w:cstheme="minorHAnsi"/>
          <w:sz w:val="21"/>
          <w:szCs w:val="21"/>
        </w:rPr>
        <w:t>)</w:t>
      </w:r>
      <w:r w:rsidRPr="00090616">
        <w:rPr>
          <w:rFonts w:cstheme="minorHAnsi"/>
          <w:sz w:val="21"/>
          <w:szCs w:val="21"/>
        </w:rPr>
        <w:t xml:space="preserve"> measurement three times at baseline, six months after the ACL reconstruction surgery</w:t>
      </w:r>
      <w:r w:rsidR="008B0E4A">
        <w:rPr>
          <w:rFonts w:cstheme="minorHAnsi"/>
          <w:sz w:val="21"/>
          <w:szCs w:val="21"/>
        </w:rPr>
        <w:t>,</w:t>
      </w:r>
      <w:r w:rsidRPr="00090616">
        <w:rPr>
          <w:rFonts w:cstheme="minorHAnsi"/>
          <w:sz w:val="21"/>
          <w:szCs w:val="21"/>
        </w:rPr>
        <w:t xml:space="preserve"> and one year after the surgery. Additional 10 participants with normal knees were recruited as a control cohort for image acquisition. Voxel-Based Relaxometry (VBR) </w:t>
      </w:r>
      <w:r w:rsidR="00D132BC">
        <w:rPr>
          <w:rFonts w:cstheme="minorHAnsi"/>
          <w:sz w:val="21"/>
          <w:szCs w:val="21"/>
        </w:rPr>
        <w:t xml:space="preserve">analysis </w:t>
      </w:r>
      <w:r w:rsidRPr="00090616">
        <w:rPr>
          <w:rFonts w:cstheme="minorHAnsi"/>
          <w:sz w:val="21"/>
          <w:szCs w:val="21"/>
        </w:rPr>
        <w:t>was performed to identify the size, severity, and location of clusters of voxels in cartilage compartment</w:t>
      </w:r>
      <w:r w:rsidR="00A6230E">
        <w:rPr>
          <w:rFonts w:cstheme="minorHAnsi"/>
          <w:sz w:val="21"/>
          <w:szCs w:val="21"/>
        </w:rPr>
        <w:t>s</w:t>
      </w:r>
      <w:r w:rsidRPr="00090616">
        <w:rPr>
          <w:rFonts w:cstheme="minorHAnsi"/>
          <w:sz w:val="21"/>
          <w:szCs w:val="21"/>
        </w:rPr>
        <w:t xml:space="preserve"> (medial femur (MF), lateral femur (LF), medial tibia (MT), lateral tibia (LT), patella (PAT), trochlea (TRO)) that showed higher level of qMRI measurements over a one-year period as compared to healthy controls.</w:t>
      </w:r>
    </w:p>
    <w:p w14:paraId="44BDE01E" w14:textId="77777777" w:rsidR="00F04230" w:rsidRPr="00090616" w:rsidRDefault="00F04230" w:rsidP="008374CD">
      <w:pPr>
        <w:rPr>
          <w:rFonts w:cstheme="minorHAnsi"/>
          <w:sz w:val="21"/>
          <w:szCs w:val="21"/>
        </w:rPr>
      </w:pPr>
    </w:p>
    <w:p w14:paraId="482F3C89" w14:textId="2918EDC4" w:rsidR="00F04230" w:rsidRPr="00090616" w:rsidRDefault="00F04230" w:rsidP="00844884">
      <w:pPr>
        <w:ind w:left="360"/>
        <w:rPr>
          <w:rFonts w:cstheme="minorHAnsi"/>
          <w:sz w:val="21"/>
          <w:szCs w:val="21"/>
        </w:rPr>
      </w:pPr>
      <w:r w:rsidRPr="00090616">
        <w:rPr>
          <w:rFonts w:cstheme="minorHAnsi"/>
          <w:sz w:val="21"/>
          <w:szCs w:val="21"/>
        </w:rPr>
        <w:t>2.2.    Study objectives</w:t>
      </w:r>
    </w:p>
    <w:p w14:paraId="5732237E" w14:textId="4AD475E0" w:rsidR="00F04230" w:rsidRPr="00090616" w:rsidRDefault="00F04230" w:rsidP="00B40E1B">
      <w:pPr>
        <w:pStyle w:val="ListParagraph"/>
        <w:numPr>
          <w:ilvl w:val="0"/>
          <w:numId w:val="8"/>
        </w:numPr>
        <w:rPr>
          <w:rFonts w:cstheme="minorHAnsi"/>
          <w:sz w:val="21"/>
          <w:szCs w:val="21"/>
        </w:rPr>
      </w:pPr>
      <w:r w:rsidRPr="00090616">
        <w:rPr>
          <w:rFonts w:cstheme="minorHAnsi"/>
          <w:sz w:val="21"/>
          <w:szCs w:val="21"/>
        </w:rPr>
        <w:t>To discover and summarize the latent patterns among inflammation mediators using principal component analysis. (preliminary analysis)</w:t>
      </w:r>
    </w:p>
    <w:p w14:paraId="39887CCE" w14:textId="3BB716BF" w:rsidR="00F04230" w:rsidRPr="00090616" w:rsidRDefault="00F04230" w:rsidP="00B40E1B">
      <w:pPr>
        <w:pStyle w:val="ListParagraph"/>
        <w:numPr>
          <w:ilvl w:val="0"/>
          <w:numId w:val="8"/>
        </w:numPr>
        <w:rPr>
          <w:rFonts w:cstheme="minorHAnsi"/>
          <w:sz w:val="21"/>
          <w:szCs w:val="21"/>
        </w:rPr>
      </w:pPr>
      <w:r w:rsidRPr="00090616">
        <w:rPr>
          <w:rFonts w:cstheme="minorHAnsi"/>
          <w:sz w:val="21"/>
          <w:szCs w:val="21"/>
        </w:rPr>
        <w:t xml:space="preserve">To determine whether baseline levels for a combination of biomarkers (derived from above) can predict the </w:t>
      </w:r>
      <w:r w:rsidR="004438F4">
        <w:rPr>
          <w:rFonts w:cstheme="minorHAnsi"/>
          <w:sz w:val="21"/>
          <w:szCs w:val="21"/>
        </w:rPr>
        <w:t xml:space="preserve">change in </w:t>
      </w:r>
      <w:r w:rsidRPr="00090616">
        <w:rPr>
          <w:rFonts w:cstheme="minorHAnsi"/>
          <w:sz w:val="21"/>
          <w:szCs w:val="21"/>
        </w:rPr>
        <w:t>T1rho measurements</w:t>
      </w:r>
      <w:r w:rsidR="006017C9">
        <w:rPr>
          <w:rFonts w:cstheme="minorHAnsi"/>
          <w:sz w:val="21"/>
          <w:szCs w:val="21"/>
        </w:rPr>
        <w:t xml:space="preserve"> in MF</w:t>
      </w:r>
      <w:r w:rsidRPr="00090616">
        <w:rPr>
          <w:rFonts w:cstheme="minorHAnsi"/>
          <w:sz w:val="21"/>
          <w:szCs w:val="21"/>
        </w:rPr>
        <w:t xml:space="preserve"> in one-year follow-up (preliminary analysis)</w:t>
      </w:r>
    </w:p>
    <w:p w14:paraId="4428B11E" w14:textId="0732C843" w:rsidR="00F04230" w:rsidRPr="00090616" w:rsidRDefault="00F04230" w:rsidP="00B40E1B">
      <w:pPr>
        <w:pStyle w:val="ListParagraph"/>
        <w:numPr>
          <w:ilvl w:val="0"/>
          <w:numId w:val="8"/>
        </w:numPr>
        <w:rPr>
          <w:rFonts w:cstheme="minorHAnsi"/>
          <w:sz w:val="21"/>
          <w:szCs w:val="21"/>
        </w:rPr>
      </w:pPr>
      <w:r w:rsidRPr="00090616">
        <w:rPr>
          <w:rFonts w:cstheme="minorHAnsi"/>
          <w:sz w:val="21"/>
          <w:szCs w:val="21"/>
        </w:rPr>
        <w:t xml:space="preserve">To determine whether a combination of </w:t>
      </w:r>
      <w:r w:rsidRPr="003F6CCF">
        <w:rPr>
          <w:rFonts w:cstheme="minorHAnsi"/>
          <w:b/>
          <w:sz w:val="21"/>
          <w:szCs w:val="21"/>
        </w:rPr>
        <w:t>baseline levels of biomarkers</w:t>
      </w:r>
      <w:r w:rsidRPr="00090616">
        <w:rPr>
          <w:rFonts w:cstheme="minorHAnsi"/>
          <w:sz w:val="21"/>
          <w:szCs w:val="21"/>
        </w:rPr>
        <w:t xml:space="preserve"> (derived from above) </w:t>
      </w:r>
      <w:r w:rsidR="003F6CCF">
        <w:rPr>
          <w:rFonts w:cstheme="minorHAnsi"/>
          <w:sz w:val="21"/>
          <w:szCs w:val="21"/>
        </w:rPr>
        <w:t xml:space="preserve">is associated with </w:t>
      </w:r>
      <w:r w:rsidRPr="003F6CCF">
        <w:rPr>
          <w:rFonts w:cstheme="minorHAnsi"/>
          <w:b/>
          <w:sz w:val="21"/>
          <w:szCs w:val="21"/>
        </w:rPr>
        <w:t>the volume of a cluster in MF</w:t>
      </w:r>
      <w:r w:rsidRPr="00090616">
        <w:rPr>
          <w:rFonts w:cstheme="minorHAnsi"/>
          <w:sz w:val="21"/>
          <w:szCs w:val="21"/>
        </w:rPr>
        <w:t xml:space="preserve"> identified by VBR. (</w:t>
      </w:r>
      <w:r w:rsidRPr="003F6CCF">
        <w:rPr>
          <w:rFonts w:cstheme="minorHAnsi"/>
          <w:b/>
          <w:sz w:val="21"/>
          <w:szCs w:val="21"/>
        </w:rPr>
        <w:t>primary analysis</w:t>
      </w:r>
      <w:r w:rsidRPr="00090616">
        <w:rPr>
          <w:rFonts w:cstheme="minorHAnsi"/>
          <w:sz w:val="21"/>
          <w:szCs w:val="21"/>
        </w:rPr>
        <w:t>)</w:t>
      </w:r>
    </w:p>
    <w:p w14:paraId="681FB445" w14:textId="4F39E441" w:rsidR="00F04230" w:rsidRPr="00090616" w:rsidRDefault="00F04230" w:rsidP="00B40E1B">
      <w:pPr>
        <w:pStyle w:val="ListParagraph"/>
        <w:numPr>
          <w:ilvl w:val="0"/>
          <w:numId w:val="8"/>
        </w:numPr>
        <w:rPr>
          <w:rFonts w:cstheme="minorHAnsi"/>
          <w:sz w:val="21"/>
          <w:szCs w:val="21"/>
        </w:rPr>
      </w:pPr>
      <w:r w:rsidRPr="00090616">
        <w:rPr>
          <w:rFonts w:cstheme="minorHAnsi"/>
          <w:sz w:val="21"/>
          <w:szCs w:val="21"/>
        </w:rPr>
        <w:t xml:space="preserve">To determine whether the model based on features extracted from the VBR can explain the cartilage degeneration progress better than features based on mean global T1rho values. (secondary analysis) </w:t>
      </w:r>
    </w:p>
    <w:p w14:paraId="0EE2E7A2" w14:textId="1317914A" w:rsidR="00F04230" w:rsidRDefault="00F04230" w:rsidP="00542396">
      <w:pPr>
        <w:pStyle w:val="ListParagraph"/>
        <w:numPr>
          <w:ilvl w:val="0"/>
          <w:numId w:val="8"/>
        </w:numPr>
        <w:rPr>
          <w:rFonts w:cstheme="minorHAnsi"/>
          <w:sz w:val="21"/>
          <w:szCs w:val="21"/>
        </w:rPr>
      </w:pPr>
      <w:r w:rsidRPr="00090616">
        <w:rPr>
          <w:rFonts w:cstheme="minorHAnsi"/>
          <w:sz w:val="21"/>
          <w:szCs w:val="21"/>
        </w:rPr>
        <w:t xml:space="preserve">To determine whether combinations of baseline levels of biomarkers (derived from above) can predict </w:t>
      </w:r>
      <w:r w:rsidR="00F44FB1">
        <w:rPr>
          <w:rFonts w:cstheme="minorHAnsi"/>
          <w:sz w:val="21"/>
          <w:szCs w:val="21"/>
        </w:rPr>
        <w:t xml:space="preserve">volume of clusters identified by </w:t>
      </w:r>
      <w:r w:rsidRPr="00090616">
        <w:rPr>
          <w:rFonts w:cstheme="minorHAnsi"/>
          <w:sz w:val="21"/>
          <w:szCs w:val="21"/>
        </w:rPr>
        <w:t>VBR in all compartments. (exploratory analysis)</w:t>
      </w:r>
    </w:p>
    <w:p w14:paraId="0A2D8A52" w14:textId="77777777" w:rsidR="0053719E" w:rsidRPr="0053719E" w:rsidRDefault="0053719E" w:rsidP="0053719E">
      <w:pPr>
        <w:rPr>
          <w:rFonts w:cstheme="minorHAnsi"/>
          <w:sz w:val="21"/>
          <w:szCs w:val="21"/>
        </w:rPr>
      </w:pPr>
    </w:p>
    <w:p w14:paraId="31DCDE96" w14:textId="677F6287" w:rsidR="00F04230" w:rsidRPr="00090616" w:rsidRDefault="00F04230" w:rsidP="0053719E">
      <w:pPr>
        <w:pStyle w:val="ListParagraph"/>
        <w:numPr>
          <w:ilvl w:val="0"/>
          <w:numId w:val="17"/>
        </w:numPr>
        <w:rPr>
          <w:rFonts w:cstheme="minorHAnsi"/>
          <w:sz w:val="21"/>
          <w:szCs w:val="21"/>
        </w:rPr>
      </w:pPr>
      <w:r w:rsidRPr="00090616">
        <w:rPr>
          <w:rFonts w:cstheme="minorHAnsi"/>
          <w:sz w:val="21"/>
          <w:szCs w:val="21"/>
        </w:rPr>
        <w:t>Statistical Methods</w:t>
      </w:r>
    </w:p>
    <w:p w14:paraId="70A2166D" w14:textId="77777777" w:rsidR="00DB461C" w:rsidRPr="00090616" w:rsidRDefault="00DB461C" w:rsidP="005E495A">
      <w:pPr>
        <w:pStyle w:val="ListParagraph"/>
        <w:ind w:left="360"/>
        <w:rPr>
          <w:rFonts w:cstheme="minorHAnsi"/>
          <w:sz w:val="21"/>
          <w:szCs w:val="21"/>
        </w:rPr>
      </w:pPr>
    </w:p>
    <w:p w14:paraId="0153E4D5" w14:textId="77777777" w:rsidR="00F04230" w:rsidRPr="00090616" w:rsidRDefault="00F04230" w:rsidP="008374CD">
      <w:pPr>
        <w:ind w:left="360"/>
        <w:rPr>
          <w:rFonts w:cstheme="minorHAnsi"/>
          <w:sz w:val="21"/>
          <w:szCs w:val="21"/>
        </w:rPr>
      </w:pPr>
      <w:r w:rsidRPr="00090616">
        <w:rPr>
          <w:rFonts w:cstheme="minorHAnsi"/>
          <w:sz w:val="21"/>
          <w:szCs w:val="21"/>
        </w:rPr>
        <w:t xml:space="preserve">3.1    Data quality control </w:t>
      </w:r>
    </w:p>
    <w:p w14:paraId="662E809F" w14:textId="3D001D65" w:rsidR="00705F92" w:rsidRDefault="00705F92" w:rsidP="008374CD">
      <w:pPr>
        <w:pStyle w:val="ListParagraph"/>
        <w:numPr>
          <w:ilvl w:val="0"/>
          <w:numId w:val="7"/>
        </w:numPr>
        <w:rPr>
          <w:rFonts w:cstheme="minorHAnsi"/>
          <w:sz w:val="21"/>
          <w:szCs w:val="21"/>
        </w:rPr>
      </w:pPr>
      <w:r>
        <w:rPr>
          <w:rFonts w:cstheme="minorHAnsi"/>
          <w:sz w:val="21"/>
          <w:szCs w:val="21"/>
        </w:rPr>
        <w:t xml:space="preserve">For details for the quality control of assays, please refer to Janet’s report. </w:t>
      </w:r>
    </w:p>
    <w:p w14:paraId="2E0F23FF" w14:textId="3CCB815C" w:rsidR="00F04230" w:rsidRDefault="00F04230" w:rsidP="008374CD">
      <w:pPr>
        <w:pStyle w:val="ListParagraph"/>
        <w:numPr>
          <w:ilvl w:val="0"/>
          <w:numId w:val="7"/>
        </w:numPr>
        <w:rPr>
          <w:rFonts w:cstheme="minorHAnsi"/>
          <w:sz w:val="21"/>
          <w:szCs w:val="21"/>
        </w:rPr>
      </w:pPr>
      <w:r w:rsidRPr="00090616">
        <w:rPr>
          <w:rFonts w:cstheme="minorHAnsi"/>
          <w:sz w:val="21"/>
          <w:szCs w:val="21"/>
        </w:rPr>
        <w:lastRenderedPageBreak/>
        <w:t>For each analyte</w:t>
      </w:r>
      <w:r w:rsidR="00A274B3">
        <w:rPr>
          <w:rFonts w:cstheme="minorHAnsi"/>
          <w:sz w:val="21"/>
          <w:szCs w:val="21"/>
        </w:rPr>
        <w:t xml:space="preserve"> and outcome</w:t>
      </w:r>
      <w:r w:rsidRPr="00090616">
        <w:rPr>
          <w:rFonts w:cstheme="minorHAnsi"/>
          <w:sz w:val="21"/>
          <w:szCs w:val="21"/>
        </w:rPr>
        <w:t xml:space="preserve">, the </w:t>
      </w:r>
      <w:r w:rsidR="00542396">
        <w:rPr>
          <w:rFonts w:cstheme="minorHAnsi"/>
          <w:sz w:val="21"/>
          <w:szCs w:val="21"/>
        </w:rPr>
        <w:t xml:space="preserve">anomalies and </w:t>
      </w:r>
      <w:r w:rsidRPr="00090616">
        <w:rPr>
          <w:rFonts w:cstheme="minorHAnsi"/>
          <w:sz w:val="21"/>
          <w:szCs w:val="21"/>
        </w:rPr>
        <w:t>distribution</w:t>
      </w:r>
      <w:r w:rsidR="00A274B3">
        <w:rPr>
          <w:rFonts w:cstheme="minorHAnsi"/>
          <w:sz w:val="21"/>
          <w:szCs w:val="21"/>
        </w:rPr>
        <w:t xml:space="preserve"> </w:t>
      </w:r>
      <w:r w:rsidRPr="00090616">
        <w:rPr>
          <w:rFonts w:cstheme="minorHAnsi"/>
          <w:sz w:val="21"/>
          <w:szCs w:val="21"/>
        </w:rPr>
        <w:t>w</w:t>
      </w:r>
      <w:r w:rsidR="00542396">
        <w:rPr>
          <w:rFonts w:cstheme="minorHAnsi"/>
          <w:sz w:val="21"/>
          <w:szCs w:val="21"/>
        </w:rPr>
        <w:t>ere</w:t>
      </w:r>
      <w:r w:rsidRPr="00090616">
        <w:rPr>
          <w:rFonts w:cstheme="minorHAnsi"/>
          <w:sz w:val="21"/>
          <w:szCs w:val="21"/>
        </w:rPr>
        <w:t xml:space="preserve"> examined. If the distribution was not normal</w:t>
      </w:r>
      <w:r w:rsidR="00542396">
        <w:rPr>
          <w:rFonts w:cstheme="minorHAnsi"/>
          <w:sz w:val="21"/>
          <w:szCs w:val="21"/>
        </w:rPr>
        <w:t>ly distributed</w:t>
      </w:r>
      <w:r w:rsidRPr="00090616">
        <w:rPr>
          <w:rFonts w:cstheme="minorHAnsi"/>
          <w:sz w:val="21"/>
          <w:szCs w:val="21"/>
        </w:rPr>
        <w:t xml:space="preserve">, we performed the </w:t>
      </w:r>
      <w:r w:rsidR="00542396">
        <w:rPr>
          <w:rFonts w:cstheme="minorHAnsi"/>
          <w:sz w:val="21"/>
          <w:szCs w:val="21"/>
        </w:rPr>
        <w:t xml:space="preserve">natural log </w:t>
      </w:r>
      <w:r w:rsidRPr="00090616">
        <w:rPr>
          <w:rFonts w:cstheme="minorHAnsi"/>
          <w:sz w:val="21"/>
          <w:szCs w:val="21"/>
        </w:rPr>
        <w:t>transformation so that the transformed distribution approximates the normality.</w:t>
      </w:r>
    </w:p>
    <w:p w14:paraId="15E4A892" w14:textId="3FCACA43" w:rsidR="00F04230" w:rsidRPr="00090616" w:rsidRDefault="00542396" w:rsidP="008374CD">
      <w:pPr>
        <w:pStyle w:val="ListParagraph"/>
        <w:numPr>
          <w:ilvl w:val="0"/>
          <w:numId w:val="7"/>
        </w:numPr>
        <w:rPr>
          <w:rFonts w:cstheme="minorHAnsi"/>
          <w:sz w:val="21"/>
          <w:szCs w:val="21"/>
        </w:rPr>
      </w:pPr>
      <w:r>
        <w:rPr>
          <w:rFonts w:cstheme="minorHAnsi"/>
          <w:sz w:val="21"/>
          <w:szCs w:val="21"/>
        </w:rPr>
        <w:t xml:space="preserve">To control </w:t>
      </w:r>
      <w:r w:rsidR="00A13710">
        <w:rPr>
          <w:rFonts w:cstheme="minorHAnsi"/>
          <w:sz w:val="21"/>
          <w:szCs w:val="21"/>
        </w:rPr>
        <w:t xml:space="preserve">the </w:t>
      </w:r>
      <w:r>
        <w:rPr>
          <w:rFonts w:cstheme="minorHAnsi"/>
          <w:sz w:val="21"/>
          <w:szCs w:val="21"/>
        </w:rPr>
        <w:t>possibly influential data points in this rather small study, the o</w:t>
      </w:r>
      <w:r w:rsidR="00F04230" w:rsidRPr="00090616">
        <w:rPr>
          <w:rFonts w:cstheme="minorHAnsi"/>
          <w:sz w:val="21"/>
          <w:szCs w:val="21"/>
        </w:rPr>
        <w:t xml:space="preserve">utliers that are located outside of +/- 1.58 * IQR / sqrt(N) were assigned the value of the nearest non-outlier value </w:t>
      </w:r>
      <w:r w:rsidR="001809DB">
        <w:rPr>
          <w:rFonts w:cstheme="minorHAnsi"/>
          <w:sz w:val="21"/>
          <w:szCs w:val="21"/>
        </w:rPr>
        <w:t>(Winsorization).</w:t>
      </w:r>
    </w:p>
    <w:p w14:paraId="221486AE" w14:textId="6DB9E268" w:rsidR="00DB2AAD" w:rsidRPr="00DB2AAD" w:rsidRDefault="00F04230" w:rsidP="008374CD">
      <w:pPr>
        <w:pStyle w:val="ListParagraph"/>
        <w:numPr>
          <w:ilvl w:val="0"/>
          <w:numId w:val="7"/>
        </w:numPr>
        <w:rPr>
          <w:rFonts w:cstheme="minorHAnsi"/>
          <w:sz w:val="21"/>
          <w:szCs w:val="21"/>
        </w:rPr>
      </w:pPr>
      <w:r w:rsidRPr="00090616">
        <w:rPr>
          <w:rFonts w:cstheme="minorHAnsi"/>
          <w:sz w:val="21"/>
          <w:szCs w:val="21"/>
        </w:rPr>
        <w:t xml:space="preserve">Each assay value was </w:t>
      </w:r>
      <w:r w:rsidR="006B22FB">
        <w:rPr>
          <w:rFonts w:cstheme="minorHAnsi"/>
          <w:sz w:val="21"/>
          <w:szCs w:val="21"/>
        </w:rPr>
        <w:t xml:space="preserve">centered </w:t>
      </w:r>
      <w:r w:rsidR="00A274B3">
        <w:rPr>
          <w:rFonts w:cstheme="minorHAnsi"/>
          <w:sz w:val="21"/>
          <w:szCs w:val="21"/>
        </w:rPr>
        <w:t>(</w:t>
      </w:r>
      <w:r w:rsidRPr="00090616">
        <w:rPr>
          <w:rFonts w:cstheme="minorHAnsi"/>
          <w:sz w:val="21"/>
          <w:szCs w:val="21"/>
        </w:rPr>
        <w:t>subtract</w:t>
      </w:r>
      <w:r w:rsidR="00A274B3">
        <w:rPr>
          <w:rFonts w:cstheme="minorHAnsi"/>
          <w:sz w:val="21"/>
          <w:szCs w:val="21"/>
        </w:rPr>
        <w:t>ed</w:t>
      </w:r>
      <w:r w:rsidRPr="00090616">
        <w:rPr>
          <w:rFonts w:cstheme="minorHAnsi"/>
          <w:sz w:val="21"/>
          <w:szCs w:val="21"/>
        </w:rPr>
        <w:t xml:space="preserve"> by its mean value</w:t>
      </w:r>
      <w:r w:rsidR="00A274B3">
        <w:rPr>
          <w:rFonts w:cstheme="minorHAnsi"/>
          <w:sz w:val="21"/>
          <w:szCs w:val="21"/>
        </w:rPr>
        <w:t>)</w:t>
      </w:r>
      <w:r w:rsidR="000F0971">
        <w:rPr>
          <w:rFonts w:cstheme="minorHAnsi"/>
          <w:sz w:val="21"/>
          <w:szCs w:val="21"/>
        </w:rPr>
        <w:t>.</w:t>
      </w:r>
      <w:r w:rsidR="006B22FB">
        <w:rPr>
          <w:rFonts w:cstheme="minorHAnsi"/>
          <w:sz w:val="21"/>
          <w:szCs w:val="21"/>
        </w:rPr>
        <w:t xml:space="preserve"> </w:t>
      </w:r>
    </w:p>
    <w:p w14:paraId="0023AA58" w14:textId="790456E1" w:rsidR="00F04230" w:rsidRPr="00090616" w:rsidRDefault="00F04230" w:rsidP="008374CD">
      <w:pPr>
        <w:pStyle w:val="ListParagraph"/>
        <w:numPr>
          <w:ilvl w:val="0"/>
          <w:numId w:val="7"/>
        </w:numPr>
        <w:rPr>
          <w:rFonts w:cstheme="minorHAnsi"/>
          <w:sz w:val="21"/>
          <w:szCs w:val="21"/>
        </w:rPr>
      </w:pPr>
      <w:r w:rsidRPr="00090616">
        <w:rPr>
          <w:rFonts w:cstheme="minorHAnsi"/>
          <w:sz w:val="21"/>
          <w:szCs w:val="21"/>
        </w:rPr>
        <w:t>All statistical analysis followed were conducted on th</w:t>
      </w:r>
      <w:r w:rsidR="00985272">
        <w:rPr>
          <w:rFonts w:cstheme="minorHAnsi"/>
          <w:sz w:val="21"/>
          <w:szCs w:val="21"/>
        </w:rPr>
        <w:t>e</w:t>
      </w:r>
      <w:r w:rsidRPr="00090616">
        <w:rPr>
          <w:rFonts w:cstheme="minorHAnsi"/>
          <w:sz w:val="21"/>
          <w:szCs w:val="21"/>
        </w:rPr>
        <w:t xml:space="preserve"> transformed data. </w:t>
      </w:r>
    </w:p>
    <w:p w14:paraId="734A9DC3" w14:textId="77777777" w:rsidR="00F04230" w:rsidRPr="00090616" w:rsidRDefault="00F04230" w:rsidP="008374CD">
      <w:pPr>
        <w:ind w:left="360"/>
        <w:rPr>
          <w:rFonts w:cstheme="minorHAnsi"/>
          <w:sz w:val="21"/>
          <w:szCs w:val="21"/>
        </w:rPr>
      </w:pPr>
    </w:p>
    <w:p w14:paraId="28876265" w14:textId="745034A7" w:rsidR="000F36FB" w:rsidRPr="00090616" w:rsidRDefault="00F04230" w:rsidP="008374CD">
      <w:pPr>
        <w:ind w:left="360"/>
        <w:rPr>
          <w:rFonts w:cstheme="minorHAnsi"/>
          <w:sz w:val="21"/>
          <w:szCs w:val="21"/>
        </w:rPr>
      </w:pPr>
      <w:r w:rsidRPr="00090616">
        <w:rPr>
          <w:rFonts w:cstheme="minorHAnsi"/>
          <w:sz w:val="21"/>
          <w:szCs w:val="21"/>
        </w:rPr>
        <w:t>3.2.    Data dimension reduction in analytes space – Principal component analysis</w:t>
      </w:r>
      <w:r w:rsidR="00A274B3">
        <w:rPr>
          <w:rFonts w:cstheme="minorHAnsi"/>
          <w:sz w:val="21"/>
          <w:szCs w:val="21"/>
        </w:rPr>
        <w:t xml:space="preserve"> (PCA)</w:t>
      </w:r>
    </w:p>
    <w:p w14:paraId="7A724602" w14:textId="26D4D798" w:rsidR="00F04230" w:rsidRPr="00090616" w:rsidRDefault="00B5657A" w:rsidP="008374CD">
      <w:pPr>
        <w:ind w:left="360"/>
        <w:rPr>
          <w:rFonts w:cstheme="minorHAnsi"/>
          <w:sz w:val="21"/>
          <w:szCs w:val="21"/>
        </w:rPr>
      </w:pPr>
      <w:r>
        <w:rPr>
          <w:rFonts w:cstheme="minorHAnsi"/>
          <w:sz w:val="21"/>
          <w:szCs w:val="21"/>
        </w:rPr>
        <w:t>Upon the initial o</w:t>
      </w:r>
      <w:r w:rsidR="00330642">
        <w:rPr>
          <w:rFonts w:cstheme="minorHAnsi"/>
          <w:sz w:val="21"/>
          <w:szCs w:val="21"/>
        </w:rPr>
        <w:t>b</w:t>
      </w:r>
      <w:r>
        <w:rPr>
          <w:rFonts w:cstheme="minorHAnsi"/>
          <w:sz w:val="21"/>
          <w:szCs w:val="21"/>
        </w:rPr>
        <w:t xml:space="preserve">servation </w:t>
      </w:r>
      <w:r w:rsidR="00F04230" w:rsidRPr="00090616">
        <w:rPr>
          <w:rFonts w:cstheme="minorHAnsi"/>
          <w:sz w:val="21"/>
          <w:szCs w:val="21"/>
        </w:rPr>
        <w:t xml:space="preserve">of </w:t>
      </w:r>
      <w:r w:rsidR="002B55BC">
        <w:rPr>
          <w:rFonts w:cstheme="minorHAnsi"/>
          <w:sz w:val="21"/>
          <w:szCs w:val="21"/>
        </w:rPr>
        <w:t>multicollinearity</w:t>
      </w:r>
      <w:r w:rsidR="00F04230" w:rsidRPr="00090616">
        <w:rPr>
          <w:rFonts w:cstheme="minorHAnsi"/>
          <w:sz w:val="21"/>
          <w:szCs w:val="21"/>
        </w:rPr>
        <w:t xml:space="preserve"> among analytes, we determined to use principal component analysis (PCA)</w:t>
      </w:r>
      <w:r w:rsidR="001A7C25">
        <w:rPr>
          <w:rFonts w:cstheme="minorHAnsi"/>
          <w:sz w:val="21"/>
          <w:szCs w:val="21"/>
        </w:rPr>
        <w:t xml:space="preserve"> to discover underlying relationship</w:t>
      </w:r>
      <w:r w:rsidR="000A4526">
        <w:rPr>
          <w:rFonts w:cstheme="minorHAnsi"/>
          <w:sz w:val="21"/>
          <w:szCs w:val="21"/>
        </w:rPr>
        <w:t>s among predictor variables</w:t>
      </w:r>
      <w:r w:rsidR="001A7C25">
        <w:rPr>
          <w:rFonts w:cstheme="minorHAnsi"/>
          <w:sz w:val="21"/>
          <w:szCs w:val="21"/>
        </w:rPr>
        <w:t>.</w:t>
      </w:r>
    </w:p>
    <w:p w14:paraId="24A2A38D" w14:textId="77777777" w:rsidR="00F04230" w:rsidRPr="00090616" w:rsidRDefault="00F04230" w:rsidP="00D77416">
      <w:pPr>
        <w:rPr>
          <w:rFonts w:cstheme="minorHAnsi"/>
          <w:sz w:val="21"/>
          <w:szCs w:val="21"/>
        </w:rPr>
      </w:pPr>
    </w:p>
    <w:p w14:paraId="0E691C69" w14:textId="1AD31F0D" w:rsidR="00F04230" w:rsidRPr="00090616" w:rsidRDefault="00F04230" w:rsidP="008374CD">
      <w:pPr>
        <w:ind w:left="360"/>
        <w:rPr>
          <w:rFonts w:cstheme="minorHAnsi"/>
          <w:sz w:val="21"/>
          <w:szCs w:val="21"/>
        </w:rPr>
      </w:pPr>
      <w:r w:rsidRPr="00090616">
        <w:rPr>
          <w:rFonts w:cstheme="minorHAnsi"/>
          <w:sz w:val="21"/>
          <w:szCs w:val="21"/>
        </w:rPr>
        <w:t>3.3</w:t>
      </w:r>
      <w:r w:rsidR="00C574C0" w:rsidRPr="00090616">
        <w:rPr>
          <w:rFonts w:cstheme="minorHAnsi"/>
          <w:sz w:val="21"/>
          <w:szCs w:val="21"/>
        </w:rPr>
        <w:t>.    Multivariate analysis</w:t>
      </w:r>
      <w:r w:rsidRPr="00090616">
        <w:rPr>
          <w:rFonts w:cstheme="minorHAnsi"/>
          <w:sz w:val="21"/>
          <w:szCs w:val="21"/>
        </w:rPr>
        <w:t xml:space="preserve">   </w:t>
      </w:r>
    </w:p>
    <w:p w14:paraId="7173A6DB" w14:textId="0C4776D9" w:rsidR="00F04230" w:rsidRPr="00090616" w:rsidRDefault="009D52C8" w:rsidP="008374CD">
      <w:pPr>
        <w:ind w:left="360"/>
        <w:rPr>
          <w:rFonts w:cstheme="minorHAnsi"/>
          <w:sz w:val="21"/>
          <w:szCs w:val="21"/>
        </w:rPr>
      </w:pPr>
      <w:r w:rsidRPr="00090616">
        <w:rPr>
          <w:rFonts w:cstheme="minorHAnsi"/>
          <w:sz w:val="21"/>
          <w:szCs w:val="21"/>
        </w:rPr>
        <w:t xml:space="preserve">Multivariate </w:t>
      </w:r>
      <w:r w:rsidR="00EF7F25">
        <w:rPr>
          <w:rFonts w:cstheme="minorHAnsi"/>
          <w:sz w:val="21"/>
          <w:szCs w:val="21"/>
        </w:rPr>
        <w:t>linear</w:t>
      </w:r>
      <w:r w:rsidRPr="00090616">
        <w:rPr>
          <w:rFonts w:cstheme="minorHAnsi"/>
          <w:sz w:val="21"/>
          <w:szCs w:val="21"/>
        </w:rPr>
        <w:t xml:space="preserve"> </w:t>
      </w:r>
      <w:r w:rsidR="001825B5">
        <w:rPr>
          <w:rFonts w:cstheme="minorHAnsi"/>
          <w:sz w:val="21"/>
          <w:szCs w:val="21"/>
        </w:rPr>
        <w:t xml:space="preserve">models </w:t>
      </w:r>
      <w:r w:rsidRPr="00090616">
        <w:rPr>
          <w:rFonts w:cstheme="minorHAnsi"/>
          <w:sz w:val="21"/>
          <w:szCs w:val="21"/>
        </w:rPr>
        <w:t xml:space="preserve">were used to identify the </w:t>
      </w:r>
      <w:r w:rsidR="00056542" w:rsidRPr="00090616">
        <w:rPr>
          <w:rFonts w:cstheme="minorHAnsi"/>
          <w:sz w:val="21"/>
          <w:szCs w:val="21"/>
        </w:rPr>
        <w:t>combination of biomarkers</w:t>
      </w:r>
      <w:r w:rsidR="00B50929">
        <w:rPr>
          <w:rFonts w:cstheme="minorHAnsi"/>
          <w:sz w:val="21"/>
          <w:szCs w:val="21"/>
        </w:rPr>
        <w:t xml:space="preserve">, demographics, and clinical </w:t>
      </w:r>
      <w:r w:rsidR="000D3143">
        <w:rPr>
          <w:rFonts w:cstheme="minorHAnsi"/>
          <w:sz w:val="21"/>
          <w:szCs w:val="21"/>
        </w:rPr>
        <w:t xml:space="preserve">information </w:t>
      </w:r>
      <w:r w:rsidR="000D3143" w:rsidRPr="00090616">
        <w:rPr>
          <w:rFonts w:cstheme="minorHAnsi"/>
          <w:sz w:val="21"/>
          <w:szCs w:val="21"/>
        </w:rPr>
        <w:t>tha</w:t>
      </w:r>
      <w:r w:rsidR="00056542" w:rsidRPr="00090616">
        <w:rPr>
          <w:rFonts w:cstheme="minorHAnsi"/>
          <w:sz w:val="21"/>
          <w:szCs w:val="21"/>
        </w:rPr>
        <w:t xml:space="preserve">t </w:t>
      </w:r>
      <w:r w:rsidR="00CE464F">
        <w:rPr>
          <w:rFonts w:cstheme="minorHAnsi"/>
          <w:sz w:val="21"/>
          <w:szCs w:val="21"/>
        </w:rPr>
        <w:t xml:space="preserve">are </w:t>
      </w:r>
      <w:r w:rsidR="000D3143">
        <w:rPr>
          <w:rFonts w:cstheme="minorHAnsi"/>
          <w:sz w:val="21"/>
          <w:szCs w:val="21"/>
        </w:rPr>
        <w:t>associated</w:t>
      </w:r>
      <w:r w:rsidR="00CE464F">
        <w:rPr>
          <w:rFonts w:cstheme="minorHAnsi"/>
          <w:sz w:val="21"/>
          <w:szCs w:val="21"/>
        </w:rPr>
        <w:t xml:space="preserve"> to</w:t>
      </w:r>
      <w:r w:rsidR="00056542" w:rsidRPr="00090616">
        <w:rPr>
          <w:rFonts w:cstheme="minorHAnsi"/>
          <w:sz w:val="21"/>
          <w:szCs w:val="21"/>
        </w:rPr>
        <w:t xml:space="preserve"> the progression of cartilage matrix degeneration. </w:t>
      </w:r>
      <w:r w:rsidR="00B01AC2" w:rsidRPr="00090616">
        <w:rPr>
          <w:rFonts w:cstheme="minorHAnsi"/>
          <w:sz w:val="21"/>
          <w:szCs w:val="21"/>
        </w:rPr>
        <w:t>The results from PCA analysis</w:t>
      </w:r>
      <w:r w:rsidR="000D3143">
        <w:rPr>
          <w:rFonts w:cstheme="minorHAnsi"/>
          <w:sz w:val="21"/>
          <w:szCs w:val="21"/>
        </w:rPr>
        <w:t xml:space="preserve"> above</w:t>
      </w:r>
      <w:r w:rsidR="00B01AC2" w:rsidRPr="00090616">
        <w:rPr>
          <w:rFonts w:cstheme="minorHAnsi"/>
          <w:sz w:val="21"/>
          <w:szCs w:val="21"/>
        </w:rPr>
        <w:t xml:space="preserve"> were used as </w:t>
      </w:r>
      <w:r w:rsidR="000D3143">
        <w:rPr>
          <w:rFonts w:cstheme="minorHAnsi"/>
          <w:sz w:val="21"/>
          <w:szCs w:val="21"/>
        </w:rPr>
        <w:t>predictors</w:t>
      </w:r>
      <w:r w:rsidR="00B01AC2" w:rsidRPr="00090616">
        <w:rPr>
          <w:rFonts w:cstheme="minorHAnsi"/>
          <w:sz w:val="21"/>
          <w:szCs w:val="21"/>
        </w:rPr>
        <w:t>. The candidate models were: multivariate linear regression</w:t>
      </w:r>
      <w:r w:rsidR="00744815">
        <w:rPr>
          <w:rFonts w:cstheme="minorHAnsi"/>
          <w:sz w:val="21"/>
          <w:szCs w:val="21"/>
        </w:rPr>
        <w:t xml:space="preserve"> on principal components</w:t>
      </w:r>
      <w:r w:rsidR="00156747">
        <w:rPr>
          <w:rFonts w:cstheme="minorHAnsi"/>
          <w:sz w:val="21"/>
          <w:szCs w:val="21"/>
        </w:rPr>
        <w:t xml:space="preserve"> and</w:t>
      </w:r>
      <w:r w:rsidR="00B01AC2" w:rsidRPr="00090616">
        <w:rPr>
          <w:rFonts w:cstheme="minorHAnsi"/>
          <w:sz w:val="21"/>
          <w:szCs w:val="21"/>
        </w:rPr>
        <w:t xml:space="preserve"> </w:t>
      </w:r>
      <w:r w:rsidR="002E3D80">
        <w:rPr>
          <w:rFonts w:cstheme="minorHAnsi"/>
          <w:sz w:val="21"/>
          <w:szCs w:val="21"/>
        </w:rPr>
        <w:t xml:space="preserve">ridge </w:t>
      </w:r>
      <w:r w:rsidR="00EB4D62" w:rsidRPr="00090616">
        <w:rPr>
          <w:rFonts w:cstheme="minorHAnsi"/>
          <w:sz w:val="21"/>
          <w:szCs w:val="21"/>
        </w:rPr>
        <w:t xml:space="preserve">linear regression. </w:t>
      </w:r>
      <w:r w:rsidR="00B01AC2" w:rsidRPr="00090616">
        <w:rPr>
          <w:rFonts w:cstheme="minorHAnsi"/>
          <w:sz w:val="21"/>
          <w:szCs w:val="21"/>
        </w:rPr>
        <w:t xml:space="preserve"> </w:t>
      </w:r>
      <w:r w:rsidR="00EB4D62" w:rsidRPr="00090616">
        <w:rPr>
          <w:rFonts w:cstheme="minorHAnsi"/>
          <w:sz w:val="21"/>
          <w:szCs w:val="21"/>
        </w:rPr>
        <w:t xml:space="preserve">The best model was chosen </w:t>
      </w:r>
      <w:r w:rsidR="003D315D" w:rsidRPr="00090616">
        <w:rPr>
          <w:rFonts w:cstheme="minorHAnsi"/>
          <w:sz w:val="21"/>
          <w:szCs w:val="21"/>
        </w:rPr>
        <w:t xml:space="preserve">based on the model fit, robustness, and parsimony. </w:t>
      </w:r>
    </w:p>
    <w:p w14:paraId="7E1D7F4D" w14:textId="2CA715C9" w:rsidR="000F36FB" w:rsidRDefault="000F36FB" w:rsidP="008374CD">
      <w:pPr>
        <w:ind w:left="360"/>
        <w:rPr>
          <w:rFonts w:cstheme="minorHAnsi"/>
          <w:sz w:val="21"/>
          <w:szCs w:val="21"/>
        </w:rPr>
      </w:pPr>
    </w:p>
    <w:p w14:paraId="20FB8747" w14:textId="15BFF878" w:rsidR="000D3143" w:rsidRPr="00090616" w:rsidRDefault="000D3143" w:rsidP="008374CD">
      <w:pPr>
        <w:ind w:left="360"/>
        <w:rPr>
          <w:rFonts w:cstheme="minorHAnsi"/>
          <w:sz w:val="21"/>
          <w:szCs w:val="21"/>
        </w:rPr>
      </w:pPr>
      <w:r>
        <w:rPr>
          <w:rFonts w:cstheme="minorHAnsi"/>
          <w:sz w:val="21"/>
          <w:szCs w:val="21"/>
        </w:rPr>
        <w:t>3.4.   Software</w:t>
      </w:r>
      <w:r w:rsidR="00703DEC">
        <w:rPr>
          <w:rFonts w:cstheme="minorHAnsi"/>
          <w:sz w:val="21"/>
          <w:szCs w:val="21"/>
        </w:rPr>
        <w:t xml:space="preserve"> information</w:t>
      </w:r>
    </w:p>
    <w:p w14:paraId="2345F607" w14:textId="709234F1" w:rsidR="000F36FB" w:rsidRDefault="001A3619" w:rsidP="008374CD">
      <w:pPr>
        <w:ind w:left="360"/>
        <w:rPr>
          <w:rFonts w:cstheme="minorHAnsi"/>
          <w:sz w:val="21"/>
          <w:szCs w:val="21"/>
        </w:rPr>
      </w:pPr>
      <w:r>
        <w:rPr>
          <w:rFonts w:cstheme="minorHAnsi"/>
          <w:sz w:val="21"/>
          <w:szCs w:val="21"/>
        </w:rPr>
        <w:t>All analyses were performed in R (version 3.3.3)</w:t>
      </w:r>
      <w:r w:rsidR="00703DEC">
        <w:rPr>
          <w:rFonts w:cstheme="minorHAnsi"/>
          <w:sz w:val="21"/>
          <w:szCs w:val="21"/>
        </w:rPr>
        <w:t xml:space="preserve"> and Python (version 3.6.1)</w:t>
      </w:r>
      <w:r>
        <w:rPr>
          <w:rFonts w:cstheme="minorHAnsi"/>
          <w:sz w:val="21"/>
          <w:szCs w:val="21"/>
        </w:rPr>
        <w:t xml:space="preserve">.  </w:t>
      </w:r>
    </w:p>
    <w:p w14:paraId="0791ED55" w14:textId="07E9364B" w:rsidR="00130642" w:rsidRDefault="00130642" w:rsidP="008374CD">
      <w:pPr>
        <w:ind w:left="360"/>
        <w:rPr>
          <w:rFonts w:cstheme="minorHAnsi"/>
          <w:sz w:val="21"/>
          <w:szCs w:val="21"/>
        </w:rPr>
      </w:pPr>
    </w:p>
    <w:p w14:paraId="18D48F40" w14:textId="77777777" w:rsidR="006063C7" w:rsidRPr="00090616" w:rsidRDefault="006063C7" w:rsidP="005E495A">
      <w:pPr>
        <w:rPr>
          <w:rFonts w:cstheme="minorHAnsi"/>
          <w:sz w:val="21"/>
          <w:szCs w:val="21"/>
        </w:rPr>
      </w:pPr>
    </w:p>
    <w:p w14:paraId="7CD52108" w14:textId="3B911823" w:rsidR="00F04230" w:rsidRPr="006063C7" w:rsidRDefault="00F04230" w:rsidP="0053719E">
      <w:pPr>
        <w:pStyle w:val="ListParagraph"/>
        <w:numPr>
          <w:ilvl w:val="0"/>
          <w:numId w:val="17"/>
        </w:numPr>
        <w:rPr>
          <w:rFonts w:cstheme="minorHAnsi"/>
          <w:sz w:val="21"/>
          <w:szCs w:val="21"/>
        </w:rPr>
      </w:pPr>
      <w:r w:rsidRPr="006063C7">
        <w:rPr>
          <w:rFonts w:cstheme="minorHAnsi"/>
          <w:sz w:val="21"/>
          <w:szCs w:val="21"/>
        </w:rPr>
        <w:t>Results</w:t>
      </w:r>
    </w:p>
    <w:p w14:paraId="214839B4" w14:textId="77777777" w:rsidR="00B759F5" w:rsidRPr="00090616" w:rsidRDefault="00B759F5" w:rsidP="005E495A">
      <w:pPr>
        <w:pStyle w:val="ListParagraph"/>
        <w:ind w:left="360"/>
        <w:rPr>
          <w:rFonts w:cstheme="minorHAnsi"/>
          <w:sz w:val="21"/>
          <w:szCs w:val="21"/>
        </w:rPr>
      </w:pPr>
    </w:p>
    <w:p w14:paraId="137B5195" w14:textId="7F46E6D7" w:rsidR="005D58A3" w:rsidRDefault="00F04230" w:rsidP="008374CD">
      <w:pPr>
        <w:ind w:left="360"/>
        <w:rPr>
          <w:rFonts w:cstheme="minorHAnsi"/>
          <w:sz w:val="21"/>
          <w:szCs w:val="21"/>
        </w:rPr>
      </w:pPr>
      <w:r w:rsidRPr="00090616">
        <w:rPr>
          <w:rFonts w:cstheme="minorHAnsi"/>
          <w:sz w:val="21"/>
          <w:szCs w:val="21"/>
        </w:rPr>
        <w:t xml:space="preserve">4.1.    </w:t>
      </w:r>
      <w:r w:rsidR="00771410" w:rsidRPr="00090616">
        <w:rPr>
          <w:rFonts w:cstheme="minorHAnsi"/>
          <w:sz w:val="21"/>
          <w:szCs w:val="21"/>
        </w:rPr>
        <w:t>Data description</w:t>
      </w:r>
    </w:p>
    <w:p w14:paraId="5E12C21C" w14:textId="77777777" w:rsidR="005D58A3" w:rsidRPr="00090616" w:rsidRDefault="005D58A3" w:rsidP="008374CD">
      <w:pPr>
        <w:ind w:left="360"/>
        <w:rPr>
          <w:rFonts w:cstheme="minorHAnsi"/>
          <w:sz w:val="21"/>
          <w:szCs w:val="21"/>
        </w:rPr>
      </w:pPr>
    </w:p>
    <w:p w14:paraId="1217BA5C" w14:textId="1FA35664" w:rsidR="00645319" w:rsidRPr="00090616" w:rsidRDefault="00645319" w:rsidP="008374CD">
      <w:pPr>
        <w:ind w:left="360"/>
        <w:rPr>
          <w:rFonts w:cstheme="minorHAnsi"/>
          <w:sz w:val="21"/>
          <w:szCs w:val="21"/>
        </w:rPr>
      </w:pPr>
      <w:r w:rsidRPr="00090616">
        <w:rPr>
          <w:rFonts w:cstheme="minorHAnsi"/>
          <w:sz w:val="21"/>
          <w:szCs w:val="21"/>
        </w:rPr>
        <w:t>4.1.1</w:t>
      </w:r>
      <w:r w:rsidR="000E680D" w:rsidRPr="00090616">
        <w:rPr>
          <w:rFonts w:cstheme="minorHAnsi"/>
          <w:sz w:val="21"/>
          <w:szCs w:val="21"/>
        </w:rPr>
        <w:t xml:space="preserve">.    </w:t>
      </w:r>
      <w:r w:rsidRPr="00090616">
        <w:rPr>
          <w:rFonts w:cstheme="minorHAnsi"/>
          <w:sz w:val="21"/>
          <w:szCs w:val="21"/>
        </w:rPr>
        <w:t xml:space="preserve"> Summary of participants </w:t>
      </w:r>
    </w:p>
    <w:p w14:paraId="7A88AE93" w14:textId="7762BE9E" w:rsidR="00E81160" w:rsidRDefault="00B40E1B" w:rsidP="008374CD">
      <w:pPr>
        <w:ind w:left="360"/>
        <w:rPr>
          <w:rFonts w:cstheme="minorHAnsi"/>
          <w:sz w:val="21"/>
          <w:szCs w:val="21"/>
        </w:rPr>
      </w:pPr>
      <w:r w:rsidRPr="00090616">
        <w:rPr>
          <w:rFonts w:cstheme="minorHAnsi"/>
          <w:sz w:val="21"/>
          <w:szCs w:val="21"/>
        </w:rPr>
        <w:t xml:space="preserve">A total of </w:t>
      </w:r>
      <w:r w:rsidR="00FC52CB" w:rsidRPr="00090616">
        <w:rPr>
          <w:rFonts w:cstheme="minorHAnsi"/>
          <w:sz w:val="21"/>
          <w:szCs w:val="21"/>
        </w:rPr>
        <w:t>2</w:t>
      </w:r>
      <w:r w:rsidR="00706A4C">
        <w:rPr>
          <w:rFonts w:cstheme="minorHAnsi"/>
          <w:sz w:val="21"/>
          <w:szCs w:val="21"/>
        </w:rPr>
        <w:t>5</w:t>
      </w:r>
      <w:r w:rsidR="00CC07EB">
        <w:rPr>
          <w:rFonts w:cstheme="minorHAnsi"/>
          <w:sz w:val="21"/>
          <w:szCs w:val="21"/>
        </w:rPr>
        <w:t xml:space="preserve"> </w:t>
      </w:r>
      <w:r w:rsidR="00FC52CB" w:rsidRPr="00090616">
        <w:rPr>
          <w:rFonts w:cstheme="minorHAnsi"/>
          <w:sz w:val="21"/>
          <w:szCs w:val="21"/>
        </w:rPr>
        <w:t xml:space="preserve">study participants </w:t>
      </w:r>
      <w:r w:rsidR="00985B26" w:rsidRPr="00090616">
        <w:rPr>
          <w:rFonts w:cstheme="minorHAnsi"/>
          <w:sz w:val="21"/>
          <w:szCs w:val="21"/>
        </w:rPr>
        <w:t>(Male: 15, Female:</w:t>
      </w:r>
      <w:r w:rsidR="005661F5">
        <w:rPr>
          <w:rFonts w:cstheme="minorHAnsi"/>
          <w:sz w:val="21"/>
          <w:szCs w:val="21"/>
        </w:rPr>
        <w:t xml:space="preserve"> </w:t>
      </w:r>
      <w:r w:rsidR="00985B26" w:rsidRPr="00090616">
        <w:rPr>
          <w:rFonts w:cstheme="minorHAnsi"/>
          <w:sz w:val="21"/>
          <w:szCs w:val="21"/>
        </w:rPr>
        <w:t xml:space="preserve">10) </w:t>
      </w:r>
      <w:r w:rsidR="00FC52CB" w:rsidRPr="00090616">
        <w:rPr>
          <w:rFonts w:cstheme="minorHAnsi"/>
          <w:sz w:val="21"/>
          <w:szCs w:val="21"/>
        </w:rPr>
        <w:t>with unilateral ACL injury were investigated</w:t>
      </w:r>
      <w:r w:rsidR="00F15788" w:rsidRPr="00090616">
        <w:rPr>
          <w:rFonts w:cstheme="minorHAnsi"/>
          <w:sz w:val="21"/>
          <w:szCs w:val="21"/>
        </w:rPr>
        <w:t xml:space="preserve">. </w:t>
      </w:r>
      <w:r w:rsidR="00985B26" w:rsidRPr="00090616">
        <w:rPr>
          <w:rFonts w:cstheme="minorHAnsi"/>
          <w:sz w:val="21"/>
          <w:szCs w:val="21"/>
        </w:rPr>
        <w:t xml:space="preserve">The age ranged from 18 to 56 years old and had a mean (SD) of 34.48 years old (12.32 years old). BMI ranged from 19.31 to 32.28 </w:t>
      </w:r>
      <m:oMath>
        <m:r>
          <w:rPr>
            <w:rFonts w:ascii="Cambria Math" w:hAnsi="Cambria Math" w:cstheme="minorHAnsi"/>
            <w:sz w:val="21"/>
            <w:szCs w:val="21"/>
          </w:rPr>
          <m:t>kg/</m:t>
        </m:r>
        <m:sSup>
          <m:sSupPr>
            <m:ctrlPr>
              <w:rPr>
                <w:rFonts w:ascii="Cambria Math" w:hAnsi="Cambria Math" w:cstheme="minorHAnsi"/>
                <w:i/>
                <w:sz w:val="21"/>
                <w:szCs w:val="21"/>
              </w:rPr>
            </m:ctrlPr>
          </m:sSupPr>
          <m:e>
            <m:r>
              <w:rPr>
                <w:rFonts w:ascii="Cambria Math" w:hAnsi="Cambria Math" w:cstheme="minorHAnsi"/>
                <w:sz w:val="21"/>
                <w:szCs w:val="21"/>
              </w:rPr>
              <m:t>m</m:t>
            </m:r>
          </m:e>
          <m:sup>
            <m:r>
              <w:rPr>
                <w:rFonts w:ascii="Cambria Math" w:hAnsi="Cambria Math" w:cstheme="minorHAnsi"/>
                <w:sz w:val="21"/>
                <w:szCs w:val="21"/>
              </w:rPr>
              <m:t>2</m:t>
            </m:r>
          </m:sup>
        </m:sSup>
      </m:oMath>
      <w:r w:rsidR="00985B26" w:rsidRPr="00090616">
        <w:rPr>
          <w:rFonts w:cstheme="minorHAnsi"/>
          <w:sz w:val="21"/>
          <w:szCs w:val="21"/>
        </w:rPr>
        <w:t xml:space="preserve"> with a mean</w:t>
      </w:r>
      <w:r w:rsidR="003A365F" w:rsidRPr="00090616">
        <w:rPr>
          <w:rFonts w:cstheme="minorHAnsi"/>
          <w:sz w:val="21"/>
          <w:szCs w:val="21"/>
        </w:rPr>
        <w:t xml:space="preserve"> </w:t>
      </w:r>
      <w:r w:rsidR="00985B26" w:rsidRPr="00090616">
        <w:rPr>
          <w:rFonts w:cstheme="minorHAnsi"/>
          <w:sz w:val="21"/>
          <w:szCs w:val="21"/>
        </w:rPr>
        <w:t xml:space="preserve">(SD) of </w:t>
      </w:r>
      <w:r w:rsidR="003A365F" w:rsidRPr="00090616">
        <w:rPr>
          <w:rFonts w:cstheme="minorHAnsi"/>
          <w:sz w:val="21"/>
          <w:szCs w:val="21"/>
        </w:rPr>
        <w:t xml:space="preserve">24.82 </w:t>
      </w:r>
      <m:oMath>
        <m:r>
          <w:rPr>
            <w:rFonts w:ascii="Cambria Math" w:hAnsi="Cambria Math" w:cstheme="minorHAnsi"/>
            <w:sz w:val="21"/>
            <w:szCs w:val="21"/>
          </w:rPr>
          <m:t>kg/</m:t>
        </m:r>
        <m:sSup>
          <m:sSupPr>
            <m:ctrlPr>
              <w:rPr>
                <w:rFonts w:ascii="Cambria Math" w:hAnsi="Cambria Math" w:cstheme="minorHAnsi"/>
                <w:i/>
                <w:sz w:val="21"/>
                <w:szCs w:val="21"/>
              </w:rPr>
            </m:ctrlPr>
          </m:sSupPr>
          <m:e>
            <m:r>
              <w:rPr>
                <w:rFonts w:ascii="Cambria Math" w:hAnsi="Cambria Math" w:cstheme="minorHAnsi"/>
                <w:sz w:val="21"/>
                <w:szCs w:val="21"/>
              </w:rPr>
              <m:t>m</m:t>
            </m:r>
          </m:e>
          <m:sup>
            <m:r>
              <w:rPr>
                <w:rFonts w:ascii="Cambria Math" w:hAnsi="Cambria Math" w:cstheme="minorHAnsi"/>
                <w:sz w:val="21"/>
                <w:szCs w:val="21"/>
              </w:rPr>
              <m:t>2</m:t>
            </m:r>
          </m:sup>
        </m:sSup>
      </m:oMath>
      <w:r w:rsidR="003A365F" w:rsidRPr="00090616">
        <w:rPr>
          <w:rFonts w:cstheme="minorHAnsi"/>
          <w:sz w:val="21"/>
          <w:szCs w:val="21"/>
        </w:rPr>
        <w:t xml:space="preserve"> (3.36 </w:t>
      </w:r>
      <m:oMath>
        <m:r>
          <w:rPr>
            <w:rFonts w:ascii="Cambria Math" w:hAnsi="Cambria Math" w:cstheme="minorHAnsi"/>
            <w:sz w:val="21"/>
            <w:szCs w:val="21"/>
          </w:rPr>
          <m:t>kg/</m:t>
        </m:r>
        <m:sSup>
          <m:sSupPr>
            <m:ctrlPr>
              <w:rPr>
                <w:rFonts w:ascii="Cambria Math" w:hAnsi="Cambria Math" w:cstheme="minorHAnsi"/>
                <w:i/>
                <w:sz w:val="21"/>
                <w:szCs w:val="21"/>
              </w:rPr>
            </m:ctrlPr>
          </m:sSupPr>
          <m:e>
            <m:r>
              <w:rPr>
                <w:rFonts w:ascii="Cambria Math" w:hAnsi="Cambria Math" w:cstheme="minorHAnsi"/>
                <w:sz w:val="21"/>
                <w:szCs w:val="21"/>
              </w:rPr>
              <m:t>m</m:t>
            </m:r>
          </m:e>
          <m:sup>
            <m:r>
              <w:rPr>
                <w:rFonts w:ascii="Cambria Math" w:hAnsi="Cambria Math" w:cstheme="minorHAnsi"/>
                <w:sz w:val="21"/>
                <w:szCs w:val="21"/>
              </w:rPr>
              <m:t>2</m:t>
            </m:r>
          </m:sup>
        </m:sSup>
      </m:oMath>
      <w:r w:rsidR="003A365F" w:rsidRPr="00090616">
        <w:rPr>
          <w:rFonts w:cstheme="minorHAnsi"/>
          <w:sz w:val="21"/>
          <w:szCs w:val="21"/>
        </w:rPr>
        <w:t>). The days since injury ranged from 3 to 33 days and had a mean (SD) of 17.40 days (7.92 days)</w:t>
      </w:r>
      <w:r w:rsidR="006B3442" w:rsidRPr="00090616">
        <w:rPr>
          <w:rFonts w:cstheme="minorHAnsi"/>
          <w:sz w:val="21"/>
          <w:szCs w:val="21"/>
        </w:rPr>
        <w:t xml:space="preserve">. </w:t>
      </w:r>
    </w:p>
    <w:p w14:paraId="40D32927" w14:textId="77777777" w:rsidR="00363E95" w:rsidRDefault="00363E95" w:rsidP="008374CD">
      <w:pPr>
        <w:ind w:left="360"/>
        <w:rPr>
          <w:rFonts w:cstheme="minorHAnsi"/>
          <w:sz w:val="21"/>
          <w:szCs w:val="21"/>
        </w:rPr>
      </w:pPr>
    </w:p>
    <w:p w14:paraId="7F1C5DAE" w14:textId="43C76F58" w:rsidR="00FB3D2F" w:rsidRPr="00FB3D2F" w:rsidRDefault="0051465F" w:rsidP="008374CD">
      <w:pPr>
        <w:ind w:left="360"/>
        <w:rPr>
          <w:rFonts w:cstheme="minorHAnsi"/>
          <w:sz w:val="21"/>
          <w:szCs w:val="21"/>
        </w:rPr>
      </w:pPr>
      <w:r>
        <w:rPr>
          <w:rFonts w:cstheme="minorHAnsi"/>
          <w:sz w:val="21"/>
          <w:szCs w:val="21"/>
        </w:rPr>
        <w:t>Additionally</w:t>
      </w:r>
      <w:r w:rsidR="00363E95">
        <w:rPr>
          <w:rFonts w:cstheme="minorHAnsi"/>
          <w:sz w:val="21"/>
          <w:szCs w:val="21"/>
        </w:rPr>
        <w:t xml:space="preserve">, </w:t>
      </w:r>
      <w:r>
        <w:rPr>
          <w:rFonts w:cstheme="minorHAnsi"/>
          <w:sz w:val="21"/>
          <w:szCs w:val="21"/>
        </w:rPr>
        <w:t xml:space="preserve">four categorical variables </w:t>
      </w:r>
      <w:r w:rsidR="00FB3D2F">
        <w:rPr>
          <w:rFonts w:cstheme="minorHAnsi"/>
          <w:sz w:val="21"/>
          <w:szCs w:val="21"/>
        </w:rPr>
        <w:t xml:space="preserve">provided by surgeons </w:t>
      </w:r>
      <w:r>
        <w:rPr>
          <w:rFonts w:cstheme="minorHAnsi"/>
          <w:sz w:val="21"/>
          <w:szCs w:val="21"/>
        </w:rPr>
        <w:t>were included as</w:t>
      </w:r>
      <w:r w:rsidR="00D564D7">
        <w:rPr>
          <w:rFonts w:cstheme="minorHAnsi"/>
          <w:sz w:val="21"/>
          <w:szCs w:val="21"/>
        </w:rPr>
        <w:t xml:space="preserve"> predictors</w:t>
      </w:r>
      <w:r w:rsidR="00FB3D2F">
        <w:rPr>
          <w:rFonts w:cstheme="minorHAnsi"/>
          <w:sz w:val="21"/>
          <w:szCs w:val="21"/>
        </w:rPr>
        <w:t xml:space="preserve">: </w:t>
      </w:r>
      <w:r w:rsidR="00FB3D2F" w:rsidRPr="00FB3D2F">
        <w:rPr>
          <w:rFonts w:cstheme="minorHAnsi"/>
          <w:sz w:val="21"/>
          <w:szCs w:val="21"/>
        </w:rPr>
        <w:t>presence of synovitis (0: absent, 1: present)</w:t>
      </w:r>
      <w:r w:rsidR="00FB3D2F">
        <w:rPr>
          <w:rFonts w:cstheme="minorHAnsi"/>
          <w:sz w:val="21"/>
          <w:szCs w:val="21"/>
        </w:rPr>
        <w:t xml:space="preserve">, </w:t>
      </w:r>
      <w:r w:rsidR="00FB3D2F" w:rsidRPr="00FB3D2F">
        <w:rPr>
          <w:rFonts w:cstheme="minorHAnsi"/>
          <w:sz w:val="21"/>
          <w:szCs w:val="21"/>
        </w:rPr>
        <w:t>presence of meniscal tear (0: no tear, 1: presence)</w:t>
      </w:r>
      <w:r w:rsidR="00FB3D2F">
        <w:rPr>
          <w:rFonts w:cstheme="minorHAnsi"/>
          <w:sz w:val="21"/>
          <w:szCs w:val="21"/>
        </w:rPr>
        <w:t xml:space="preserve">, </w:t>
      </w:r>
      <w:r w:rsidR="00FB3D2F" w:rsidRPr="00FB3D2F">
        <w:rPr>
          <w:rFonts w:cstheme="minorHAnsi"/>
          <w:sz w:val="21"/>
          <w:szCs w:val="21"/>
        </w:rPr>
        <w:t>presence of effusion (0: no effusion, 1: presence of effusion)</w:t>
      </w:r>
      <w:r w:rsidR="00FB3D2F">
        <w:rPr>
          <w:rFonts w:cstheme="minorHAnsi"/>
          <w:sz w:val="21"/>
          <w:szCs w:val="21"/>
        </w:rPr>
        <w:t xml:space="preserve">, </w:t>
      </w:r>
      <w:r w:rsidR="00FB3D2F" w:rsidRPr="00FB3D2F">
        <w:rPr>
          <w:rFonts w:cstheme="minorHAnsi"/>
          <w:sz w:val="21"/>
          <w:szCs w:val="21"/>
        </w:rPr>
        <w:t>presence of cartilage defect (0: absence, 1: presence)</w:t>
      </w:r>
      <w:r w:rsidR="00363E95">
        <w:rPr>
          <w:rFonts w:cstheme="minorHAnsi"/>
          <w:sz w:val="21"/>
          <w:szCs w:val="21"/>
        </w:rPr>
        <w:t xml:space="preserve">. </w:t>
      </w:r>
    </w:p>
    <w:p w14:paraId="2CE59CE0" w14:textId="3FC94D6A" w:rsidR="00FB3D2F" w:rsidRDefault="00FB3D2F" w:rsidP="008374CD">
      <w:pPr>
        <w:ind w:left="360"/>
        <w:rPr>
          <w:rFonts w:cstheme="minorHAnsi"/>
          <w:sz w:val="21"/>
          <w:szCs w:val="21"/>
        </w:rPr>
      </w:pPr>
    </w:p>
    <w:p w14:paraId="28ABB8A5" w14:textId="7E4B5B52" w:rsidR="00307639" w:rsidRDefault="00307639" w:rsidP="008374CD">
      <w:pPr>
        <w:ind w:left="360"/>
        <w:rPr>
          <w:rFonts w:cstheme="minorHAnsi"/>
          <w:sz w:val="21"/>
          <w:szCs w:val="21"/>
        </w:rPr>
      </w:pPr>
      <w:r>
        <w:rPr>
          <w:rFonts w:cstheme="minorHAnsi"/>
          <w:sz w:val="21"/>
          <w:szCs w:val="21"/>
        </w:rPr>
        <w:t xml:space="preserve">Table 1. </w:t>
      </w:r>
    </w:p>
    <w:p w14:paraId="03634FCE" w14:textId="77777777" w:rsidR="00FB273A" w:rsidRPr="00090616" w:rsidRDefault="00FB273A" w:rsidP="005E495A">
      <w:pPr>
        <w:rPr>
          <w:rFonts w:cstheme="minorHAnsi"/>
          <w:sz w:val="21"/>
          <w:szCs w:val="21"/>
        </w:rPr>
      </w:pPr>
    </w:p>
    <w:tbl>
      <w:tblPr>
        <w:tblStyle w:val="TableGrid"/>
        <w:tblW w:w="0" w:type="auto"/>
        <w:jc w:val="center"/>
        <w:tblLook w:val="04A0" w:firstRow="1" w:lastRow="0" w:firstColumn="1" w:lastColumn="0" w:noHBand="0" w:noVBand="1"/>
      </w:tblPr>
      <w:tblGrid>
        <w:gridCol w:w="1440"/>
        <w:gridCol w:w="1440"/>
        <w:gridCol w:w="1440"/>
        <w:gridCol w:w="1440"/>
        <w:gridCol w:w="1440"/>
      </w:tblGrid>
      <w:tr w:rsidR="00FB273A" w14:paraId="19F1A228" w14:textId="77777777" w:rsidTr="00541319">
        <w:trPr>
          <w:jc w:val="center"/>
        </w:trPr>
        <w:tc>
          <w:tcPr>
            <w:tcW w:w="1440" w:type="dxa"/>
          </w:tcPr>
          <w:p w14:paraId="4B789D38" w14:textId="77777777" w:rsidR="00FB273A" w:rsidRDefault="00FB273A" w:rsidP="00541319">
            <w:pPr>
              <w:jc w:val="center"/>
              <w:rPr>
                <w:rFonts w:cstheme="minorHAnsi"/>
                <w:sz w:val="21"/>
                <w:szCs w:val="21"/>
              </w:rPr>
            </w:pPr>
            <w:r>
              <w:rPr>
                <w:rFonts w:cstheme="minorHAnsi"/>
                <w:sz w:val="21"/>
                <w:szCs w:val="21"/>
              </w:rPr>
              <w:t>Effusion</w:t>
            </w:r>
          </w:p>
        </w:tc>
        <w:tc>
          <w:tcPr>
            <w:tcW w:w="1440" w:type="dxa"/>
          </w:tcPr>
          <w:p w14:paraId="6D3438CB" w14:textId="77777777" w:rsidR="00FB273A" w:rsidRDefault="00FB273A" w:rsidP="00541319">
            <w:pPr>
              <w:jc w:val="center"/>
              <w:rPr>
                <w:rFonts w:cstheme="minorHAnsi"/>
                <w:sz w:val="21"/>
                <w:szCs w:val="21"/>
              </w:rPr>
            </w:pPr>
            <w:r>
              <w:rPr>
                <w:rFonts w:cstheme="minorHAnsi"/>
                <w:sz w:val="21"/>
                <w:szCs w:val="21"/>
              </w:rPr>
              <w:t>Cartilage defects</w:t>
            </w:r>
          </w:p>
        </w:tc>
        <w:tc>
          <w:tcPr>
            <w:tcW w:w="1440" w:type="dxa"/>
          </w:tcPr>
          <w:p w14:paraId="0773C095" w14:textId="77777777" w:rsidR="00FB273A" w:rsidRDefault="00FB273A" w:rsidP="00541319">
            <w:pPr>
              <w:jc w:val="center"/>
              <w:rPr>
                <w:rFonts w:cstheme="minorHAnsi"/>
                <w:sz w:val="21"/>
                <w:szCs w:val="21"/>
              </w:rPr>
            </w:pPr>
            <w:r>
              <w:rPr>
                <w:rFonts w:cstheme="minorHAnsi"/>
                <w:sz w:val="21"/>
                <w:szCs w:val="21"/>
              </w:rPr>
              <w:t>Synovitis</w:t>
            </w:r>
          </w:p>
        </w:tc>
        <w:tc>
          <w:tcPr>
            <w:tcW w:w="1440" w:type="dxa"/>
          </w:tcPr>
          <w:p w14:paraId="7EAFB8EA" w14:textId="77777777" w:rsidR="00FB273A" w:rsidRDefault="00FB273A" w:rsidP="00541319">
            <w:pPr>
              <w:jc w:val="center"/>
              <w:rPr>
                <w:rFonts w:cstheme="minorHAnsi"/>
                <w:sz w:val="21"/>
                <w:szCs w:val="21"/>
              </w:rPr>
            </w:pPr>
            <w:r>
              <w:rPr>
                <w:rFonts w:cstheme="minorHAnsi"/>
                <w:sz w:val="21"/>
                <w:szCs w:val="21"/>
              </w:rPr>
              <w:t>Meniscal tear</w:t>
            </w:r>
          </w:p>
        </w:tc>
        <w:tc>
          <w:tcPr>
            <w:tcW w:w="1440" w:type="dxa"/>
          </w:tcPr>
          <w:p w14:paraId="3655F054" w14:textId="77777777" w:rsidR="00FB273A" w:rsidRDefault="00FB273A" w:rsidP="00541319">
            <w:pPr>
              <w:jc w:val="center"/>
              <w:rPr>
                <w:rFonts w:cstheme="minorHAnsi"/>
                <w:sz w:val="21"/>
                <w:szCs w:val="21"/>
              </w:rPr>
            </w:pPr>
            <w:r>
              <w:rPr>
                <w:rFonts w:cstheme="minorHAnsi"/>
                <w:sz w:val="21"/>
                <w:szCs w:val="21"/>
              </w:rPr>
              <w:t>N</w:t>
            </w:r>
          </w:p>
        </w:tc>
      </w:tr>
      <w:tr w:rsidR="00FB273A" w14:paraId="63EEA4D6" w14:textId="77777777" w:rsidTr="00541319">
        <w:trPr>
          <w:jc w:val="center"/>
        </w:trPr>
        <w:tc>
          <w:tcPr>
            <w:tcW w:w="1440" w:type="dxa"/>
          </w:tcPr>
          <w:p w14:paraId="65E691A0"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596D90B3"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5B54FA3E"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661106D8"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36408302" w14:textId="77777777" w:rsidR="00FB273A" w:rsidRDefault="00FB273A" w:rsidP="00541319">
            <w:pPr>
              <w:jc w:val="center"/>
              <w:rPr>
                <w:rFonts w:cstheme="minorHAnsi"/>
                <w:sz w:val="21"/>
                <w:szCs w:val="21"/>
              </w:rPr>
            </w:pPr>
            <w:r>
              <w:rPr>
                <w:rFonts w:cstheme="minorHAnsi"/>
                <w:sz w:val="21"/>
                <w:szCs w:val="21"/>
              </w:rPr>
              <w:t>3</w:t>
            </w:r>
          </w:p>
        </w:tc>
      </w:tr>
      <w:tr w:rsidR="00FB273A" w14:paraId="47BEA86F" w14:textId="77777777" w:rsidTr="00541319">
        <w:trPr>
          <w:jc w:val="center"/>
        </w:trPr>
        <w:tc>
          <w:tcPr>
            <w:tcW w:w="1440" w:type="dxa"/>
          </w:tcPr>
          <w:p w14:paraId="5536A006"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2BA5F0CE"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1813D486"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4BCCC94F"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0A53B11F" w14:textId="77777777" w:rsidR="00FB273A" w:rsidRDefault="00FB273A" w:rsidP="00541319">
            <w:pPr>
              <w:jc w:val="center"/>
              <w:rPr>
                <w:rFonts w:cstheme="minorHAnsi"/>
                <w:sz w:val="21"/>
                <w:szCs w:val="21"/>
              </w:rPr>
            </w:pPr>
            <w:r>
              <w:rPr>
                <w:rFonts w:cstheme="minorHAnsi"/>
                <w:sz w:val="21"/>
                <w:szCs w:val="21"/>
              </w:rPr>
              <w:t>1</w:t>
            </w:r>
          </w:p>
        </w:tc>
      </w:tr>
      <w:tr w:rsidR="00FB273A" w14:paraId="1D831D78" w14:textId="77777777" w:rsidTr="00541319">
        <w:trPr>
          <w:jc w:val="center"/>
        </w:trPr>
        <w:tc>
          <w:tcPr>
            <w:tcW w:w="1440" w:type="dxa"/>
          </w:tcPr>
          <w:p w14:paraId="785090AC"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45CB1B55"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1BE467AB"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2469D228"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0AB00381" w14:textId="77777777" w:rsidR="00FB273A" w:rsidRDefault="00FB273A" w:rsidP="00541319">
            <w:pPr>
              <w:jc w:val="center"/>
              <w:rPr>
                <w:rFonts w:cstheme="minorHAnsi"/>
                <w:sz w:val="21"/>
                <w:szCs w:val="21"/>
              </w:rPr>
            </w:pPr>
            <w:r>
              <w:rPr>
                <w:rFonts w:cstheme="minorHAnsi"/>
                <w:sz w:val="21"/>
                <w:szCs w:val="21"/>
              </w:rPr>
              <w:t>1</w:t>
            </w:r>
          </w:p>
        </w:tc>
      </w:tr>
      <w:tr w:rsidR="00FB273A" w14:paraId="2E49C39F" w14:textId="77777777" w:rsidTr="00541319">
        <w:trPr>
          <w:jc w:val="center"/>
        </w:trPr>
        <w:tc>
          <w:tcPr>
            <w:tcW w:w="1440" w:type="dxa"/>
          </w:tcPr>
          <w:p w14:paraId="4A0E4183"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1FF40BEB"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7079FB3A"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12A7DD81"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4CE95409" w14:textId="77777777" w:rsidR="00FB273A" w:rsidRDefault="00FB273A" w:rsidP="00541319">
            <w:pPr>
              <w:jc w:val="center"/>
              <w:rPr>
                <w:rFonts w:cstheme="minorHAnsi"/>
                <w:sz w:val="21"/>
                <w:szCs w:val="21"/>
              </w:rPr>
            </w:pPr>
            <w:r>
              <w:rPr>
                <w:rFonts w:cstheme="minorHAnsi"/>
                <w:sz w:val="21"/>
                <w:szCs w:val="21"/>
              </w:rPr>
              <w:t>3</w:t>
            </w:r>
          </w:p>
        </w:tc>
      </w:tr>
      <w:tr w:rsidR="00FB273A" w14:paraId="51E203D9" w14:textId="77777777" w:rsidTr="00541319">
        <w:trPr>
          <w:jc w:val="center"/>
        </w:trPr>
        <w:tc>
          <w:tcPr>
            <w:tcW w:w="1440" w:type="dxa"/>
          </w:tcPr>
          <w:p w14:paraId="5EE2893F"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33B8119A"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37880103"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779B8F2D"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25D0AF4E" w14:textId="77777777" w:rsidR="00FB273A" w:rsidRDefault="00FB273A" w:rsidP="00541319">
            <w:pPr>
              <w:jc w:val="center"/>
              <w:rPr>
                <w:rFonts w:cstheme="minorHAnsi"/>
                <w:sz w:val="21"/>
                <w:szCs w:val="21"/>
              </w:rPr>
            </w:pPr>
            <w:r>
              <w:rPr>
                <w:rFonts w:cstheme="minorHAnsi"/>
                <w:sz w:val="21"/>
                <w:szCs w:val="21"/>
              </w:rPr>
              <w:t>1</w:t>
            </w:r>
          </w:p>
        </w:tc>
      </w:tr>
      <w:tr w:rsidR="00FB273A" w14:paraId="6597BD6E" w14:textId="77777777" w:rsidTr="00541319">
        <w:trPr>
          <w:jc w:val="center"/>
        </w:trPr>
        <w:tc>
          <w:tcPr>
            <w:tcW w:w="1440" w:type="dxa"/>
          </w:tcPr>
          <w:p w14:paraId="66BA84BB"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1C82DF2A"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63B810F1"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276EE0B8"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63AFAD49" w14:textId="77777777" w:rsidR="00FB273A" w:rsidRDefault="00FB273A" w:rsidP="00541319">
            <w:pPr>
              <w:jc w:val="center"/>
              <w:rPr>
                <w:rFonts w:cstheme="minorHAnsi"/>
                <w:sz w:val="21"/>
                <w:szCs w:val="21"/>
              </w:rPr>
            </w:pPr>
            <w:r>
              <w:rPr>
                <w:rFonts w:cstheme="minorHAnsi"/>
                <w:sz w:val="21"/>
                <w:szCs w:val="21"/>
              </w:rPr>
              <w:t>4</w:t>
            </w:r>
          </w:p>
        </w:tc>
      </w:tr>
      <w:tr w:rsidR="00FB273A" w14:paraId="4B5DF1FB" w14:textId="77777777" w:rsidTr="00541319">
        <w:trPr>
          <w:jc w:val="center"/>
        </w:trPr>
        <w:tc>
          <w:tcPr>
            <w:tcW w:w="1440" w:type="dxa"/>
          </w:tcPr>
          <w:p w14:paraId="094B2518"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22DAAE10"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3A5452F6"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4FFF7538"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1640B49F" w14:textId="77777777" w:rsidR="00FB273A" w:rsidRDefault="00FB273A" w:rsidP="00541319">
            <w:pPr>
              <w:jc w:val="center"/>
              <w:rPr>
                <w:rFonts w:cstheme="minorHAnsi"/>
                <w:sz w:val="21"/>
                <w:szCs w:val="21"/>
              </w:rPr>
            </w:pPr>
            <w:r>
              <w:rPr>
                <w:rFonts w:cstheme="minorHAnsi"/>
                <w:sz w:val="21"/>
                <w:szCs w:val="21"/>
              </w:rPr>
              <w:t>1</w:t>
            </w:r>
          </w:p>
        </w:tc>
      </w:tr>
      <w:tr w:rsidR="00FB273A" w14:paraId="72696F4E" w14:textId="77777777" w:rsidTr="00541319">
        <w:trPr>
          <w:jc w:val="center"/>
        </w:trPr>
        <w:tc>
          <w:tcPr>
            <w:tcW w:w="1440" w:type="dxa"/>
          </w:tcPr>
          <w:p w14:paraId="6E190931"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518282ED"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16E5AE1E"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04557D95"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5EBF77F2" w14:textId="77777777" w:rsidR="00FB273A" w:rsidRDefault="00FB273A" w:rsidP="00541319">
            <w:pPr>
              <w:jc w:val="center"/>
              <w:rPr>
                <w:rFonts w:cstheme="minorHAnsi"/>
                <w:sz w:val="21"/>
                <w:szCs w:val="21"/>
              </w:rPr>
            </w:pPr>
            <w:r>
              <w:rPr>
                <w:rFonts w:cstheme="minorHAnsi"/>
                <w:sz w:val="21"/>
                <w:szCs w:val="21"/>
              </w:rPr>
              <w:t>1</w:t>
            </w:r>
          </w:p>
        </w:tc>
      </w:tr>
      <w:tr w:rsidR="00FB273A" w14:paraId="168828D4" w14:textId="77777777" w:rsidTr="00541319">
        <w:trPr>
          <w:jc w:val="center"/>
        </w:trPr>
        <w:tc>
          <w:tcPr>
            <w:tcW w:w="1440" w:type="dxa"/>
          </w:tcPr>
          <w:p w14:paraId="51DFEEDB" w14:textId="77777777" w:rsidR="00FB273A" w:rsidRDefault="00FB273A" w:rsidP="00541319">
            <w:pPr>
              <w:jc w:val="center"/>
              <w:rPr>
                <w:rFonts w:cstheme="minorHAnsi"/>
                <w:sz w:val="21"/>
                <w:szCs w:val="21"/>
              </w:rPr>
            </w:pPr>
            <w:r>
              <w:rPr>
                <w:rFonts w:cstheme="minorHAnsi"/>
                <w:sz w:val="21"/>
                <w:szCs w:val="21"/>
              </w:rPr>
              <w:lastRenderedPageBreak/>
              <w:t>1</w:t>
            </w:r>
          </w:p>
        </w:tc>
        <w:tc>
          <w:tcPr>
            <w:tcW w:w="1440" w:type="dxa"/>
          </w:tcPr>
          <w:p w14:paraId="16DB3A94"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7362EC45"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350F0F39"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1DC7D6CD" w14:textId="77777777" w:rsidR="00FB273A" w:rsidRDefault="00FB273A" w:rsidP="00541319">
            <w:pPr>
              <w:jc w:val="center"/>
              <w:rPr>
                <w:rFonts w:cstheme="minorHAnsi"/>
                <w:sz w:val="21"/>
                <w:szCs w:val="21"/>
              </w:rPr>
            </w:pPr>
            <w:r>
              <w:rPr>
                <w:rFonts w:cstheme="minorHAnsi"/>
                <w:sz w:val="21"/>
                <w:szCs w:val="21"/>
              </w:rPr>
              <w:t>1</w:t>
            </w:r>
          </w:p>
        </w:tc>
      </w:tr>
      <w:tr w:rsidR="00FB273A" w14:paraId="59763CE3" w14:textId="77777777" w:rsidTr="00541319">
        <w:trPr>
          <w:jc w:val="center"/>
        </w:trPr>
        <w:tc>
          <w:tcPr>
            <w:tcW w:w="1440" w:type="dxa"/>
          </w:tcPr>
          <w:p w14:paraId="009302E5"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22E2AF4F"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6D6C324E"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6AD2C00C"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321E8F8F" w14:textId="77777777" w:rsidR="00FB273A" w:rsidRDefault="00FB273A" w:rsidP="00541319">
            <w:pPr>
              <w:jc w:val="center"/>
              <w:rPr>
                <w:rFonts w:cstheme="minorHAnsi"/>
                <w:sz w:val="21"/>
                <w:szCs w:val="21"/>
              </w:rPr>
            </w:pPr>
            <w:r>
              <w:rPr>
                <w:rFonts w:cstheme="minorHAnsi"/>
                <w:sz w:val="21"/>
                <w:szCs w:val="21"/>
              </w:rPr>
              <w:t>1</w:t>
            </w:r>
          </w:p>
        </w:tc>
      </w:tr>
      <w:tr w:rsidR="00FB273A" w14:paraId="7159EA4B" w14:textId="77777777" w:rsidTr="00541319">
        <w:trPr>
          <w:jc w:val="center"/>
        </w:trPr>
        <w:tc>
          <w:tcPr>
            <w:tcW w:w="1440" w:type="dxa"/>
          </w:tcPr>
          <w:p w14:paraId="280AA56F"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3B796C6A"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3C40F739" w14:textId="77777777" w:rsidR="00FB273A" w:rsidRDefault="00FB273A" w:rsidP="00541319">
            <w:pPr>
              <w:jc w:val="center"/>
              <w:rPr>
                <w:rFonts w:cstheme="minorHAnsi"/>
                <w:sz w:val="21"/>
                <w:szCs w:val="21"/>
              </w:rPr>
            </w:pPr>
            <w:r>
              <w:rPr>
                <w:rFonts w:cstheme="minorHAnsi"/>
                <w:sz w:val="21"/>
                <w:szCs w:val="21"/>
              </w:rPr>
              <w:t>0</w:t>
            </w:r>
          </w:p>
        </w:tc>
        <w:tc>
          <w:tcPr>
            <w:tcW w:w="1440" w:type="dxa"/>
          </w:tcPr>
          <w:p w14:paraId="235921F2" w14:textId="77777777" w:rsidR="00FB273A" w:rsidRDefault="00FB273A" w:rsidP="00541319">
            <w:pPr>
              <w:jc w:val="center"/>
              <w:rPr>
                <w:rFonts w:cstheme="minorHAnsi"/>
                <w:sz w:val="21"/>
                <w:szCs w:val="21"/>
              </w:rPr>
            </w:pPr>
            <w:r>
              <w:rPr>
                <w:rFonts w:cstheme="minorHAnsi"/>
                <w:sz w:val="21"/>
                <w:szCs w:val="21"/>
              </w:rPr>
              <w:t>1</w:t>
            </w:r>
          </w:p>
        </w:tc>
        <w:tc>
          <w:tcPr>
            <w:tcW w:w="1440" w:type="dxa"/>
          </w:tcPr>
          <w:p w14:paraId="2D780B65" w14:textId="77777777" w:rsidR="00FB273A" w:rsidRDefault="00FB273A" w:rsidP="00541319">
            <w:pPr>
              <w:jc w:val="center"/>
              <w:rPr>
                <w:rFonts w:cstheme="minorHAnsi"/>
                <w:sz w:val="21"/>
                <w:szCs w:val="21"/>
              </w:rPr>
            </w:pPr>
            <w:r>
              <w:rPr>
                <w:rFonts w:cstheme="minorHAnsi"/>
                <w:sz w:val="21"/>
                <w:szCs w:val="21"/>
              </w:rPr>
              <w:t>8</w:t>
            </w:r>
          </w:p>
        </w:tc>
      </w:tr>
    </w:tbl>
    <w:p w14:paraId="4E11DC09" w14:textId="52DB80D9" w:rsidR="006B3442" w:rsidRPr="00090616" w:rsidRDefault="006B3442" w:rsidP="005E495A">
      <w:pPr>
        <w:rPr>
          <w:rFonts w:cstheme="minorHAnsi"/>
          <w:sz w:val="21"/>
          <w:szCs w:val="21"/>
        </w:rPr>
      </w:pPr>
    </w:p>
    <w:p w14:paraId="49EAD634" w14:textId="51286CC5" w:rsidR="00645319" w:rsidRPr="00090616" w:rsidRDefault="00645319" w:rsidP="005E495A">
      <w:pPr>
        <w:rPr>
          <w:rFonts w:cstheme="minorHAnsi"/>
          <w:sz w:val="21"/>
          <w:szCs w:val="21"/>
        </w:rPr>
      </w:pPr>
    </w:p>
    <w:p w14:paraId="75CA2424" w14:textId="7753C4AD" w:rsidR="000E680D" w:rsidRPr="00090616" w:rsidRDefault="00645319" w:rsidP="005E495A">
      <w:pPr>
        <w:rPr>
          <w:rFonts w:cstheme="minorHAnsi"/>
          <w:sz w:val="21"/>
          <w:szCs w:val="21"/>
        </w:rPr>
      </w:pPr>
      <w:r w:rsidRPr="00090616">
        <w:rPr>
          <w:rFonts w:cstheme="minorHAnsi"/>
          <w:sz w:val="21"/>
          <w:szCs w:val="21"/>
        </w:rPr>
        <w:t>4.1.2</w:t>
      </w:r>
      <w:r w:rsidR="000E680D" w:rsidRPr="00090616">
        <w:rPr>
          <w:rFonts w:cstheme="minorHAnsi"/>
          <w:sz w:val="21"/>
          <w:szCs w:val="21"/>
        </w:rPr>
        <w:t xml:space="preserve">.    </w:t>
      </w:r>
      <w:r w:rsidRPr="00090616">
        <w:rPr>
          <w:rFonts w:cstheme="minorHAnsi"/>
          <w:sz w:val="21"/>
          <w:szCs w:val="21"/>
        </w:rPr>
        <w:t xml:space="preserve"> Summary of biomarker profiles</w:t>
      </w:r>
    </w:p>
    <w:p w14:paraId="2C70AD7F" w14:textId="7F07152A" w:rsidR="006B3442" w:rsidRPr="00090616" w:rsidRDefault="006B3442" w:rsidP="005E495A">
      <w:pPr>
        <w:rPr>
          <w:rFonts w:cstheme="minorHAnsi"/>
          <w:sz w:val="21"/>
          <w:szCs w:val="21"/>
        </w:rPr>
      </w:pPr>
      <w:r w:rsidRPr="00090616">
        <w:rPr>
          <w:rFonts w:cstheme="minorHAnsi"/>
          <w:sz w:val="21"/>
          <w:szCs w:val="21"/>
        </w:rPr>
        <w:t xml:space="preserve">The </w:t>
      </w:r>
      <w:r w:rsidR="00B90EEF" w:rsidRPr="00090616">
        <w:rPr>
          <w:rFonts w:cstheme="minorHAnsi"/>
          <w:sz w:val="21"/>
          <w:szCs w:val="21"/>
        </w:rPr>
        <w:t xml:space="preserve">summary statistics for the </w:t>
      </w:r>
      <w:r w:rsidRPr="00090616">
        <w:rPr>
          <w:rFonts w:cstheme="minorHAnsi"/>
          <w:sz w:val="21"/>
          <w:szCs w:val="21"/>
        </w:rPr>
        <w:t xml:space="preserve">assay values of 18 analytes are </w:t>
      </w:r>
      <w:r w:rsidR="00B90EEF" w:rsidRPr="00090616">
        <w:rPr>
          <w:rFonts w:cstheme="minorHAnsi"/>
          <w:sz w:val="21"/>
          <w:szCs w:val="21"/>
        </w:rPr>
        <w:t>shown</w:t>
      </w:r>
      <w:r w:rsidR="00156B4B">
        <w:rPr>
          <w:rFonts w:cstheme="minorHAnsi"/>
          <w:sz w:val="21"/>
          <w:szCs w:val="21"/>
        </w:rPr>
        <w:t xml:space="preserve"> below</w:t>
      </w:r>
      <w:r w:rsidR="00B15C1A">
        <w:rPr>
          <w:rFonts w:cstheme="minorHAnsi"/>
          <w:sz w:val="21"/>
          <w:szCs w:val="21"/>
        </w:rPr>
        <w:t xml:space="preserve">. </w:t>
      </w:r>
    </w:p>
    <w:p w14:paraId="2A3BAA58" w14:textId="77777777" w:rsidR="00C16625" w:rsidRPr="00090616" w:rsidRDefault="00C16625" w:rsidP="00C16625">
      <w:pPr>
        <w:ind w:left="360"/>
        <w:rPr>
          <w:rFonts w:cstheme="minorHAnsi"/>
          <w:sz w:val="22"/>
        </w:rPr>
      </w:pPr>
    </w:p>
    <w:p w14:paraId="4E02CBA8" w14:textId="2289969A" w:rsidR="00C16625" w:rsidRPr="00090616" w:rsidRDefault="00C16625" w:rsidP="00F67FC2">
      <w:pPr>
        <w:rPr>
          <w:rFonts w:cstheme="minorHAnsi"/>
          <w:sz w:val="22"/>
        </w:rPr>
      </w:pPr>
      <w:r>
        <w:rPr>
          <w:rFonts w:cstheme="minorHAnsi"/>
          <w:sz w:val="22"/>
        </w:rPr>
        <w:t xml:space="preserve">Table </w:t>
      </w:r>
      <w:r w:rsidR="00B838EC">
        <w:rPr>
          <w:rFonts w:cstheme="minorHAnsi"/>
          <w:sz w:val="22"/>
        </w:rPr>
        <w:t>2</w:t>
      </w:r>
      <w:r>
        <w:rPr>
          <w:rFonts w:cstheme="minorHAnsi"/>
          <w:sz w:val="22"/>
        </w:rPr>
        <w:t>. Description of assay for 18 analytes (N = 25)</w:t>
      </w:r>
    </w:p>
    <w:p w14:paraId="5C4BD621" w14:textId="77777777" w:rsidR="00C16625" w:rsidRPr="00C04B91" w:rsidRDefault="00C16625" w:rsidP="00C16625">
      <w:pPr>
        <w:ind w:left="360"/>
        <w:rPr>
          <w:rFonts w:cstheme="minorHAnsi"/>
          <w:sz w:val="20"/>
          <w:szCs w:val="20"/>
        </w:rPr>
      </w:pPr>
    </w:p>
    <w:tbl>
      <w:tblPr>
        <w:tblStyle w:val="TableGrid"/>
        <w:tblW w:w="0" w:type="auto"/>
        <w:jc w:val="center"/>
        <w:tblLook w:val="04A0" w:firstRow="1" w:lastRow="0" w:firstColumn="1" w:lastColumn="0" w:noHBand="0" w:noVBand="1"/>
      </w:tblPr>
      <w:tblGrid>
        <w:gridCol w:w="1620"/>
        <w:gridCol w:w="1220"/>
        <w:gridCol w:w="1220"/>
        <w:gridCol w:w="1220"/>
        <w:gridCol w:w="1220"/>
        <w:gridCol w:w="1221"/>
      </w:tblGrid>
      <w:tr w:rsidR="00C16625" w:rsidRPr="00C04B91" w14:paraId="525F7FD0" w14:textId="77777777" w:rsidTr="00E05A39">
        <w:trPr>
          <w:jc w:val="center"/>
        </w:trPr>
        <w:tc>
          <w:tcPr>
            <w:tcW w:w="1620" w:type="dxa"/>
            <w:tcBorders>
              <w:top w:val="single" w:sz="4" w:space="0" w:color="auto"/>
              <w:left w:val="nil"/>
              <w:bottom w:val="single" w:sz="12" w:space="0" w:color="auto"/>
              <w:right w:val="nil"/>
            </w:tcBorders>
          </w:tcPr>
          <w:p w14:paraId="78E4D139" w14:textId="77777777" w:rsidR="00C16625" w:rsidRPr="00C04B91" w:rsidRDefault="00C16625" w:rsidP="006140A6">
            <w:pPr>
              <w:rPr>
                <w:rFonts w:cstheme="minorHAnsi"/>
                <w:sz w:val="20"/>
                <w:szCs w:val="20"/>
              </w:rPr>
            </w:pPr>
          </w:p>
        </w:tc>
        <w:tc>
          <w:tcPr>
            <w:tcW w:w="1220" w:type="dxa"/>
            <w:tcBorders>
              <w:top w:val="single" w:sz="4" w:space="0" w:color="auto"/>
              <w:left w:val="nil"/>
              <w:bottom w:val="single" w:sz="12" w:space="0" w:color="auto"/>
              <w:right w:val="nil"/>
            </w:tcBorders>
          </w:tcPr>
          <w:p w14:paraId="7D3B6746" w14:textId="77777777" w:rsidR="00C16625" w:rsidRPr="00C04B91" w:rsidRDefault="00C16625" w:rsidP="006140A6">
            <w:pPr>
              <w:jc w:val="right"/>
              <w:rPr>
                <w:rFonts w:cstheme="minorHAnsi"/>
                <w:sz w:val="20"/>
                <w:szCs w:val="20"/>
              </w:rPr>
            </w:pPr>
            <w:r w:rsidRPr="00C04B91">
              <w:rPr>
                <w:rFonts w:cstheme="minorHAnsi"/>
                <w:sz w:val="20"/>
                <w:szCs w:val="20"/>
              </w:rPr>
              <w:t>Min</w:t>
            </w:r>
          </w:p>
        </w:tc>
        <w:tc>
          <w:tcPr>
            <w:tcW w:w="1220" w:type="dxa"/>
            <w:tcBorders>
              <w:top w:val="single" w:sz="4" w:space="0" w:color="auto"/>
              <w:left w:val="nil"/>
              <w:bottom w:val="single" w:sz="12" w:space="0" w:color="auto"/>
              <w:right w:val="nil"/>
            </w:tcBorders>
          </w:tcPr>
          <w:p w14:paraId="6AF5D419" w14:textId="77777777" w:rsidR="00C16625" w:rsidRPr="00C04B91" w:rsidRDefault="00C16625" w:rsidP="006140A6">
            <w:pPr>
              <w:jc w:val="right"/>
              <w:rPr>
                <w:rFonts w:cstheme="minorHAnsi"/>
                <w:sz w:val="20"/>
                <w:szCs w:val="20"/>
              </w:rPr>
            </w:pPr>
            <w:r w:rsidRPr="00C04B91">
              <w:rPr>
                <w:rFonts w:cstheme="minorHAnsi"/>
                <w:sz w:val="20"/>
                <w:szCs w:val="20"/>
              </w:rPr>
              <w:t>1Q</w:t>
            </w:r>
          </w:p>
        </w:tc>
        <w:tc>
          <w:tcPr>
            <w:tcW w:w="1220" w:type="dxa"/>
            <w:tcBorders>
              <w:top w:val="single" w:sz="4" w:space="0" w:color="auto"/>
              <w:left w:val="nil"/>
              <w:bottom w:val="single" w:sz="12" w:space="0" w:color="auto"/>
              <w:right w:val="nil"/>
            </w:tcBorders>
          </w:tcPr>
          <w:p w14:paraId="73D6C408" w14:textId="77777777" w:rsidR="00C16625" w:rsidRPr="00C04B91" w:rsidRDefault="00C16625" w:rsidP="006140A6">
            <w:pPr>
              <w:jc w:val="right"/>
              <w:rPr>
                <w:rFonts w:cstheme="minorHAnsi"/>
                <w:sz w:val="20"/>
                <w:szCs w:val="20"/>
              </w:rPr>
            </w:pPr>
            <w:r w:rsidRPr="00C04B91">
              <w:rPr>
                <w:rFonts w:cstheme="minorHAnsi"/>
                <w:sz w:val="20"/>
                <w:szCs w:val="20"/>
              </w:rPr>
              <w:t>Median</w:t>
            </w:r>
          </w:p>
        </w:tc>
        <w:tc>
          <w:tcPr>
            <w:tcW w:w="1220" w:type="dxa"/>
            <w:tcBorders>
              <w:top w:val="single" w:sz="4" w:space="0" w:color="auto"/>
              <w:left w:val="nil"/>
              <w:bottom w:val="single" w:sz="12" w:space="0" w:color="auto"/>
              <w:right w:val="nil"/>
            </w:tcBorders>
          </w:tcPr>
          <w:p w14:paraId="112B57FA" w14:textId="77777777" w:rsidR="00C16625" w:rsidRPr="00C04B91" w:rsidRDefault="00C16625" w:rsidP="006140A6">
            <w:pPr>
              <w:jc w:val="right"/>
              <w:rPr>
                <w:rFonts w:cstheme="minorHAnsi"/>
                <w:sz w:val="20"/>
                <w:szCs w:val="20"/>
              </w:rPr>
            </w:pPr>
            <w:r w:rsidRPr="00C04B91">
              <w:rPr>
                <w:rFonts w:cstheme="minorHAnsi"/>
                <w:sz w:val="20"/>
                <w:szCs w:val="20"/>
              </w:rPr>
              <w:t>3Q</w:t>
            </w:r>
          </w:p>
        </w:tc>
        <w:tc>
          <w:tcPr>
            <w:tcW w:w="1221" w:type="dxa"/>
            <w:tcBorders>
              <w:top w:val="single" w:sz="4" w:space="0" w:color="auto"/>
              <w:left w:val="nil"/>
              <w:bottom w:val="single" w:sz="12" w:space="0" w:color="auto"/>
              <w:right w:val="nil"/>
            </w:tcBorders>
          </w:tcPr>
          <w:p w14:paraId="46DAC90B" w14:textId="77777777" w:rsidR="00C16625" w:rsidRPr="00C04B91" w:rsidRDefault="00C16625" w:rsidP="006140A6">
            <w:pPr>
              <w:jc w:val="right"/>
              <w:rPr>
                <w:rFonts w:cstheme="minorHAnsi"/>
                <w:sz w:val="20"/>
                <w:szCs w:val="20"/>
              </w:rPr>
            </w:pPr>
            <w:r w:rsidRPr="00C04B91">
              <w:rPr>
                <w:rFonts w:cstheme="minorHAnsi"/>
                <w:sz w:val="20"/>
                <w:szCs w:val="20"/>
              </w:rPr>
              <w:t>Max</w:t>
            </w:r>
          </w:p>
        </w:tc>
      </w:tr>
      <w:tr w:rsidR="00C16625" w:rsidRPr="00C04B91" w14:paraId="24F62B64" w14:textId="77777777" w:rsidTr="00E05A39">
        <w:trPr>
          <w:jc w:val="center"/>
        </w:trPr>
        <w:tc>
          <w:tcPr>
            <w:tcW w:w="1620" w:type="dxa"/>
            <w:tcBorders>
              <w:top w:val="single" w:sz="12" w:space="0" w:color="auto"/>
              <w:left w:val="nil"/>
              <w:bottom w:val="nil"/>
              <w:right w:val="nil"/>
            </w:tcBorders>
          </w:tcPr>
          <w:p w14:paraId="34B74014" w14:textId="68CF6C4D" w:rsidR="00C16625" w:rsidRPr="00C04B91" w:rsidRDefault="00C16625" w:rsidP="006140A6">
            <w:pPr>
              <w:rPr>
                <w:rFonts w:cstheme="minorHAnsi"/>
                <w:sz w:val="20"/>
                <w:szCs w:val="20"/>
              </w:rPr>
            </w:pPr>
            <w:r w:rsidRPr="00C04B91">
              <w:rPr>
                <w:rFonts w:cstheme="minorHAnsi"/>
                <w:sz w:val="20"/>
                <w:szCs w:val="20"/>
              </w:rPr>
              <w:t>IL1RA</w:t>
            </w:r>
            <w:r w:rsidR="004A3A42">
              <w:rPr>
                <w:rFonts w:cstheme="minorHAnsi"/>
                <w:sz w:val="20"/>
                <w:szCs w:val="20"/>
              </w:rPr>
              <w:t xml:space="preserve"> (</w:t>
            </w:r>
            <w:proofErr w:type="spellStart"/>
            <w:r w:rsidR="004A3A42">
              <w:rPr>
                <w:rFonts w:cstheme="minorHAnsi"/>
                <w:sz w:val="20"/>
                <w:szCs w:val="20"/>
              </w:rPr>
              <w:t>pg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single" w:sz="12" w:space="0" w:color="auto"/>
              <w:left w:val="nil"/>
              <w:bottom w:val="nil"/>
              <w:right w:val="nil"/>
            </w:tcBorders>
          </w:tcPr>
          <w:p w14:paraId="75222038" w14:textId="77777777" w:rsidR="00C16625" w:rsidRPr="00C04B91" w:rsidRDefault="00C16625" w:rsidP="006140A6">
            <w:pPr>
              <w:jc w:val="right"/>
              <w:rPr>
                <w:rFonts w:cstheme="minorHAnsi"/>
                <w:sz w:val="20"/>
                <w:szCs w:val="20"/>
              </w:rPr>
            </w:pPr>
            <w:r w:rsidRPr="00C04B91">
              <w:rPr>
                <w:rFonts w:cstheme="minorHAnsi"/>
                <w:sz w:val="20"/>
                <w:szCs w:val="20"/>
              </w:rPr>
              <w:t>37.51</w:t>
            </w:r>
          </w:p>
        </w:tc>
        <w:tc>
          <w:tcPr>
            <w:tcW w:w="1220" w:type="dxa"/>
            <w:tcBorders>
              <w:top w:val="single" w:sz="12" w:space="0" w:color="auto"/>
              <w:left w:val="nil"/>
              <w:bottom w:val="nil"/>
              <w:right w:val="nil"/>
            </w:tcBorders>
          </w:tcPr>
          <w:p w14:paraId="393B0632" w14:textId="77777777" w:rsidR="00C16625" w:rsidRPr="00C04B91" w:rsidRDefault="00C16625" w:rsidP="006140A6">
            <w:pPr>
              <w:jc w:val="right"/>
              <w:rPr>
                <w:rFonts w:cstheme="minorHAnsi"/>
                <w:sz w:val="20"/>
                <w:szCs w:val="20"/>
              </w:rPr>
            </w:pPr>
            <w:r w:rsidRPr="00C04B91">
              <w:rPr>
                <w:rFonts w:cstheme="minorHAnsi"/>
                <w:sz w:val="20"/>
                <w:szCs w:val="20"/>
              </w:rPr>
              <w:t>235.44</w:t>
            </w:r>
          </w:p>
        </w:tc>
        <w:tc>
          <w:tcPr>
            <w:tcW w:w="1220" w:type="dxa"/>
            <w:tcBorders>
              <w:top w:val="single" w:sz="12" w:space="0" w:color="auto"/>
              <w:left w:val="nil"/>
              <w:bottom w:val="nil"/>
              <w:right w:val="nil"/>
            </w:tcBorders>
          </w:tcPr>
          <w:p w14:paraId="28697DC3" w14:textId="77777777" w:rsidR="00C16625" w:rsidRPr="00C04B91" w:rsidRDefault="00C16625" w:rsidP="006140A6">
            <w:pPr>
              <w:jc w:val="right"/>
              <w:rPr>
                <w:rFonts w:cstheme="minorHAnsi"/>
                <w:sz w:val="20"/>
                <w:szCs w:val="20"/>
              </w:rPr>
            </w:pPr>
            <w:r w:rsidRPr="00C04B91">
              <w:rPr>
                <w:rFonts w:cstheme="minorHAnsi"/>
                <w:sz w:val="20"/>
                <w:szCs w:val="20"/>
              </w:rPr>
              <w:t>656.71</w:t>
            </w:r>
          </w:p>
        </w:tc>
        <w:tc>
          <w:tcPr>
            <w:tcW w:w="1220" w:type="dxa"/>
            <w:tcBorders>
              <w:top w:val="single" w:sz="12" w:space="0" w:color="auto"/>
              <w:left w:val="nil"/>
              <w:bottom w:val="nil"/>
              <w:right w:val="nil"/>
            </w:tcBorders>
          </w:tcPr>
          <w:p w14:paraId="720A7442" w14:textId="77777777" w:rsidR="00C16625" w:rsidRPr="00C04B91" w:rsidRDefault="00C16625" w:rsidP="006140A6">
            <w:pPr>
              <w:jc w:val="right"/>
              <w:rPr>
                <w:rFonts w:cstheme="minorHAnsi"/>
                <w:sz w:val="20"/>
                <w:szCs w:val="20"/>
              </w:rPr>
            </w:pPr>
            <w:r w:rsidRPr="00C04B91">
              <w:rPr>
                <w:rFonts w:cstheme="minorHAnsi"/>
                <w:sz w:val="20"/>
                <w:szCs w:val="20"/>
              </w:rPr>
              <w:t>2675.50</w:t>
            </w:r>
          </w:p>
        </w:tc>
        <w:tc>
          <w:tcPr>
            <w:tcW w:w="1221" w:type="dxa"/>
            <w:tcBorders>
              <w:top w:val="single" w:sz="12" w:space="0" w:color="auto"/>
              <w:left w:val="nil"/>
              <w:bottom w:val="nil"/>
              <w:right w:val="nil"/>
            </w:tcBorders>
          </w:tcPr>
          <w:p w14:paraId="161B00B0" w14:textId="77777777" w:rsidR="00C16625" w:rsidRPr="00C04B91" w:rsidRDefault="00C16625" w:rsidP="006140A6">
            <w:pPr>
              <w:jc w:val="right"/>
              <w:rPr>
                <w:rFonts w:cstheme="minorHAnsi"/>
                <w:sz w:val="20"/>
                <w:szCs w:val="20"/>
              </w:rPr>
            </w:pPr>
            <w:r w:rsidRPr="00C04B91">
              <w:rPr>
                <w:rFonts w:cstheme="minorHAnsi"/>
                <w:sz w:val="20"/>
                <w:szCs w:val="20"/>
              </w:rPr>
              <w:t>48986.97</w:t>
            </w:r>
          </w:p>
        </w:tc>
      </w:tr>
      <w:tr w:rsidR="00C16625" w:rsidRPr="00C04B91" w14:paraId="54B5A27E" w14:textId="77777777" w:rsidTr="006140A6">
        <w:trPr>
          <w:jc w:val="center"/>
        </w:trPr>
        <w:tc>
          <w:tcPr>
            <w:tcW w:w="1620" w:type="dxa"/>
            <w:tcBorders>
              <w:top w:val="nil"/>
              <w:left w:val="nil"/>
              <w:bottom w:val="nil"/>
              <w:right w:val="nil"/>
            </w:tcBorders>
          </w:tcPr>
          <w:p w14:paraId="12EB71CC" w14:textId="3D4D97E1" w:rsidR="00C16625" w:rsidRPr="00C04B91" w:rsidRDefault="00C16625" w:rsidP="006140A6">
            <w:pPr>
              <w:rPr>
                <w:rFonts w:cstheme="minorHAnsi"/>
                <w:sz w:val="20"/>
                <w:szCs w:val="20"/>
              </w:rPr>
            </w:pPr>
            <w:r w:rsidRPr="00C04B91">
              <w:rPr>
                <w:rFonts w:cstheme="minorHAnsi"/>
                <w:sz w:val="20"/>
                <w:szCs w:val="20"/>
              </w:rPr>
              <w:t>VEGF</w:t>
            </w:r>
            <w:r w:rsidR="00705F92">
              <w:rPr>
                <w:rFonts w:cstheme="minorHAnsi"/>
                <w:sz w:val="20"/>
                <w:szCs w:val="20"/>
              </w:rPr>
              <w:t xml:space="preserve"> (</w:t>
            </w:r>
            <w:proofErr w:type="spellStart"/>
            <w:r w:rsidR="00705F92">
              <w:rPr>
                <w:rFonts w:cstheme="minorHAnsi"/>
                <w:sz w:val="20"/>
                <w:szCs w:val="20"/>
              </w:rPr>
              <w:t>pg</w:t>
            </w:r>
            <w:proofErr w:type="spellEnd"/>
            <w:r w:rsidR="00705F92">
              <w:rPr>
                <w:rFonts w:cstheme="minorHAnsi"/>
                <w:sz w:val="20"/>
                <w:szCs w:val="20"/>
              </w:rPr>
              <w:t>/ml)</w:t>
            </w:r>
          </w:p>
        </w:tc>
        <w:tc>
          <w:tcPr>
            <w:tcW w:w="1220" w:type="dxa"/>
            <w:tcBorders>
              <w:top w:val="nil"/>
              <w:left w:val="nil"/>
              <w:bottom w:val="nil"/>
              <w:right w:val="nil"/>
            </w:tcBorders>
          </w:tcPr>
          <w:p w14:paraId="6D796A1C" w14:textId="77777777" w:rsidR="00C16625" w:rsidRPr="00C04B91" w:rsidRDefault="00C16625" w:rsidP="006140A6">
            <w:pPr>
              <w:jc w:val="right"/>
              <w:rPr>
                <w:rFonts w:cstheme="minorHAnsi"/>
                <w:sz w:val="20"/>
                <w:szCs w:val="20"/>
              </w:rPr>
            </w:pPr>
            <w:r w:rsidRPr="00C04B91">
              <w:rPr>
                <w:rFonts w:cstheme="minorHAnsi"/>
                <w:sz w:val="20"/>
                <w:szCs w:val="20"/>
              </w:rPr>
              <w:t>69.62</w:t>
            </w:r>
          </w:p>
        </w:tc>
        <w:tc>
          <w:tcPr>
            <w:tcW w:w="1220" w:type="dxa"/>
            <w:tcBorders>
              <w:top w:val="nil"/>
              <w:left w:val="nil"/>
              <w:bottom w:val="nil"/>
              <w:right w:val="nil"/>
            </w:tcBorders>
          </w:tcPr>
          <w:p w14:paraId="65E8AD8E" w14:textId="77777777" w:rsidR="00C16625" w:rsidRPr="00C04B91" w:rsidRDefault="00C16625" w:rsidP="006140A6">
            <w:pPr>
              <w:jc w:val="right"/>
              <w:rPr>
                <w:rFonts w:cstheme="minorHAnsi"/>
                <w:sz w:val="20"/>
                <w:szCs w:val="20"/>
              </w:rPr>
            </w:pPr>
            <w:r w:rsidRPr="00C04B91">
              <w:rPr>
                <w:rFonts w:cstheme="minorHAnsi"/>
                <w:sz w:val="20"/>
                <w:szCs w:val="20"/>
              </w:rPr>
              <w:t>241.43</w:t>
            </w:r>
          </w:p>
        </w:tc>
        <w:tc>
          <w:tcPr>
            <w:tcW w:w="1220" w:type="dxa"/>
            <w:tcBorders>
              <w:top w:val="nil"/>
              <w:left w:val="nil"/>
              <w:bottom w:val="nil"/>
              <w:right w:val="nil"/>
            </w:tcBorders>
          </w:tcPr>
          <w:p w14:paraId="2A570451" w14:textId="77777777" w:rsidR="00C16625" w:rsidRPr="00C04B91" w:rsidRDefault="00C16625" w:rsidP="006140A6">
            <w:pPr>
              <w:jc w:val="right"/>
              <w:rPr>
                <w:rFonts w:cstheme="minorHAnsi"/>
                <w:sz w:val="20"/>
                <w:szCs w:val="20"/>
              </w:rPr>
            </w:pPr>
            <w:r w:rsidRPr="00C04B91">
              <w:rPr>
                <w:rFonts w:cstheme="minorHAnsi"/>
                <w:sz w:val="20"/>
                <w:szCs w:val="20"/>
              </w:rPr>
              <w:t>426.99</w:t>
            </w:r>
          </w:p>
        </w:tc>
        <w:tc>
          <w:tcPr>
            <w:tcW w:w="1220" w:type="dxa"/>
            <w:tcBorders>
              <w:top w:val="nil"/>
              <w:left w:val="nil"/>
              <w:bottom w:val="nil"/>
              <w:right w:val="nil"/>
            </w:tcBorders>
          </w:tcPr>
          <w:p w14:paraId="674D6832" w14:textId="77777777" w:rsidR="00C16625" w:rsidRPr="00C04B91" w:rsidRDefault="00C16625" w:rsidP="006140A6">
            <w:pPr>
              <w:jc w:val="right"/>
              <w:rPr>
                <w:rFonts w:cstheme="minorHAnsi"/>
                <w:sz w:val="20"/>
                <w:szCs w:val="20"/>
              </w:rPr>
            </w:pPr>
            <w:r w:rsidRPr="00C04B91">
              <w:rPr>
                <w:rFonts w:cstheme="minorHAnsi"/>
                <w:sz w:val="20"/>
                <w:szCs w:val="20"/>
              </w:rPr>
              <w:t>624.66</w:t>
            </w:r>
          </w:p>
        </w:tc>
        <w:tc>
          <w:tcPr>
            <w:tcW w:w="1221" w:type="dxa"/>
            <w:tcBorders>
              <w:top w:val="nil"/>
              <w:left w:val="nil"/>
              <w:bottom w:val="nil"/>
              <w:right w:val="nil"/>
            </w:tcBorders>
          </w:tcPr>
          <w:p w14:paraId="1FA33F07" w14:textId="77777777" w:rsidR="00C16625" w:rsidRPr="00C04B91" w:rsidRDefault="00C16625" w:rsidP="006140A6">
            <w:pPr>
              <w:jc w:val="right"/>
              <w:rPr>
                <w:rFonts w:cstheme="minorHAnsi"/>
                <w:sz w:val="20"/>
                <w:szCs w:val="20"/>
              </w:rPr>
            </w:pPr>
            <w:r w:rsidRPr="00C04B91">
              <w:rPr>
                <w:rFonts w:cstheme="minorHAnsi"/>
                <w:sz w:val="20"/>
                <w:szCs w:val="20"/>
              </w:rPr>
              <w:t>1899.19</w:t>
            </w:r>
          </w:p>
        </w:tc>
      </w:tr>
      <w:tr w:rsidR="00C16625" w:rsidRPr="00C04B91" w14:paraId="1C375D5B" w14:textId="77777777" w:rsidTr="006140A6">
        <w:trPr>
          <w:jc w:val="center"/>
        </w:trPr>
        <w:tc>
          <w:tcPr>
            <w:tcW w:w="1620" w:type="dxa"/>
            <w:tcBorders>
              <w:top w:val="nil"/>
              <w:left w:val="nil"/>
              <w:bottom w:val="nil"/>
              <w:right w:val="nil"/>
            </w:tcBorders>
          </w:tcPr>
          <w:p w14:paraId="5727A964" w14:textId="787ABB02" w:rsidR="00C16625" w:rsidRPr="00C04B91" w:rsidRDefault="00C16625" w:rsidP="006140A6">
            <w:pPr>
              <w:rPr>
                <w:rFonts w:cstheme="minorHAnsi"/>
                <w:sz w:val="20"/>
                <w:szCs w:val="20"/>
              </w:rPr>
            </w:pPr>
            <w:r w:rsidRPr="00C04B91">
              <w:rPr>
                <w:rFonts w:cstheme="minorHAnsi"/>
                <w:sz w:val="20"/>
                <w:szCs w:val="20"/>
              </w:rPr>
              <w:t>IL1</w:t>
            </w:r>
            <m:oMath>
              <m:r>
                <w:rPr>
                  <w:rFonts w:ascii="Cambria Math" w:hAnsi="Cambria Math" w:cstheme="minorHAnsi"/>
                  <w:sz w:val="20"/>
                  <w:szCs w:val="20"/>
                </w:rPr>
                <m:t>β</m:t>
              </m:r>
            </m:oMath>
            <w:r w:rsidR="004A3A42">
              <w:rPr>
                <w:rFonts w:cstheme="minorHAnsi"/>
                <w:sz w:val="20"/>
                <w:szCs w:val="20"/>
              </w:rPr>
              <w:t xml:space="preserve"> (pg</w:t>
            </w:r>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279A5791" w14:textId="77777777" w:rsidR="00C16625" w:rsidRPr="00C04B91" w:rsidRDefault="00C16625" w:rsidP="006140A6">
            <w:pPr>
              <w:jc w:val="right"/>
              <w:rPr>
                <w:rFonts w:cstheme="minorHAnsi"/>
                <w:sz w:val="20"/>
                <w:szCs w:val="20"/>
              </w:rPr>
            </w:pPr>
            <w:r w:rsidRPr="00C04B91">
              <w:rPr>
                <w:rFonts w:cstheme="minorHAnsi"/>
                <w:sz w:val="20"/>
                <w:szCs w:val="20"/>
              </w:rPr>
              <w:t>0.01</w:t>
            </w:r>
          </w:p>
        </w:tc>
        <w:tc>
          <w:tcPr>
            <w:tcW w:w="1220" w:type="dxa"/>
            <w:tcBorders>
              <w:top w:val="nil"/>
              <w:left w:val="nil"/>
              <w:bottom w:val="nil"/>
              <w:right w:val="nil"/>
            </w:tcBorders>
          </w:tcPr>
          <w:p w14:paraId="671E2147" w14:textId="77777777" w:rsidR="00C16625" w:rsidRPr="00C04B91" w:rsidRDefault="00C16625" w:rsidP="006140A6">
            <w:pPr>
              <w:jc w:val="right"/>
              <w:rPr>
                <w:rFonts w:cstheme="minorHAnsi"/>
                <w:sz w:val="20"/>
                <w:szCs w:val="20"/>
              </w:rPr>
            </w:pPr>
            <w:r w:rsidRPr="00C04B91">
              <w:rPr>
                <w:rFonts w:cstheme="minorHAnsi"/>
                <w:sz w:val="20"/>
                <w:szCs w:val="20"/>
              </w:rPr>
              <w:t>0.08</w:t>
            </w:r>
          </w:p>
        </w:tc>
        <w:tc>
          <w:tcPr>
            <w:tcW w:w="1220" w:type="dxa"/>
            <w:tcBorders>
              <w:top w:val="nil"/>
              <w:left w:val="nil"/>
              <w:bottom w:val="nil"/>
              <w:right w:val="nil"/>
            </w:tcBorders>
          </w:tcPr>
          <w:p w14:paraId="09EF8533" w14:textId="77777777" w:rsidR="00C16625" w:rsidRPr="00C04B91" w:rsidRDefault="00C16625" w:rsidP="006140A6">
            <w:pPr>
              <w:jc w:val="right"/>
              <w:rPr>
                <w:rFonts w:cstheme="minorHAnsi"/>
                <w:sz w:val="20"/>
                <w:szCs w:val="20"/>
              </w:rPr>
            </w:pPr>
            <w:r w:rsidRPr="00C04B91">
              <w:rPr>
                <w:rFonts w:cstheme="minorHAnsi"/>
                <w:sz w:val="20"/>
                <w:szCs w:val="20"/>
              </w:rPr>
              <w:t>0.18</w:t>
            </w:r>
          </w:p>
        </w:tc>
        <w:tc>
          <w:tcPr>
            <w:tcW w:w="1220" w:type="dxa"/>
            <w:tcBorders>
              <w:top w:val="nil"/>
              <w:left w:val="nil"/>
              <w:bottom w:val="nil"/>
              <w:right w:val="nil"/>
            </w:tcBorders>
          </w:tcPr>
          <w:p w14:paraId="44D5B84A" w14:textId="77777777" w:rsidR="00C16625" w:rsidRPr="00C04B91" w:rsidRDefault="00C16625" w:rsidP="006140A6">
            <w:pPr>
              <w:jc w:val="right"/>
              <w:rPr>
                <w:rFonts w:cstheme="minorHAnsi"/>
                <w:sz w:val="20"/>
                <w:szCs w:val="20"/>
              </w:rPr>
            </w:pPr>
            <w:r w:rsidRPr="00C04B91">
              <w:rPr>
                <w:rFonts w:cstheme="minorHAnsi"/>
                <w:sz w:val="20"/>
                <w:szCs w:val="20"/>
              </w:rPr>
              <w:t>0.36</w:t>
            </w:r>
          </w:p>
        </w:tc>
        <w:tc>
          <w:tcPr>
            <w:tcW w:w="1221" w:type="dxa"/>
            <w:tcBorders>
              <w:top w:val="nil"/>
              <w:left w:val="nil"/>
              <w:bottom w:val="nil"/>
              <w:right w:val="nil"/>
            </w:tcBorders>
          </w:tcPr>
          <w:p w14:paraId="560BC2A7" w14:textId="77777777" w:rsidR="00C16625" w:rsidRPr="00C04B91" w:rsidRDefault="00C16625" w:rsidP="006140A6">
            <w:pPr>
              <w:jc w:val="right"/>
              <w:rPr>
                <w:rFonts w:cstheme="minorHAnsi"/>
                <w:sz w:val="20"/>
                <w:szCs w:val="20"/>
              </w:rPr>
            </w:pPr>
            <w:r w:rsidRPr="00C04B91">
              <w:rPr>
                <w:rFonts w:cstheme="minorHAnsi"/>
                <w:sz w:val="20"/>
                <w:szCs w:val="20"/>
              </w:rPr>
              <w:t>2.01</w:t>
            </w:r>
          </w:p>
        </w:tc>
      </w:tr>
      <w:tr w:rsidR="00C16625" w:rsidRPr="00C04B91" w14:paraId="76BC6325" w14:textId="77777777" w:rsidTr="006140A6">
        <w:trPr>
          <w:jc w:val="center"/>
        </w:trPr>
        <w:tc>
          <w:tcPr>
            <w:tcW w:w="1620" w:type="dxa"/>
            <w:tcBorders>
              <w:top w:val="nil"/>
              <w:left w:val="nil"/>
              <w:bottom w:val="nil"/>
              <w:right w:val="nil"/>
            </w:tcBorders>
          </w:tcPr>
          <w:p w14:paraId="130539FD" w14:textId="1765314B" w:rsidR="00C16625" w:rsidRPr="00C04B91" w:rsidRDefault="00C16625" w:rsidP="006140A6">
            <w:pPr>
              <w:rPr>
                <w:rFonts w:cstheme="minorHAnsi"/>
                <w:sz w:val="20"/>
                <w:szCs w:val="20"/>
              </w:rPr>
            </w:pPr>
            <w:r w:rsidRPr="00C04B91">
              <w:rPr>
                <w:rFonts w:cstheme="minorHAnsi"/>
                <w:sz w:val="20"/>
                <w:szCs w:val="20"/>
              </w:rPr>
              <w:t>IL6</w:t>
            </w:r>
            <w:r w:rsidR="004A3A42">
              <w:rPr>
                <w:rFonts w:cstheme="minorHAnsi"/>
                <w:sz w:val="20"/>
                <w:szCs w:val="20"/>
              </w:rPr>
              <w:t xml:space="preserve"> (</w:t>
            </w:r>
            <w:proofErr w:type="spellStart"/>
            <w:r w:rsidR="004A3A42">
              <w:rPr>
                <w:rFonts w:cstheme="minorHAnsi"/>
                <w:sz w:val="20"/>
                <w:szCs w:val="20"/>
              </w:rPr>
              <w:t>pg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4A8E4ECA" w14:textId="77777777" w:rsidR="00C16625" w:rsidRPr="00C04B91" w:rsidRDefault="00C16625" w:rsidP="006140A6">
            <w:pPr>
              <w:jc w:val="right"/>
              <w:rPr>
                <w:rFonts w:cstheme="minorHAnsi"/>
                <w:sz w:val="20"/>
                <w:szCs w:val="20"/>
              </w:rPr>
            </w:pPr>
            <w:r w:rsidRPr="00C04B91">
              <w:rPr>
                <w:rFonts w:cstheme="minorHAnsi"/>
                <w:sz w:val="20"/>
                <w:szCs w:val="20"/>
              </w:rPr>
              <w:t>1.94</w:t>
            </w:r>
          </w:p>
        </w:tc>
        <w:tc>
          <w:tcPr>
            <w:tcW w:w="1220" w:type="dxa"/>
            <w:tcBorders>
              <w:top w:val="nil"/>
              <w:left w:val="nil"/>
              <w:bottom w:val="nil"/>
              <w:right w:val="nil"/>
            </w:tcBorders>
          </w:tcPr>
          <w:p w14:paraId="507177D8" w14:textId="77777777" w:rsidR="00C16625" w:rsidRPr="00C04B91" w:rsidRDefault="00C16625" w:rsidP="006140A6">
            <w:pPr>
              <w:jc w:val="right"/>
              <w:rPr>
                <w:rFonts w:cstheme="minorHAnsi"/>
                <w:sz w:val="20"/>
                <w:szCs w:val="20"/>
              </w:rPr>
            </w:pPr>
            <w:r w:rsidRPr="00C04B91">
              <w:rPr>
                <w:rFonts w:cstheme="minorHAnsi"/>
                <w:sz w:val="20"/>
                <w:szCs w:val="20"/>
              </w:rPr>
              <w:t>30.28</w:t>
            </w:r>
          </w:p>
        </w:tc>
        <w:tc>
          <w:tcPr>
            <w:tcW w:w="1220" w:type="dxa"/>
            <w:tcBorders>
              <w:top w:val="nil"/>
              <w:left w:val="nil"/>
              <w:bottom w:val="nil"/>
              <w:right w:val="nil"/>
            </w:tcBorders>
          </w:tcPr>
          <w:p w14:paraId="2C0F78DB" w14:textId="77777777" w:rsidR="00C16625" w:rsidRPr="00C04B91" w:rsidRDefault="00C16625" w:rsidP="006140A6">
            <w:pPr>
              <w:jc w:val="right"/>
              <w:rPr>
                <w:rFonts w:cstheme="minorHAnsi"/>
                <w:sz w:val="20"/>
                <w:szCs w:val="20"/>
              </w:rPr>
            </w:pPr>
            <w:r w:rsidRPr="00C04B91">
              <w:rPr>
                <w:rFonts w:cstheme="minorHAnsi"/>
                <w:sz w:val="20"/>
                <w:szCs w:val="20"/>
              </w:rPr>
              <w:t>90.20</w:t>
            </w:r>
          </w:p>
        </w:tc>
        <w:tc>
          <w:tcPr>
            <w:tcW w:w="1220" w:type="dxa"/>
            <w:tcBorders>
              <w:top w:val="nil"/>
              <w:left w:val="nil"/>
              <w:bottom w:val="nil"/>
              <w:right w:val="nil"/>
            </w:tcBorders>
          </w:tcPr>
          <w:p w14:paraId="689C25CC" w14:textId="77777777" w:rsidR="00C16625" w:rsidRPr="00C04B91" w:rsidRDefault="00C16625" w:rsidP="006140A6">
            <w:pPr>
              <w:jc w:val="right"/>
              <w:rPr>
                <w:rFonts w:cstheme="minorHAnsi"/>
                <w:sz w:val="20"/>
                <w:szCs w:val="20"/>
              </w:rPr>
            </w:pPr>
            <w:r w:rsidRPr="00C04B91">
              <w:rPr>
                <w:rFonts w:cstheme="minorHAnsi"/>
                <w:sz w:val="20"/>
                <w:szCs w:val="20"/>
              </w:rPr>
              <w:t>748.70</w:t>
            </w:r>
          </w:p>
        </w:tc>
        <w:tc>
          <w:tcPr>
            <w:tcW w:w="1221" w:type="dxa"/>
            <w:tcBorders>
              <w:top w:val="nil"/>
              <w:left w:val="nil"/>
              <w:bottom w:val="nil"/>
              <w:right w:val="nil"/>
            </w:tcBorders>
          </w:tcPr>
          <w:p w14:paraId="496304CF" w14:textId="77777777" w:rsidR="00C16625" w:rsidRPr="00C04B91" w:rsidRDefault="00C16625" w:rsidP="006140A6">
            <w:pPr>
              <w:jc w:val="right"/>
              <w:rPr>
                <w:rFonts w:cstheme="minorHAnsi"/>
                <w:sz w:val="20"/>
                <w:szCs w:val="20"/>
              </w:rPr>
            </w:pPr>
            <w:r w:rsidRPr="00C04B91">
              <w:rPr>
                <w:rFonts w:cstheme="minorHAnsi"/>
                <w:sz w:val="20"/>
                <w:szCs w:val="20"/>
              </w:rPr>
              <w:t>4728.82</w:t>
            </w:r>
          </w:p>
        </w:tc>
      </w:tr>
      <w:tr w:rsidR="00C16625" w:rsidRPr="00C04B91" w14:paraId="14D9FA7E" w14:textId="77777777" w:rsidTr="006140A6">
        <w:trPr>
          <w:jc w:val="center"/>
        </w:trPr>
        <w:tc>
          <w:tcPr>
            <w:tcW w:w="1620" w:type="dxa"/>
            <w:tcBorders>
              <w:top w:val="nil"/>
              <w:left w:val="nil"/>
              <w:bottom w:val="nil"/>
              <w:right w:val="nil"/>
            </w:tcBorders>
          </w:tcPr>
          <w:p w14:paraId="34347C80" w14:textId="2020BD93" w:rsidR="00C16625" w:rsidRPr="00C04B91" w:rsidRDefault="00C16625" w:rsidP="006140A6">
            <w:pPr>
              <w:rPr>
                <w:rFonts w:cstheme="minorHAnsi"/>
                <w:sz w:val="20"/>
                <w:szCs w:val="20"/>
              </w:rPr>
            </w:pPr>
            <w:r w:rsidRPr="00C04B91">
              <w:rPr>
                <w:rFonts w:cstheme="minorHAnsi"/>
                <w:sz w:val="20"/>
                <w:szCs w:val="20"/>
              </w:rPr>
              <w:t>IL8</w:t>
            </w:r>
            <w:r w:rsidR="004A3A42">
              <w:rPr>
                <w:rFonts w:cstheme="minorHAnsi"/>
                <w:sz w:val="20"/>
                <w:szCs w:val="20"/>
              </w:rPr>
              <w:t xml:space="preserve"> (</w:t>
            </w:r>
            <w:proofErr w:type="spellStart"/>
            <w:r w:rsidR="004A3A42">
              <w:rPr>
                <w:rFonts w:cstheme="minorHAnsi"/>
                <w:sz w:val="20"/>
                <w:szCs w:val="20"/>
              </w:rPr>
              <w:t>pg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5C99104B" w14:textId="77777777" w:rsidR="00C16625" w:rsidRPr="00C04B91" w:rsidRDefault="00C16625" w:rsidP="006140A6">
            <w:pPr>
              <w:jc w:val="right"/>
              <w:rPr>
                <w:rFonts w:cstheme="minorHAnsi"/>
                <w:sz w:val="20"/>
                <w:szCs w:val="20"/>
              </w:rPr>
            </w:pPr>
            <w:r w:rsidRPr="00C04B91">
              <w:rPr>
                <w:rFonts w:cstheme="minorHAnsi"/>
                <w:sz w:val="20"/>
                <w:szCs w:val="20"/>
              </w:rPr>
              <w:t>12.38</w:t>
            </w:r>
          </w:p>
        </w:tc>
        <w:tc>
          <w:tcPr>
            <w:tcW w:w="1220" w:type="dxa"/>
            <w:tcBorders>
              <w:top w:val="nil"/>
              <w:left w:val="nil"/>
              <w:bottom w:val="nil"/>
              <w:right w:val="nil"/>
            </w:tcBorders>
          </w:tcPr>
          <w:p w14:paraId="7712E642" w14:textId="77777777" w:rsidR="00C16625" w:rsidRPr="00C04B91" w:rsidRDefault="00C16625" w:rsidP="006140A6">
            <w:pPr>
              <w:jc w:val="right"/>
              <w:rPr>
                <w:rFonts w:cstheme="minorHAnsi"/>
                <w:sz w:val="20"/>
                <w:szCs w:val="20"/>
              </w:rPr>
            </w:pPr>
            <w:r w:rsidRPr="00C04B91">
              <w:rPr>
                <w:rFonts w:cstheme="minorHAnsi"/>
                <w:sz w:val="20"/>
                <w:szCs w:val="20"/>
              </w:rPr>
              <w:t>30.98</w:t>
            </w:r>
          </w:p>
        </w:tc>
        <w:tc>
          <w:tcPr>
            <w:tcW w:w="1220" w:type="dxa"/>
            <w:tcBorders>
              <w:top w:val="nil"/>
              <w:left w:val="nil"/>
              <w:bottom w:val="nil"/>
              <w:right w:val="nil"/>
            </w:tcBorders>
          </w:tcPr>
          <w:p w14:paraId="2B186A17" w14:textId="77777777" w:rsidR="00C16625" w:rsidRPr="00C04B91" w:rsidRDefault="00C16625" w:rsidP="006140A6">
            <w:pPr>
              <w:jc w:val="right"/>
              <w:rPr>
                <w:rFonts w:cstheme="minorHAnsi"/>
                <w:sz w:val="20"/>
                <w:szCs w:val="20"/>
              </w:rPr>
            </w:pPr>
            <w:r w:rsidRPr="00C04B91">
              <w:rPr>
                <w:rFonts w:cstheme="minorHAnsi"/>
                <w:sz w:val="20"/>
                <w:szCs w:val="20"/>
              </w:rPr>
              <w:t>57.37</w:t>
            </w:r>
          </w:p>
        </w:tc>
        <w:tc>
          <w:tcPr>
            <w:tcW w:w="1220" w:type="dxa"/>
            <w:tcBorders>
              <w:top w:val="nil"/>
              <w:left w:val="nil"/>
              <w:bottom w:val="nil"/>
              <w:right w:val="nil"/>
            </w:tcBorders>
          </w:tcPr>
          <w:p w14:paraId="62AAAE6C" w14:textId="77777777" w:rsidR="00C16625" w:rsidRPr="00C04B91" w:rsidRDefault="00C16625" w:rsidP="006140A6">
            <w:pPr>
              <w:jc w:val="right"/>
              <w:rPr>
                <w:rFonts w:cstheme="minorHAnsi"/>
                <w:sz w:val="20"/>
                <w:szCs w:val="20"/>
              </w:rPr>
            </w:pPr>
            <w:r w:rsidRPr="00C04B91">
              <w:rPr>
                <w:rFonts w:cstheme="minorHAnsi"/>
                <w:sz w:val="20"/>
                <w:szCs w:val="20"/>
              </w:rPr>
              <w:t>114.22</w:t>
            </w:r>
          </w:p>
        </w:tc>
        <w:tc>
          <w:tcPr>
            <w:tcW w:w="1221" w:type="dxa"/>
            <w:tcBorders>
              <w:top w:val="nil"/>
              <w:left w:val="nil"/>
              <w:bottom w:val="nil"/>
              <w:right w:val="nil"/>
            </w:tcBorders>
          </w:tcPr>
          <w:p w14:paraId="48F25CAB" w14:textId="77777777" w:rsidR="00C16625" w:rsidRPr="00C04B91" w:rsidRDefault="00C16625" w:rsidP="006140A6">
            <w:pPr>
              <w:jc w:val="right"/>
              <w:rPr>
                <w:rFonts w:cstheme="minorHAnsi"/>
                <w:sz w:val="20"/>
                <w:szCs w:val="20"/>
              </w:rPr>
            </w:pPr>
            <w:r w:rsidRPr="00C04B91">
              <w:rPr>
                <w:rFonts w:cstheme="minorHAnsi"/>
                <w:sz w:val="20"/>
                <w:szCs w:val="20"/>
              </w:rPr>
              <w:t>973.77</w:t>
            </w:r>
          </w:p>
        </w:tc>
      </w:tr>
      <w:tr w:rsidR="00C16625" w:rsidRPr="00C04B91" w14:paraId="0C26AA00" w14:textId="77777777" w:rsidTr="006140A6">
        <w:trPr>
          <w:jc w:val="center"/>
        </w:trPr>
        <w:tc>
          <w:tcPr>
            <w:tcW w:w="1620" w:type="dxa"/>
            <w:tcBorders>
              <w:top w:val="nil"/>
              <w:left w:val="nil"/>
              <w:bottom w:val="nil"/>
              <w:right w:val="nil"/>
            </w:tcBorders>
          </w:tcPr>
          <w:p w14:paraId="096B7C9B" w14:textId="23157424" w:rsidR="00C16625" w:rsidRPr="00C04B91" w:rsidRDefault="00C16625" w:rsidP="006140A6">
            <w:pPr>
              <w:rPr>
                <w:rFonts w:cstheme="minorHAnsi"/>
                <w:sz w:val="20"/>
                <w:szCs w:val="20"/>
              </w:rPr>
            </w:pPr>
            <w:r w:rsidRPr="00C04B91">
              <w:rPr>
                <w:rFonts w:cstheme="minorHAnsi"/>
                <w:sz w:val="20"/>
                <w:szCs w:val="20"/>
              </w:rPr>
              <w:t>IL10</w:t>
            </w:r>
            <w:r w:rsidR="004A3A42">
              <w:rPr>
                <w:rFonts w:cstheme="minorHAnsi"/>
                <w:sz w:val="20"/>
                <w:szCs w:val="20"/>
              </w:rPr>
              <w:t xml:space="preserve"> (</w:t>
            </w:r>
            <w:proofErr w:type="spellStart"/>
            <w:r w:rsidR="004A3A42">
              <w:rPr>
                <w:rFonts w:cstheme="minorHAnsi"/>
                <w:sz w:val="20"/>
                <w:szCs w:val="20"/>
              </w:rPr>
              <w:t>pg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7B980F10" w14:textId="77777777" w:rsidR="00C16625" w:rsidRPr="00C04B91" w:rsidRDefault="00C16625" w:rsidP="006140A6">
            <w:pPr>
              <w:jc w:val="right"/>
              <w:rPr>
                <w:rFonts w:cstheme="minorHAnsi"/>
                <w:sz w:val="20"/>
                <w:szCs w:val="20"/>
              </w:rPr>
            </w:pPr>
            <w:r w:rsidRPr="00C04B91">
              <w:rPr>
                <w:rFonts w:cstheme="minorHAnsi"/>
                <w:sz w:val="20"/>
                <w:szCs w:val="20"/>
              </w:rPr>
              <w:t>0.06</w:t>
            </w:r>
          </w:p>
        </w:tc>
        <w:tc>
          <w:tcPr>
            <w:tcW w:w="1220" w:type="dxa"/>
            <w:tcBorders>
              <w:top w:val="nil"/>
              <w:left w:val="nil"/>
              <w:bottom w:val="nil"/>
              <w:right w:val="nil"/>
            </w:tcBorders>
          </w:tcPr>
          <w:p w14:paraId="1386C0F7" w14:textId="77777777" w:rsidR="00C16625" w:rsidRPr="00C04B91" w:rsidRDefault="00C16625" w:rsidP="006140A6">
            <w:pPr>
              <w:jc w:val="right"/>
              <w:rPr>
                <w:rFonts w:cstheme="minorHAnsi"/>
                <w:sz w:val="20"/>
                <w:szCs w:val="20"/>
              </w:rPr>
            </w:pPr>
            <w:r w:rsidRPr="00C04B91">
              <w:rPr>
                <w:rFonts w:cstheme="minorHAnsi"/>
                <w:sz w:val="20"/>
                <w:szCs w:val="20"/>
              </w:rPr>
              <w:t>0.31</w:t>
            </w:r>
          </w:p>
        </w:tc>
        <w:tc>
          <w:tcPr>
            <w:tcW w:w="1220" w:type="dxa"/>
            <w:tcBorders>
              <w:top w:val="nil"/>
              <w:left w:val="nil"/>
              <w:bottom w:val="nil"/>
              <w:right w:val="nil"/>
            </w:tcBorders>
          </w:tcPr>
          <w:p w14:paraId="33A589CA" w14:textId="77777777" w:rsidR="00C16625" w:rsidRPr="00C04B91" w:rsidRDefault="00C16625" w:rsidP="006140A6">
            <w:pPr>
              <w:jc w:val="right"/>
              <w:rPr>
                <w:rFonts w:cstheme="minorHAnsi"/>
                <w:sz w:val="20"/>
                <w:szCs w:val="20"/>
              </w:rPr>
            </w:pPr>
            <w:r w:rsidRPr="00C04B91">
              <w:rPr>
                <w:rFonts w:cstheme="minorHAnsi"/>
                <w:sz w:val="20"/>
                <w:szCs w:val="20"/>
              </w:rPr>
              <w:t>0.65</w:t>
            </w:r>
          </w:p>
        </w:tc>
        <w:tc>
          <w:tcPr>
            <w:tcW w:w="1220" w:type="dxa"/>
            <w:tcBorders>
              <w:top w:val="nil"/>
              <w:left w:val="nil"/>
              <w:bottom w:val="nil"/>
              <w:right w:val="nil"/>
            </w:tcBorders>
          </w:tcPr>
          <w:p w14:paraId="70A3DDDA" w14:textId="77777777" w:rsidR="00C16625" w:rsidRPr="00C04B91" w:rsidRDefault="00C16625" w:rsidP="006140A6">
            <w:pPr>
              <w:jc w:val="right"/>
              <w:rPr>
                <w:rFonts w:cstheme="minorHAnsi"/>
                <w:sz w:val="20"/>
                <w:szCs w:val="20"/>
              </w:rPr>
            </w:pPr>
            <w:r w:rsidRPr="00C04B91">
              <w:rPr>
                <w:rFonts w:cstheme="minorHAnsi"/>
                <w:sz w:val="20"/>
                <w:szCs w:val="20"/>
              </w:rPr>
              <w:t>1.21</w:t>
            </w:r>
          </w:p>
        </w:tc>
        <w:tc>
          <w:tcPr>
            <w:tcW w:w="1221" w:type="dxa"/>
            <w:tcBorders>
              <w:top w:val="nil"/>
              <w:left w:val="nil"/>
              <w:bottom w:val="nil"/>
              <w:right w:val="nil"/>
            </w:tcBorders>
          </w:tcPr>
          <w:p w14:paraId="5982DB5F" w14:textId="77777777" w:rsidR="00C16625" w:rsidRPr="00C04B91" w:rsidRDefault="00C16625" w:rsidP="006140A6">
            <w:pPr>
              <w:jc w:val="right"/>
              <w:rPr>
                <w:rFonts w:cstheme="minorHAnsi"/>
                <w:sz w:val="20"/>
                <w:szCs w:val="20"/>
              </w:rPr>
            </w:pPr>
            <w:r w:rsidRPr="00C04B91">
              <w:rPr>
                <w:rFonts w:cstheme="minorHAnsi"/>
                <w:sz w:val="20"/>
                <w:szCs w:val="20"/>
              </w:rPr>
              <w:t>1.92</w:t>
            </w:r>
          </w:p>
        </w:tc>
      </w:tr>
      <w:tr w:rsidR="00C16625" w:rsidRPr="00C04B91" w14:paraId="0AEE6506" w14:textId="77777777" w:rsidTr="006140A6">
        <w:trPr>
          <w:jc w:val="center"/>
        </w:trPr>
        <w:tc>
          <w:tcPr>
            <w:tcW w:w="1620" w:type="dxa"/>
            <w:tcBorders>
              <w:top w:val="nil"/>
              <w:left w:val="nil"/>
              <w:bottom w:val="nil"/>
              <w:right w:val="nil"/>
            </w:tcBorders>
          </w:tcPr>
          <w:p w14:paraId="42547759" w14:textId="0915445A" w:rsidR="00C16625" w:rsidRPr="00C04B91" w:rsidRDefault="00C16625" w:rsidP="006140A6">
            <w:pPr>
              <w:rPr>
                <w:rFonts w:cstheme="minorHAnsi"/>
                <w:sz w:val="20"/>
                <w:szCs w:val="20"/>
              </w:rPr>
            </w:pPr>
            <w:r w:rsidRPr="00C04B91">
              <w:rPr>
                <w:rFonts w:cstheme="minorHAnsi"/>
                <w:sz w:val="20"/>
                <w:szCs w:val="20"/>
              </w:rPr>
              <w:t>TNF</w:t>
            </w:r>
            <m:oMath>
              <m:r>
                <w:rPr>
                  <w:rFonts w:ascii="Cambria Math" w:hAnsi="Cambria Math" w:cstheme="minorHAnsi"/>
                  <w:sz w:val="20"/>
                  <w:szCs w:val="20"/>
                </w:rPr>
                <m:t>α</m:t>
              </m:r>
            </m:oMath>
            <w:r w:rsidR="004A3A42">
              <w:rPr>
                <w:rFonts w:cstheme="minorHAnsi"/>
                <w:sz w:val="20"/>
                <w:szCs w:val="20"/>
              </w:rPr>
              <w:t xml:space="preserve"> (pg</w:t>
            </w:r>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3D7377C2" w14:textId="77777777" w:rsidR="00C16625" w:rsidRPr="00C04B91" w:rsidRDefault="00C16625" w:rsidP="006140A6">
            <w:pPr>
              <w:jc w:val="right"/>
              <w:rPr>
                <w:rFonts w:cstheme="minorHAnsi"/>
                <w:sz w:val="20"/>
                <w:szCs w:val="20"/>
              </w:rPr>
            </w:pPr>
            <w:r w:rsidRPr="00C04B91">
              <w:rPr>
                <w:rFonts w:cstheme="minorHAnsi"/>
                <w:sz w:val="20"/>
                <w:szCs w:val="20"/>
              </w:rPr>
              <w:t>0.75</w:t>
            </w:r>
          </w:p>
        </w:tc>
        <w:tc>
          <w:tcPr>
            <w:tcW w:w="1220" w:type="dxa"/>
            <w:tcBorders>
              <w:top w:val="nil"/>
              <w:left w:val="nil"/>
              <w:bottom w:val="nil"/>
              <w:right w:val="nil"/>
            </w:tcBorders>
          </w:tcPr>
          <w:p w14:paraId="11C632EF" w14:textId="77777777" w:rsidR="00C16625" w:rsidRPr="00C04B91" w:rsidRDefault="00C16625" w:rsidP="006140A6">
            <w:pPr>
              <w:jc w:val="right"/>
              <w:rPr>
                <w:rFonts w:cstheme="minorHAnsi"/>
                <w:sz w:val="20"/>
                <w:szCs w:val="20"/>
              </w:rPr>
            </w:pPr>
            <w:r w:rsidRPr="00C04B91">
              <w:rPr>
                <w:rFonts w:cstheme="minorHAnsi"/>
                <w:sz w:val="20"/>
                <w:szCs w:val="20"/>
              </w:rPr>
              <w:t>1.68</w:t>
            </w:r>
          </w:p>
        </w:tc>
        <w:tc>
          <w:tcPr>
            <w:tcW w:w="1220" w:type="dxa"/>
            <w:tcBorders>
              <w:top w:val="nil"/>
              <w:left w:val="nil"/>
              <w:bottom w:val="nil"/>
              <w:right w:val="nil"/>
            </w:tcBorders>
          </w:tcPr>
          <w:p w14:paraId="7B9CAC0C" w14:textId="77777777" w:rsidR="00C16625" w:rsidRPr="00C04B91" w:rsidRDefault="00C16625" w:rsidP="006140A6">
            <w:pPr>
              <w:jc w:val="right"/>
              <w:rPr>
                <w:rFonts w:cstheme="minorHAnsi"/>
                <w:sz w:val="20"/>
                <w:szCs w:val="20"/>
              </w:rPr>
            </w:pPr>
            <w:r w:rsidRPr="00C04B91">
              <w:rPr>
                <w:rFonts w:cstheme="minorHAnsi"/>
                <w:sz w:val="20"/>
                <w:szCs w:val="20"/>
              </w:rPr>
              <w:t>2.69</w:t>
            </w:r>
          </w:p>
        </w:tc>
        <w:tc>
          <w:tcPr>
            <w:tcW w:w="1220" w:type="dxa"/>
            <w:tcBorders>
              <w:top w:val="nil"/>
              <w:left w:val="nil"/>
              <w:bottom w:val="nil"/>
              <w:right w:val="nil"/>
            </w:tcBorders>
          </w:tcPr>
          <w:p w14:paraId="44815586" w14:textId="77777777" w:rsidR="00C16625" w:rsidRPr="00C04B91" w:rsidRDefault="00C16625" w:rsidP="006140A6">
            <w:pPr>
              <w:jc w:val="right"/>
              <w:rPr>
                <w:rFonts w:cstheme="minorHAnsi"/>
                <w:sz w:val="20"/>
                <w:szCs w:val="20"/>
              </w:rPr>
            </w:pPr>
            <w:r w:rsidRPr="00C04B91">
              <w:rPr>
                <w:rFonts w:cstheme="minorHAnsi"/>
                <w:sz w:val="20"/>
                <w:szCs w:val="20"/>
              </w:rPr>
              <w:t>3.67</w:t>
            </w:r>
          </w:p>
        </w:tc>
        <w:tc>
          <w:tcPr>
            <w:tcW w:w="1221" w:type="dxa"/>
            <w:tcBorders>
              <w:top w:val="nil"/>
              <w:left w:val="nil"/>
              <w:bottom w:val="nil"/>
              <w:right w:val="nil"/>
            </w:tcBorders>
          </w:tcPr>
          <w:p w14:paraId="30BAD79D" w14:textId="77777777" w:rsidR="00C16625" w:rsidRPr="00C04B91" w:rsidRDefault="00C16625" w:rsidP="006140A6">
            <w:pPr>
              <w:jc w:val="right"/>
              <w:rPr>
                <w:rFonts w:cstheme="minorHAnsi"/>
                <w:sz w:val="20"/>
                <w:szCs w:val="20"/>
              </w:rPr>
            </w:pPr>
            <w:r w:rsidRPr="00C04B91">
              <w:rPr>
                <w:rFonts w:cstheme="minorHAnsi"/>
                <w:sz w:val="20"/>
                <w:szCs w:val="20"/>
              </w:rPr>
              <w:t>41.30</w:t>
            </w:r>
          </w:p>
        </w:tc>
      </w:tr>
      <w:tr w:rsidR="00C16625" w:rsidRPr="00C04B91" w14:paraId="3A0D713C" w14:textId="77777777" w:rsidTr="006140A6">
        <w:trPr>
          <w:jc w:val="center"/>
        </w:trPr>
        <w:tc>
          <w:tcPr>
            <w:tcW w:w="1620" w:type="dxa"/>
            <w:tcBorders>
              <w:top w:val="nil"/>
              <w:left w:val="nil"/>
              <w:bottom w:val="nil"/>
              <w:right w:val="nil"/>
            </w:tcBorders>
          </w:tcPr>
          <w:p w14:paraId="76A6597D" w14:textId="0FEBD7D0" w:rsidR="00C16625" w:rsidRPr="00C04B91" w:rsidRDefault="00C16625" w:rsidP="006140A6">
            <w:pPr>
              <w:rPr>
                <w:rFonts w:cstheme="minorHAnsi"/>
                <w:sz w:val="20"/>
                <w:szCs w:val="20"/>
              </w:rPr>
            </w:pPr>
            <w:r w:rsidRPr="00C04B91">
              <w:rPr>
                <w:rFonts w:cstheme="minorHAnsi"/>
                <w:sz w:val="20"/>
                <w:szCs w:val="20"/>
              </w:rPr>
              <w:t>MMP1</w:t>
            </w:r>
            <w:r w:rsidR="004A3A42">
              <w:rPr>
                <w:rFonts w:cstheme="minorHAnsi"/>
                <w:sz w:val="20"/>
                <w:szCs w:val="20"/>
              </w:rPr>
              <w:t xml:space="preserve"> (</w:t>
            </w:r>
            <w:proofErr w:type="spellStart"/>
            <w:r w:rsidR="004A3A42">
              <w:rPr>
                <w:rFonts w:cstheme="minorHAnsi"/>
                <w:sz w:val="20"/>
                <w:szCs w:val="20"/>
              </w:rPr>
              <w:t>pg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66C40718" w14:textId="77777777" w:rsidR="00C16625" w:rsidRPr="00C04B91" w:rsidRDefault="00C16625" w:rsidP="006140A6">
            <w:pPr>
              <w:jc w:val="right"/>
              <w:rPr>
                <w:rFonts w:cstheme="minorHAnsi"/>
                <w:sz w:val="20"/>
                <w:szCs w:val="20"/>
              </w:rPr>
            </w:pPr>
            <w:r w:rsidRPr="00C04B91">
              <w:rPr>
                <w:rFonts w:cstheme="minorHAnsi"/>
                <w:sz w:val="20"/>
                <w:szCs w:val="20"/>
              </w:rPr>
              <w:t>64924</w:t>
            </w:r>
          </w:p>
        </w:tc>
        <w:tc>
          <w:tcPr>
            <w:tcW w:w="1220" w:type="dxa"/>
            <w:tcBorders>
              <w:top w:val="nil"/>
              <w:left w:val="nil"/>
              <w:bottom w:val="nil"/>
              <w:right w:val="nil"/>
            </w:tcBorders>
          </w:tcPr>
          <w:p w14:paraId="09511923" w14:textId="77777777" w:rsidR="00C16625" w:rsidRPr="00C04B91" w:rsidRDefault="00C16625" w:rsidP="006140A6">
            <w:pPr>
              <w:jc w:val="right"/>
              <w:rPr>
                <w:rFonts w:cstheme="minorHAnsi"/>
                <w:sz w:val="20"/>
                <w:szCs w:val="20"/>
              </w:rPr>
            </w:pPr>
            <w:r w:rsidRPr="00C04B91">
              <w:rPr>
                <w:rFonts w:cstheme="minorHAnsi"/>
                <w:sz w:val="20"/>
                <w:szCs w:val="20"/>
              </w:rPr>
              <w:t>167049</w:t>
            </w:r>
          </w:p>
        </w:tc>
        <w:tc>
          <w:tcPr>
            <w:tcW w:w="1220" w:type="dxa"/>
            <w:tcBorders>
              <w:top w:val="nil"/>
              <w:left w:val="nil"/>
              <w:bottom w:val="nil"/>
              <w:right w:val="nil"/>
            </w:tcBorders>
          </w:tcPr>
          <w:p w14:paraId="073DF908" w14:textId="77777777" w:rsidR="00C16625" w:rsidRPr="00C04B91" w:rsidRDefault="00C16625" w:rsidP="006140A6">
            <w:pPr>
              <w:jc w:val="right"/>
              <w:rPr>
                <w:rFonts w:cstheme="minorHAnsi"/>
                <w:sz w:val="20"/>
                <w:szCs w:val="20"/>
              </w:rPr>
            </w:pPr>
            <w:r w:rsidRPr="00C04B91">
              <w:rPr>
                <w:rFonts w:cstheme="minorHAnsi"/>
                <w:sz w:val="20"/>
                <w:szCs w:val="20"/>
              </w:rPr>
              <w:t>365600</w:t>
            </w:r>
          </w:p>
        </w:tc>
        <w:tc>
          <w:tcPr>
            <w:tcW w:w="1220" w:type="dxa"/>
            <w:tcBorders>
              <w:top w:val="nil"/>
              <w:left w:val="nil"/>
              <w:bottom w:val="nil"/>
              <w:right w:val="nil"/>
            </w:tcBorders>
          </w:tcPr>
          <w:p w14:paraId="6F876CEA" w14:textId="77777777" w:rsidR="00C16625" w:rsidRPr="00C04B91" w:rsidRDefault="00C16625" w:rsidP="006140A6">
            <w:pPr>
              <w:jc w:val="right"/>
              <w:rPr>
                <w:rFonts w:cstheme="minorHAnsi"/>
                <w:sz w:val="20"/>
                <w:szCs w:val="20"/>
              </w:rPr>
            </w:pPr>
            <w:r w:rsidRPr="00C04B91">
              <w:rPr>
                <w:rFonts w:cstheme="minorHAnsi"/>
                <w:sz w:val="20"/>
                <w:szCs w:val="20"/>
              </w:rPr>
              <w:t>924605</w:t>
            </w:r>
          </w:p>
        </w:tc>
        <w:tc>
          <w:tcPr>
            <w:tcW w:w="1221" w:type="dxa"/>
            <w:tcBorders>
              <w:top w:val="nil"/>
              <w:left w:val="nil"/>
              <w:bottom w:val="nil"/>
              <w:right w:val="nil"/>
            </w:tcBorders>
          </w:tcPr>
          <w:p w14:paraId="396A3203" w14:textId="77777777" w:rsidR="00C16625" w:rsidRPr="00C04B91" w:rsidRDefault="00C16625" w:rsidP="006140A6">
            <w:pPr>
              <w:jc w:val="right"/>
              <w:rPr>
                <w:rFonts w:cstheme="minorHAnsi"/>
                <w:sz w:val="20"/>
                <w:szCs w:val="20"/>
              </w:rPr>
            </w:pPr>
            <w:r w:rsidRPr="00C04B91">
              <w:rPr>
                <w:rFonts w:cstheme="minorHAnsi"/>
                <w:sz w:val="20"/>
                <w:szCs w:val="20"/>
              </w:rPr>
              <w:t>1473227</w:t>
            </w:r>
          </w:p>
        </w:tc>
      </w:tr>
      <w:tr w:rsidR="00C16625" w:rsidRPr="00C04B91" w14:paraId="11170AC7" w14:textId="77777777" w:rsidTr="006140A6">
        <w:trPr>
          <w:jc w:val="center"/>
        </w:trPr>
        <w:tc>
          <w:tcPr>
            <w:tcW w:w="1620" w:type="dxa"/>
            <w:tcBorders>
              <w:top w:val="nil"/>
              <w:left w:val="nil"/>
              <w:bottom w:val="nil"/>
              <w:right w:val="nil"/>
            </w:tcBorders>
          </w:tcPr>
          <w:p w14:paraId="30BDE3F6" w14:textId="65C2F2FE" w:rsidR="00C16625" w:rsidRPr="00C04B91" w:rsidRDefault="00C16625" w:rsidP="006140A6">
            <w:pPr>
              <w:rPr>
                <w:rFonts w:cstheme="minorHAnsi"/>
                <w:sz w:val="20"/>
                <w:szCs w:val="20"/>
              </w:rPr>
            </w:pPr>
            <w:r w:rsidRPr="00C04B91">
              <w:rPr>
                <w:rFonts w:cstheme="minorHAnsi"/>
                <w:sz w:val="20"/>
                <w:szCs w:val="20"/>
              </w:rPr>
              <w:t>MMP3</w:t>
            </w:r>
            <w:r w:rsidR="004A3A42">
              <w:rPr>
                <w:rFonts w:cstheme="minorHAnsi"/>
                <w:sz w:val="20"/>
                <w:szCs w:val="20"/>
              </w:rPr>
              <w:t xml:space="preserve"> (</w:t>
            </w:r>
            <w:proofErr w:type="spellStart"/>
            <w:r w:rsidR="004A3A42">
              <w:rPr>
                <w:rFonts w:cstheme="minorHAnsi"/>
                <w:sz w:val="20"/>
                <w:szCs w:val="20"/>
              </w:rPr>
              <w:t>pg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7FDF340C" w14:textId="549BA4DF" w:rsidR="00C16625" w:rsidRPr="00C04B91" w:rsidRDefault="00C16625" w:rsidP="006140A6">
            <w:pPr>
              <w:jc w:val="right"/>
              <w:rPr>
                <w:rFonts w:cstheme="minorHAnsi"/>
                <w:sz w:val="20"/>
                <w:szCs w:val="20"/>
              </w:rPr>
            </w:pPr>
            <w:r w:rsidRPr="00C04B91">
              <w:rPr>
                <w:rFonts w:cstheme="minorHAnsi"/>
                <w:sz w:val="20"/>
                <w:szCs w:val="20"/>
              </w:rPr>
              <w:t>444564</w:t>
            </w:r>
          </w:p>
        </w:tc>
        <w:tc>
          <w:tcPr>
            <w:tcW w:w="1220" w:type="dxa"/>
            <w:tcBorders>
              <w:top w:val="nil"/>
              <w:left w:val="nil"/>
              <w:bottom w:val="nil"/>
              <w:right w:val="nil"/>
            </w:tcBorders>
          </w:tcPr>
          <w:p w14:paraId="30DCAED7" w14:textId="77777777" w:rsidR="00C16625" w:rsidRPr="00C04B91" w:rsidRDefault="00C16625" w:rsidP="006140A6">
            <w:pPr>
              <w:jc w:val="right"/>
              <w:rPr>
                <w:rFonts w:cstheme="minorHAnsi"/>
                <w:sz w:val="20"/>
                <w:szCs w:val="20"/>
              </w:rPr>
            </w:pPr>
            <w:r w:rsidRPr="00C04B91">
              <w:rPr>
                <w:rFonts w:cstheme="minorHAnsi"/>
                <w:sz w:val="20"/>
                <w:szCs w:val="20"/>
              </w:rPr>
              <w:t>1390551</w:t>
            </w:r>
          </w:p>
        </w:tc>
        <w:tc>
          <w:tcPr>
            <w:tcW w:w="1220" w:type="dxa"/>
            <w:tcBorders>
              <w:top w:val="nil"/>
              <w:left w:val="nil"/>
              <w:bottom w:val="nil"/>
              <w:right w:val="nil"/>
            </w:tcBorders>
          </w:tcPr>
          <w:p w14:paraId="1D2C38F6" w14:textId="77777777" w:rsidR="00C16625" w:rsidRPr="00C04B91" w:rsidRDefault="00C16625" w:rsidP="006140A6">
            <w:pPr>
              <w:jc w:val="right"/>
              <w:rPr>
                <w:rFonts w:cstheme="minorHAnsi"/>
                <w:sz w:val="20"/>
                <w:szCs w:val="20"/>
              </w:rPr>
            </w:pPr>
            <w:r w:rsidRPr="00C04B91">
              <w:rPr>
                <w:rFonts w:cstheme="minorHAnsi"/>
                <w:sz w:val="20"/>
                <w:szCs w:val="20"/>
              </w:rPr>
              <w:t>1859172</w:t>
            </w:r>
          </w:p>
        </w:tc>
        <w:tc>
          <w:tcPr>
            <w:tcW w:w="1220" w:type="dxa"/>
            <w:tcBorders>
              <w:top w:val="nil"/>
              <w:left w:val="nil"/>
              <w:bottom w:val="nil"/>
              <w:right w:val="nil"/>
            </w:tcBorders>
          </w:tcPr>
          <w:p w14:paraId="4491FA73" w14:textId="77777777" w:rsidR="00C16625" w:rsidRPr="00C04B91" w:rsidRDefault="00C16625" w:rsidP="006140A6">
            <w:pPr>
              <w:jc w:val="right"/>
              <w:rPr>
                <w:rFonts w:cstheme="minorHAnsi"/>
                <w:sz w:val="20"/>
                <w:szCs w:val="20"/>
              </w:rPr>
            </w:pPr>
            <w:r w:rsidRPr="00C04B91">
              <w:rPr>
                <w:rFonts w:cstheme="minorHAnsi"/>
                <w:sz w:val="20"/>
                <w:szCs w:val="20"/>
              </w:rPr>
              <w:t>5516018</w:t>
            </w:r>
          </w:p>
        </w:tc>
        <w:tc>
          <w:tcPr>
            <w:tcW w:w="1221" w:type="dxa"/>
            <w:tcBorders>
              <w:top w:val="nil"/>
              <w:left w:val="nil"/>
              <w:bottom w:val="nil"/>
              <w:right w:val="nil"/>
            </w:tcBorders>
          </w:tcPr>
          <w:p w14:paraId="2F41F9C0" w14:textId="77777777" w:rsidR="00C16625" w:rsidRPr="00C04B91" w:rsidRDefault="00C16625" w:rsidP="006140A6">
            <w:pPr>
              <w:jc w:val="right"/>
              <w:rPr>
                <w:rFonts w:cstheme="minorHAnsi"/>
                <w:sz w:val="20"/>
                <w:szCs w:val="20"/>
              </w:rPr>
            </w:pPr>
            <w:r w:rsidRPr="00C04B91">
              <w:rPr>
                <w:rFonts w:cstheme="minorHAnsi"/>
                <w:sz w:val="20"/>
                <w:szCs w:val="20"/>
              </w:rPr>
              <w:t>11094058</w:t>
            </w:r>
          </w:p>
        </w:tc>
      </w:tr>
      <w:tr w:rsidR="00C16625" w:rsidRPr="00C04B91" w14:paraId="71ACD9CF" w14:textId="77777777" w:rsidTr="006140A6">
        <w:trPr>
          <w:jc w:val="center"/>
        </w:trPr>
        <w:tc>
          <w:tcPr>
            <w:tcW w:w="1620" w:type="dxa"/>
            <w:tcBorders>
              <w:top w:val="nil"/>
              <w:left w:val="nil"/>
              <w:bottom w:val="nil"/>
              <w:right w:val="nil"/>
            </w:tcBorders>
          </w:tcPr>
          <w:p w14:paraId="3C052778" w14:textId="02F0EF77" w:rsidR="00C16625" w:rsidRPr="00C04B91" w:rsidRDefault="00C16625" w:rsidP="006140A6">
            <w:pPr>
              <w:rPr>
                <w:rFonts w:cstheme="minorHAnsi"/>
                <w:sz w:val="20"/>
                <w:szCs w:val="20"/>
              </w:rPr>
            </w:pPr>
            <w:r w:rsidRPr="00C04B91">
              <w:rPr>
                <w:rFonts w:cstheme="minorHAnsi"/>
                <w:sz w:val="20"/>
                <w:szCs w:val="20"/>
              </w:rPr>
              <w:t>MMP9</w:t>
            </w:r>
            <w:r w:rsidR="004A3A42">
              <w:rPr>
                <w:rFonts w:cstheme="minorHAnsi"/>
                <w:sz w:val="20"/>
                <w:szCs w:val="20"/>
              </w:rPr>
              <w:t xml:space="preserve"> (</w:t>
            </w:r>
            <w:proofErr w:type="spellStart"/>
            <w:r w:rsidR="004A3A42">
              <w:rPr>
                <w:rFonts w:cstheme="minorHAnsi"/>
                <w:sz w:val="20"/>
                <w:szCs w:val="20"/>
              </w:rPr>
              <w:t>pg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2CC802C2" w14:textId="77777777" w:rsidR="00C16625" w:rsidRPr="00C04B91" w:rsidRDefault="00C16625" w:rsidP="006140A6">
            <w:pPr>
              <w:jc w:val="right"/>
              <w:rPr>
                <w:rFonts w:cstheme="minorHAnsi"/>
                <w:sz w:val="20"/>
                <w:szCs w:val="20"/>
              </w:rPr>
            </w:pPr>
            <w:r w:rsidRPr="00C04B91">
              <w:rPr>
                <w:rFonts w:cstheme="minorHAnsi"/>
                <w:sz w:val="20"/>
                <w:szCs w:val="20"/>
              </w:rPr>
              <w:t>1812</w:t>
            </w:r>
          </w:p>
        </w:tc>
        <w:tc>
          <w:tcPr>
            <w:tcW w:w="1220" w:type="dxa"/>
            <w:tcBorders>
              <w:top w:val="nil"/>
              <w:left w:val="nil"/>
              <w:bottom w:val="nil"/>
              <w:right w:val="nil"/>
            </w:tcBorders>
          </w:tcPr>
          <w:p w14:paraId="101E8FFD" w14:textId="77777777" w:rsidR="00C16625" w:rsidRPr="00C04B91" w:rsidRDefault="00C16625" w:rsidP="006140A6">
            <w:pPr>
              <w:jc w:val="right"/>
              <w:rPr>
                <w:rFonts w:cstheme="minorHAnsi"/>
                <w:sz w:val="20"/>
                <w:szCs w:val="20"/>
              </w:rPr>
            </w:pPr>
            <w:r w:rsidRPr="00C04B91">
              <w:rPr>
                <w:rFonts w:cstheme="minorHAnsi"/>
                <w:sz w:val="20"/>
                <w:szCs w:val="20"/>
              </w:rPr>
              <w:t>5119</w:t>
            </w:r>
          </w:p>
        </w:tc>
        <w:tc>
          <w:tcPr>
            <w:tcW w:w="1220" w:type="dxa"/>
            <w:tcBorders>
              <w:top w:val="nil"/>
              <w:left w:val="nil"/>
              <w:bottom w:val="nil"/>
              <w:right w:val="nil"/>
            </w:tcBorders>
          </w:tcPr>
          <w:p w14:paraId="7F86A9A2" w14:textId="77777777" w:rsidR="00C16625" w:rsidRPr="00C04B91" w:rsidRDefault="00C16625" w:rsidP="006140A6">
            <w:pPr>
              <w:jc w:val="right"/>
              <w:rPr>
                <w:rFonts w:cstheme="minorHAnsi"/>
                <w:sz w:val="20"/>
                <w:szCs w:val="20"/>
              </w:rPr>
            </w:pPr>
            <w:r w:rsidRPr="00C04B91">
              <w:rPr>
                <w:rFonts w:cstheme="minorHAnsi"/>
                <w:sz w:val="20"/>
                <w:szCs w:val="20"/>
              </w:rPr>
              <w:t>13134</w:t>
            </w:r>
          </w:p>
        </w:tc>
        <w:tc>
          <w:tcPr>
            <w:tcW w:w="1220" w:type="dxa"/>
            <w:tcBorders>
              <w:top w:val="nil"/>
              <w:left w:val="nil"/>
              <w:bottom w:val="nil"/>
              <w:right w:val="nil"/>
            </w:tcBorders>
          </w:tcPr>
          <w:p w14:paraId="6C26AC0D" w14:textId="77777777" w:rsidR="00C16625" w:rsidRPr="00C04B91" w:rsidRDefault="00C16625" w:rsidP="006140A6">
            <w:pPr>
              <w:jc w:val="right"/>
              <w:rPr>
                <w:rFonts w:cstheme="minorHAnsi"/>
                <w:sz w:val="20"/>
                <w:szCs w:val="20"/>
              </w:rPr>
            </w:pPr>
            <w:r w:rsidRPr="00C04B91">
              <w:rPr>
                <w:rFonts w:cstheme="minorHAnsi"/>
                <w:sz w:val="20"/>
                <w:szCs w:val="20"/>
              </w:rPr>
              <w:t>21789</w:t>
            </w:r>
          </w:p>
        </w:tc>
        <w:tc>
          <w:tcPr>
            <w:tcW w:w="1221" w:type="dxa"/>
            <w:tcBorders>
              <w:top w:val="nil"/>
              <w:left w:val="nil"/>
              <w:bottom w:val="nil"/>
              <w:right w:val="nil"/>
            </w:tcBorders>
          </w:tcPr>
          <w:p w14:paraId="22A366D6" w14:textId="77777777" w:rsidR="00C16625" w:rsidRPr="00C04B91" w:rsidRDefault="00C16625" w:rsidP="006140A6">
            <w:pPr>
              <w:jc w:val="right"/>
              <w:rPr>
                <w:rFonts w:cstheme="minorHAnsi"/>
                <w:sz w:val="20"/>
                <w:szCs w:val="20"/>
              </w:rPr>
            </w:pPr>
            <w:r w:rsidRPr="00C04B91">
              <w:rPr>
                <w:rFonts w:cstheme="minorHAnsi"/>
                <w:sz w:val="20"/>
                <w:szCs w:val="20"/>
              </w:rPr>
              <w:t>49839</w:t>
            </w:r>
          </w:p>
        </w:tc>
      </w:tr>
      <w:tr w:rsidR="00C16625" w:rsidRPr="00C04B91" w14:paraId="62C229EF" w14:textId="77777777" w:rsidTr="006140A6">
        <w:trPr>
          <w:jc w:val="center"/>
        </w:trPr>
        <w:tc>
          <w:tcPr>
            <w:tcW w:w="1620" w:type="dxa"/>
            <w:tcBorders>
              <w:top w:val="nil"/>
              <w:left w:val="nil"/>
              <w:bottom w:val="nil"/>
              <w:right w:val="nil"/>
            </w:tcBorders>
          </w:tcPr>
          <w:p w14:paraId="0F2CD1A3" w14:textId="701F5F00" w:rsidR="00C16625" w:rsidRPr="00C04B91" w:rsidRDefault="00C16625" w:rsidP="006140A6">
            <w:pPr>
              <w:rPr>
                <w:rFonts w:cstheme="minorHAnsi"/>
                <w:sz w:val="20"/>
                <w:szCs w:val="20"/>
              </w:rPr>
            </w:pPr>
            <w:r w:rsidRPr="00C04B91">
              <w:rPr>
                <w:rFonts w:cstheme="minorHAnsi"/>
                <w:sz w:val="20"/>
                <w:szCs w:val="20"/>
              </w:rPr>
              <w:t>TIMP1</w:t>
            </w:r>
            <w:r w:rsidR="004A3A42">
              <w:rPr>
                <w:rFonts w:cstheme="minorHAnsi"/>
                <w:sz w:val="20"/>
                <w:szCs w:val="20"/>
              </w:rPr>
              <w:t xml:space="preserve"> (</w:t>
            </w:r>
            <w:proofErr w:type="spellStart"/>
            <w:r w:rsidR="004A3A42">
              <w:rPr>
                <w:rFonts w:cstheme="minorHAnsi"/>
                <w:sz w:val="20"/>
                <w:szCs w:val="20"/>
              </w:rPr>
              <w:t>pg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4573225F" w14:textId="77777777" w:rsidR="00C16625" w:rsidRPr="00C04B91" w:rsidRDefault="00C16625" w:rsidP="006140A6">
            <w:pPr>
              <w:jc w:val="right"/>
              <w:rPr>
                <w:rFonts w:cstheme="minorHAnsi"/>
                <w:sz w:val="20"/>
                <w:szCs w:val="20"/>
              </w:rPr>
            </w:pPr>
            <w:r w:rsidRPr="00C04B91">
              <w:rPr>
                <w:rFonts w:cstheme="minorHAnsi"/>
                <w:sz w:val="20"/>
                <w:szCs w:val="20"/>
              </w:rPr>
              <w:t>525658</w:t>
            </w:r>
          </w:p>
        </w:tc>
        <w:tc>
          <w:tcPr>
            <w:tcW w:w="1220" w:type="dxa"/>
            <w:tcBorders>
              <w:top w:val="nil"/>
              <w:left w:val="nil"/>
              <w:bottom w:val="nil"/>
              <w:right w:val="nil"/>
            </w:tcBorders>
          </w:tcPr>
          <w:p w14:paraId="6CFA6D47" w14:textId="77777777" w:rsidR="00C16625" w:rsidRPr="00C04B91" w:rsidRDefault="00C16625" w:rsidP="006140A6">
            <w:pPr>
              <w:jc w:val="right"/>
              <w:rPr>
                <w:rFonts w:cstheme="minorHAnsi"/>
                <w:sz w:val="20"/>
                <w:szCs w:val="20"/>
              </w:rPr>
            </w:pPr>
            <w:r w:rsidRPr="00C04B91">
              <w:rPr>
                <w:rFonts w:cstheme="minorHAnsi"/>
                <w:sz w:val="20"/>
                <w:szCs w:val="20"/>
              </w:rPr>
              <w:t>1597025</w:t>
            </w:r>
          </w:p>
        </w:tc>
        <w:tc>
          <w:tcPr>
            <w:tcW w:w="1220" w:type="dxa"/>
            <w:tcBorders>
              <w:top w:val="nil"/>
              <w:left w:val="nil"/>
              <w:bottom w:val="nil"/>
              <w:right w:val="nil"/>
            </w:tcBorders>
          </w:tcPr>
          <w:p w14:paraId="5E3F23AB" w14:textId="77777777" w:rsidR="00C16625" w:rsidRPr="00C04B91" w:rsidRDefault="00C16625" w:rsidP="006140A6">
            <w:pPr>
              <w:jc w:val="right"/>
              <w:rPr>
                <w:rFonts w:cstheme="minorHAnsi"/>
                <w:sz w:val="20"/>
                <w:szCs w:val="20"/>
              </w:rPr>
            </w:pPr>
            <w:r w:rsidRPr="00C04B91">
              <w:rPr>
                <w:rFonts w:cstheme="minorHAnsi"/>
                <w:sz w:val="20"/>
                <w:szCs w:val="20"/>
              </w:rPr>
              <w:t>2256685</w:t>
            </w:r>
          </w:p>
        </w:tc>
        <w:tc>
          <w:tcPr>
            <w:tcW w:w="1220" w:type="dxa"/>
            <w:tcBorders>
              <w:top w:val="nil"/>
              <w:left w:val="nil"/>
              <w:bottom w:val="nil"/>
              <w:right w:val="nil"/>
            </w:tcBorders>
          </w:tcPr>
          <w:p w14:paraId="37484019" w14:textId="77777777" w:rsidR="00C16625" w:rsidRPr="00C04B91" w:rsidRDefault="00C16625" w:rsidP="006140A6">
            <w:pPr>
              <w:jc w:val="right"/>
              <w:rPr>
                <w:rFonts w:cstheme="minorHAnsi"/>
                <w:sz w:val="20"/>
                <w:szCs w:val="20"/>
              </w:rPr>
            </w:pPr>
            <w:r w:rsidRPr="00C04B91">
              <w:rPr>
                <w:rFonts w:cstheme="minorHAnsi"/>
                <w:sz w:val="20"/>
                <w:szCs w:val="20"/>
              </w:rPr>
              <w:t>3520344</w:t>
            </w:r>
          </w:p>
        </w:tc>
        <w:tc>
          <w:tcPr>
            <w:tcW w:w="1221" w:type="dxa"/>
            <w:tcBorders>
              <w:top w:val="nil"/>
              <w:left w:val="nil"/>
              <w:bottom w:val="nil"/>
              <w:right w:val="nil"/>
            </w:tcBorders>
          </w:tcPr>
          <w:p w14:paraId="69CFC4EA" w14:textId="77777777" w:rsidR="00C16625" w:rsidRPr="00C04B91" w:rsidRDefault="00C16625" w:rsidP="006140A6">
            <w:pPr>
              <w:jc w:val="right"/>
              <w:rPr>
                <w:rFonts w:cstheme="minorHAnsi"/>
                <w:sz w:val="20"/>
                <w:szCs w:val="20"/>
              </w:rPr>
            </w:pPr>
            <w:r w:rsidRPr="00C04B91">
              <w:rPr>
                <w:rFonts w:cstheme="minorHAnsi"/>
                <w:sz w:val="20"/>
                <w:szCs w:val="20"/>
              </w:rPr>
              <w:t>6173992</w:t>
            </w:r>
          </w:p>
        </w:tc>
      </w:tr>
      <w:tr w:rsidR="00C16625" w:rsidRPr="00C04B91" w14:paraId="5C380EB7" w14:textId="77777777" w:rsidTr="006140A6">
        <w:trPr>
          <w:jc w:val="center"/>
        </w:trPr>
        <w:tc>
          <w:tcPr>
            <w:tcW w:w="1620" w:type="dxa"/>
            <w:tcBorders>
              <w:top w:val="nil"/>
              <w:left w:val="nil"/>
              <w:bottom w:val="nil"/>
              <w:right w:val="nil"/>
            </w:tcBorders>
          </w:tcPr>
          <w:p w14:paraId="4DCFA95D" w14:textId="7E8C7ABC" w:rsidR="00C16625" w:rsidRPr="00C04B91" w:rsidRDefault="00C16625" w:rsidP="006140A6">
            <w:pPr>
              <w:rPr>
                <w:rFonts w:cstheme="minorHAnsi"/>
                <w:sz w:val="20"/>
                <w:szCs w:val="20"/>
              </w:rPr>
            </w:pPr>
            <w:r w:rsidRPr="00C04B91">
              <w:rPr>
                <w:rFonts w:cstheme="minorHAnsi"/>
                <w:sz w:val="20"/>
                <w:szCs w:val="20"/>
              </w:rPr>
              <w:t>COMP</w:t>
            </w:r>
            <w:r w:rsidR="004A3A42">
              <w:rPr>
                <w:rFonts w:cstheme="minorHAnsi"/>
                <w:sz w:val="20"/>
                <w:szCs w:val="20"/>
              </w:rPr>
              <w:t xml:space="preserve"> (ng</w:t>
            </w:r>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32A13212" w14:textId="77777777" w:rsidR="00C16625" w:rsidRPr="00C04B91" w:rsidRDefault="00C16625" w:rsidP="006140A6">
            <w:pPr>
              <w:jc w:val="right"/>
              <w:rPr>
                <w:rFonts w:cstheme="minorHAnsi"/>
                <w:sz w:val="20"/>
                <w:szCs w:val="20"/>
              </w:rPr>
            </w:pPr>
            <w:r w:rsidRPr="00C04B91">
              <w:rPr>
                <w:rFonts w:cstheme="minorHAnsi"/>
                <w:sz w:val="20"/>
                <w:szCs w:val="20"/>
              </w:rPr>
              <w:t>8310</w:t>
            </w:r>
          </w:p>
        </w:tc>
        <w:tc>
          <w:tcPr>
            <w:tcW w:w="1220" w:type="dxa"/>
            <w:tcBorders>
              <w:top w:val="nil"/>
              <w:left w:val="nil"/>
              <w:bottom w:val="nil"/>
              <w:right w:val="nil"/>
            </w:tcBorders>
          </w:tcPr>
          <w:p w14:paraId="6D0ABBD8" w14:textId="77777777" w:rsidR="00C16625" w:rsidRPr="00C04B91" w:rsidRDefault="00C16625" w:rsidP="006140A6">
            <w:pPr>
              <w:jc w:val="right"/>
              <w:rPr>
                <w:rFonts w:cstheme="minorHAnsi"/>
                <w:sz w:val="20"/>
                <w:szCs w:val="20"/>
              </w:rPr>
            </w:pPr>
            <w:r w:rsidRPr="00C04B91">
              <w:rPr>
                <w:rFonts w:cstheme="minorHAnsi"/>
                <w:sz w:val="20"/>
                <w:szCs w:val="20"/>
              </w:rPr>
              <w:t>21103</w:t>
            </w:r>
          </w:p>
        </w:tc>
        <w:tc>
          <w:tcPr>
            <w:tcW w:w="1220" w:type="dxa"/>
            <w:tcBorders>
              <w:top w:val="nil"/>
              <w:left w:val="nil"/>
              <w:bottom w:val="nil"/>
              <w:right w:val="nil"/>
            </w:tcBorders>
          </w:tcPr>
          <w:p w14:paraId="4FD54F78" w14:textId="77777777" w:rsidR="00C16625" w:rsidRPr="00C04B91" w:rsidRDefault="00C16625" w:rsidP="006140A6">
            <w:pPr>
              <w:jc w:val="right"/>
              <w:rPr>
                <w:rFonts w:cstheme="minorHAnsi"/>
                <w:sz w:val="20"/>
                <w:szCs w:val="20"/>
              </w:rPr>
            </w:pPr>
            <w:r w:rsidRPr="00C04B91">
              <w:rPr>
                <w:rFonts w:cstheme="minorHAnsi"/>
                <w:sz w:val="20"/>
                <w:szCs w:val="20"/>
              </w:rPr>
              <w:t>27106</w:t>
            </w:r>
          </w:p>
        </w:tc>
        <w:tc>
          <w:tcPr>
            <w:tcW w:w="1220" w:type="dxa"/>
            <w:tcBorders>
              <w:top w:val="nil"/>
              <w:left w:val="nil"/>
              <w:bottom w:val="nil"/>
              <w:right w:val="nil"/>
            </w:tcBorders>
          </w:tcPr>
          <w:p w14:paraId="45568E21" w14:textId="77777777" w:rsidR="00C16625" w:rsidRPr="00C04B91" w:rsidRDefault="00C16625" w:rsidP="006140A6">
            <w:pPr>
              <w:jc w:val="right"/>
              <w:rPr>
                <w:rFonts w:cstheme="minorHAnsi"/>
                <w:sz w:val="20"/>
                <w:szCs w:val="20"/>
              </w:rPr>
            </w:pPr>
            <w:r w:rsidRPr="00C04B91">
              <w:rPr>
                <w:rFonts w:cstheme="minorHAnsi"/>
                <w:sz w:val="20"/>
                <w:szCs w:val="20"/>
              </w:rPr>
              <w:t>37445</w:t>
            </w:r>
          </w:p>
        </w:tc>
        <w:tc>
          <w:tcPr>
            <w:tcW w:w="1221" w:type="dxa"/>
            <w:tcBorders>
              <w:top w:val="nil"/>
              <w:left w:val="nil"/>
              <w:bottom w:val="nil"/>
              <w:right w:val="nil"/>
            </w:tcBorders>
          </w:tcPr>
          <w:p w14:paraId="2497522B" w14:textId="77777777" w:rsidR="00C16625" w:rsidRPr="00C04B91" w:rsidRDefault="00C16625" w:rsidP="006140A6">
            <w:pPr>
              <w:jc w:val="right"/>
              <w:rPr>
                <w:rFonts w:cstheme="minorHAnsi"/>
                <w:sz w:val="20"/>
                <w:szCs w:val="20"/>
              </w:rPr>
            </w:pPr>
            <w:r w:rsidRPr="00C04B91">
              <w:rPr>
                <w:rFonts w:cstheme="minorHAnsi"/>
                <w:sz w:val="20"/>
                <w:szCs w:val="20"/>
              </w:rPr>
              <w:t>55301</w:t>
            </w:r>
          </w:p>
        </w:tc>
      </w:tr>
      <w:tr w:rsidR="00C16625" w:rsidRPr="00C04B91" w14:paraId="7D47665F" w14:textId="77777777" w:rsidTr="006140A6">
        <w:trPr>
          <w:jc w:val="center"/>
        </w:trPr>
        <w:tc>
          <w:tcPr>
            <w:tcW w:w="1620" w:type="dxa"/>
            <w:tcBorders>
              <w:top w:val="nil"/>
              <w:left w:val="nil"/>
              <w:bottom w:val="nil"/>
              <w:right w:val="nil"/>
            </w:tcBorders>
          </w:tcPr>
          <w:p w14:paraId="6D996D2D" w14:textId="6E4D7940" w:rsidR="00C16625" w:rsidRPr="00C04B91" w:rsidRDefault="004A3A42" w:rsidP="006140A6">
            <w:pPr>
              <w:rPr>
                <w:rFonts w:cstheme="minorHAnsi"/>
                <w:sz w:val="20"/>
                <w:szCs w:val="20"/>
              </w:rPr>
            </w:pPr>
            <w:proofErr w:type="spellStart"/>
            <w:r>
              <w:rPr>
                <w:rFonts w:cstheme="minorHAnsi"/>
                <w:sz w:val="20"/>
                <w:szCs w:val="20"/>
              </w:rPr>
              <w:t>sf</w:t>
            </w:r>
            <w:r w:rsidR="00C16625" w:rsidRPr="00C04B91">
              <w:rPr>
                <w:rFonts w:cstheme="minorHAnsi"/>
                <w:sz w:val="20"/>
                <w:szCs w:val="20"/>
              </w:rPr>
              <w:t>CTXII</w:t>
            </w:r>
            <w:proofErr w:type="spellEnd"/>
            <w:r>
              <w:rPr>
                <w:rFonts w:cstheme="minorHAnsi"/>
                <w:sz w:val="20"/>
                <w:szCs w:val="20"/>
              </w:rPr>
              <w:t xml:space="preserve"> (ng</w:t>
            </w:r>
            <w:r w:rsidR="000E34AF">
              <w:rPr>
                <w:rFonts w:cstheme="minorHAnsi"/>
                <w:sz w:val="20"/>
                <w:szCs w:val="20"/>
              </w:rPr>
              <w:t xml:space="preserve"> </w:t>
            </w:r>
            <w:r>
              <w:rPr>
                <w:rFonts w:cstheme="minorHAnsi"/>
                <w:sz w:val="20"/>
                <w:szCs w:val="20"/>
              </w:rPr>
              <w:t>/ml)</w:t>
            </w:r>
          </w:p>
        </w:tc>
        <w:tc>
          <w:tcPr>
            <w:tcW w:w="1220" w:type="dxa"/>
            <w:tcBorders>
              <w:top w:val="nil"/>
              <w:left w:val="nil"/>
              <w:bottom w:val="nil"/>
              <w:right w:val="nil"/>
            </w:tcBorders>
          </w:tcPr>
          <w:p w14:paraId="31FE4A5D" w14:textId="77777777" w:rsidR="00C16625" w:rsidRPr="00C04B91" w:rsidRDefault="00C16625" w:rsidP="006140A6">
            <w:pPr>
              <w:jc w:val="right"/>
              <w:rPr>
                <w:rFonts w:cstheme="minorHAnsi"/>
                <w:sz w:val="20"/>
                <w:szCs w:val="20"/>
              </w:rPr>
            </w:pPr>
            <w:r w:rsidRPr="00C04B91">
              <w:rPr>
                <w:rFonts w:cstheme="minorHAnsi"/>
                <w:sz w:val="20"/>
                <w:szCs w:val="20"/>
              </w:rPr>
              <w:t>0.14</w:t>
            </w:r>
          </w:p>
        </w:tc>
        <w:tc>
          <w:tcPr>
            <w:tcW w:w="1220" w:type="dxa"/>
            <w:tcBorders>
              <w:top w:val="nil"/>
              <w:left w:val="nil"/>
              <w:bottom w:val="nil"/>
              <w:right w:val="nil"/>
            </w:tcBorders>
          </w:tcPr>
          <w:p w14:paraId="0377A4BC" w14:textId="77777777" w:rsidR="00C16625" w:rsidRPr="00C04B91" w:rsidRDefault="00C16625" w:rsidP="006140A6">
            <w:pPr>
              <w:jc w:val="right"/>
              <w:rPr>
                <w:rFonts w:cstheme="minorHAnsi"/>
                <w:sz w:val="20"/>
                <w:szCs w:val="20"/>
              </w:rPr>
            </w:pPr>
            <w:r w:rsidRPr="00C04B91">
              <w:rPr>
                <w:rFonts w:cstheme="minorHAnsi"/>
                <w:sz w:val="20"/>
                <w:szCs w:val="20"/>
              </w:rPr>
              <w:t>0.39</w:t>
            </w:r>
          </w:p>
        </w:tc>
        <w:tc>
          <w:tcPr>
            <w:tcW w:w="1220" w:type="dxa"/>
            <w:tcBorders>
              <w:top w:val="nil"/>
              <w:left w:val="nil"/>
              <w:bottom w:val="nil"/>
              <w:right w:val="nil"/>
            </w:tcBorders>
          </w:tcPr>
          <w:p w14:paraId="1FF776B2" w14:textId="77777777" w:rsidR="00C16625" w:rsidRPr="00C04B91" w:rsidRDefault="00C16625" w:rsidP="006140A6">
            <w:pPr>
              <w:jc w:val="right"/>
              <w:rPr>
                <w:rFonts w:cstheme="minorHAnsi"/>
                <w:sz w:val="20"/>
                <w:szCs w:val="20"/>
              </w:rPr>
            </w:pPr>
            <w:r w:rsidRPr="00C04B91">
              <w:rPr>
                <w:rFonts w:cstheme="minorHAnsi"/>
                <w:sz w:val="20"/>
                <w:szCs w:val="20"/>
              </w:rPr>
              <w:t>0.50</w:t>
            </w:r>
          </w:p>
        </w:tc>
        <w:tc>
          <w:tcPr>
            <w:tcW w:w="1220" w:type="dxa"/>
            <w:tcBorders>
              <w:top w:val="nil"/>
              <w:left w:val="nil"/>
              <w:bottom w:val="nil"/>
              <w:right w:val="nil"/>
            </w:tcBorders>
          </w:tcPr>
          <w:p w14:paraId="73915F8E" w14:textId="77777777" w:rsidR="00C16625" w:rsidRPr="00C04B91" w:rsidRDefault="00C16625" w:rsidP="006140A6">
            <w:pPr>
              <w:jc w:val="right"/>
              <w:rPr>
                <w:rFonts w:cstheme="minorHAnsi"/>
                <w:sz w:val="20"/>
                <w:szCs w:val="20"/>
              </w:rPr>
            </w:pPr>
            <w:r w:rsidRPr="00C04B91">
              <w:rPr>
                <w:rFonts w:cstheme="minorHAnsi"/>
                <w:sz w:val="20"/>
                <w:szCs w:val="20"/>
              </w:rPr>
              <w:t>0.72</w:t>
            </w:r>
          </w:p>
        </w:tc>
        <w:tc>
          <w:tcPr>
            <w:tcW w:w="1221" w:type="dxa"/>
            <w:tcBorders>
              <w:top w:val="nil"/>
              <w:left w:val="nil"/>
              <w:bottom w:val="nil"/>
              <w:right w:val="nil"/>
            </w:tcBorders>
          </w:tcPr>
          <w:p w14:paraId="2B0BC312" w14:textId="77777777" w:rsidR="00C16625" w:rsidRPr="00C04B91" w:rsidRDefault="00C16625" w:rsidP="006140A6">
            <w:pPr>
              <w:jc w:val="right"/>
              <w:rPr>
                <w:rFonts w:cstheme="minorHAnsi"/>
                <w:sz w:val="20"/>
                <w:szCs w:val="20"/>
              </w:rPr>
            </w:pPr>
            <w:r w:rsidRPr="00C04B91">
              <w:rPr>
                <w:rFonts w:cstheme="minorHAnsi"/>
                <w:sz w:val="20"/>
                <w:szCs w:val="20"/>
              </w:rPr>
              <w:t>1.50</w:t>
            </w:r>
          </w:p>
        </w:tc>
      </w:tr>
      <w:tr w:rsidR="00C16625" w:rsidRPr="00C04B91" w14:paraId="2D35CE1A" w14:textId="77777777" w:rsidTr="006140A6">
        <w:trPr>
          <w:jc w:val="center"/>
        </w:trPr>
        <w:tc>
          <w:tcPr>
            <w:tcW w:w="1620" w:type="dxa"/>
            <w:tcBorders>
              <w:top w:val="nil"/>
              <w:left w:val="nil"/>
              <w:bottom w:val="nil"/>
              <w:right w:val="nil"/>
            </w:tcBorders>
          </w:tcPr>
          <w:p w14:paraId="372F4CBD" w14:textId="2D318F4D" w:rsidR="00C16625" w:rsidRPr="00C04B91" w:rsidRDefault="00C16625" w:rsidP="006140A6">
            <w:pPr>
              <w:rPr>
                <w:rFonts w:cstheme="minorHAnsi"/>
                <w:sz w:val="20"/>
                <w:szCs w:val="20"/>
              </w:rPr>
            </w:pPr>
            <w:r w:rsidRPr="00C04B91">
              <w:rPr>
                <w:rFonts w:cstheme="minorHAnsi"/>
                <w:sz w:val="20"/>
                <w:szCs w:val="20"/>
              </w:rPr>
              <w:t>sGAG</w:t>
            </w:r>
            <w:r w:rsidR="004A3A42">
              <w:rPr>
                <w:rFonts w:cstheme="minorHAnsi"/>
                <w:sz w:val="20"/>
                <w:szCs w:val="20"/>
              </w:rPr>
              <w:t xml:space="preserve"> (</w:t>
            </w:r>
            <w:proofErr w:type="spellStart"/>
            <w:r w:rsidR="004A3A42">
              <w:rPr>
                <w:rFonts w:cstheme="minorHAnsi"/>
                <w:sz w:val="20"/>
                <w:szCs w:val="20"/>
              </w:rPr>
              <w:t>ug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2C9FBCD0" w14:textId="77777777" w:rsidR="00C16625" w:rsidRPr="00C04B91" w:rsidRDefault="00C16625" w:rsidP="006140A6">
            <w:pPr>
              <w:jc w:val="right"/>
              <w:rPr>
                <w:rFonts w:cstheme="minorHAnsi"/>
                <w:sz w:val="20"/>
                <w:szCs w:val="20"/>
              </w:rPr>
            </w:pPr>
            <w:r w:rsidRPr="00C04B91">
              <w:rPr>
                <w:rFonts w:cstheme="minorHAnsi"/>
                <w:sz w:val="20"/>
                <w:szCs w:val="20"/>
              </w:rPr>
              <w:t>8.38</w:t>
            </w:r>
          </w:p>
        </w:tc>
        <w:tc>
          <w:tcPr>
            <w:tcW w:w="1220" w:type="dxa"/>
            <w:tcBorders>
              <w:top w:val="nil"/>
              <w:left w:val="nil"/>
              <w:bottom w:val="nil"/>
              <w:right w:val="nil"/>
            </w:tcBorders>
          </w:tcPr>
          <w:p w14:paraId="071B3C5A" w14:textId="77777777" w:rsidR="00C16625" w:rsidRPr="00C04B91" w:rsidRDefault="00C16625" w:rsidP="006140A6">
            <w:pPr>
              <w:jc w:val="right"/>
              <w:rPr>
                <w:rFonts w:cstheme="minorHAnsi"/>
                <w:sz w:val="20"/>
                <w:szCs w:val="20"/>
              </w:rPr>
            </w:pPr>
            <w:r w:rsidRPr="00C04B91">
              <w:rPr>
                <w:rFonts w:cstheme="minorHAnsi"/>
                <w:sz w:val="20"/>
                <w:szCs w:val="20"/>
              </w:rPr>
              <w:t>12.20</w:t>
            </w:r>
          </w:p>
        </w:tc>
        <w:tc>
          <w:tcPr>
            <w:tcW w:w="1220" w:type="dxa"/>
            <w:tcBorders>
              <w:top w:val="nil"/>
              <w:left w:val="nil"/>
              <w:bottom w:val="nil"/>
              <w:right w:val="nil"/>
            </w:tcBorders>
          </w:tcPr>
          <w:p w14:paraId="3AE6F26E" w14:textId="77777777" w:rsidR="00C16625" w:rsidRPr="00C04B91" w:rsidRDefault="00C16625" w:rsidP="006140A6">
            <w:pPr>
              <w:jc w:val="right"/>
              <w:rPr>
                <w:rFonts w:cstheme="minorHAnsi"/>
                <w:sz w:val="20"/>
                <w:szCs w:val="20"/>
              </w:rPr>
            </w:pPr>
            <w:r w:rsidRPr="00C04B91">
              <w:rPr>
                <w:rFonts w:cstheme="minorHAnsi"/>
                <w:sz w:val="20"/>
                <w:szCs w:val="20"/>
              </w:rPr>
              <w:t>15.84</w:t>
            </w:r>
          </w:p>
        </w:tc>
        <w:tc>
          <w:tcPr>
            <w:tcW w:w="1220" w:type="dxa"/>
            <w:tcBorders>
              <w:top w:val="nil"/>
              <w:left w:val="nil"/>
              <w:bottom w:val="nil"/>
              <w:right w:val="nil"/>
            </w:tcBorders>
          </w:tcPr>
          <w:p w14:paraId="48EF4678" w14:textId="77777777" w:rsidR="00C16625" w:rsidRPr="00C04B91" w:rsidRDefault="00C16625" w:rsidP="006140A6">
            <w:pPr>
              <w:jc w:val="right"/>
              <w:rPr>
                <w:rFonts w:cstheme="minorHAnsi"/>
                <w:sz w:val="20"/>
                <w:szCs w:val="20"/>
              </w:rPr>
            </w:pPr>
            <w:r w:rsidRPr="00C04B91">
              <w:rPr>
                <w:rFonts w:cstheme="minorHAnsi"/>
                <w:sz w:val="20"/>
                <w:szCs w:val="20"/>
              </w:rPr>
              <w:t>24.85</w:t>
            </w:r>
          </w:p>
        </w:tc>
        <w:tc>
          <w:tcPr>
            <w:tcW w:w="1221" w:type="dxa"/>
            <w:tcBorders>
              <w:top w:val="nil"/>
              <w:left w:val="nil"/>
              <w:bottom w:val="nil"/>
              <w:right w:val="nil"/>
            </w:tcBorders>
          </w:tcPr>
          <w:p w14:paraId="1E6F41A3" w14:textId="77777777" w:rsidR="00C16625" w:rsidRPr="00C04B91" w:rsidRDefault="00C16625" w:rsidP="006140A6">
            <w:pPr>
              <w:jc w:val="right"/>
              <w:rPr>
                <w:rFonts w:cstheme="minorHAnsi"/>
                <w:sz w:val="20"/>
                <w:szCs w:val="20"/>
              </w:rPr>
            </w:pPr>
            <w:r w:rsidRPr="00C04B91">
              <w:rPr>
                <w:rFonts w:cstheme="minorHAnsi"/>
                <w:sz w:val="20"/>
                <w:szCs w:val="20"/>
              </w:rPr>
              <w:t>59.38</w:t>
            </w:r>
          </w:p>
        </w:tc>
      </w:tr>
      <w:tr w:rsidR="00C16625" w:rsidRPr="00C04B91" w14:paraId="0CCE2A09" w14:textId="77777777" w:rsidTr="006140A6">
        <w:trPr>
          <w:trHeight w:val="60"/>
          <w:jc w:val="center"/>
        </w:trPr>
        <w:tc>
          <w:tcPr>
            <w:tcW w:w="1620" w:type="dxa"/>
            <w:tcBorders>
              <w:top w:val="nil"/>
              <w:left w:val="nil"/>
              <w:bottom w:val="nil"/>
              <w:right w:val="nil"/>
            </w:tcBorders>
          </w:tcPr>
          <w:p w14:paraId="043084A7" w14:textId="61534AF9" w:rsidR="00C16625" w:rsidRPr="00C04B91" w:rsidRDefault="00C16625" w:rsidP="006140A6">
            <w:pPr>
              <w:rPr>
                <w:rFonts w:cstheme="minorHAnsi"/>
                <w:sz w:val="20"/>
                <w:szCs w:val="20"/>
              </w:rPr>
            </w:pPr>
            <w:r w:rsidRPr="00C04B91">
              <w:rPr>
                <w:rFonts w:cstheme="minorHAnsi"/>
                <w:sz w:val="20"/>
                <w:szCs w:val="20"/>
              </w:rPr>
              <w:t>ICAM-1</w:t>
            </w:r>
            <w:r w:rsidR="004A3A42">
              <w:rPr>
                <w:rFonts w:cstheme="minorHAnsi"/>
                <w:sz w:val="20"/>
                <w:szCs w:val="20"/>
              </w:rPr>
              <w:t xml:space="preserve"> (ng</w:t>
            </w:r>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545DBFE7" w14:textId="77777777" w:rsidR="00C16625" w:rsidRPr="00C04B91" w:rsidRDefault="00C16625" w:rsidP="006140A6">
            <w:pPr>
              <w:jc w:val="right"/>
              <w:rPr>
                <w:rFonts w:cstheme="minorHAnsi"/>
                <w:sz w:val="20"/>
                <w:szCs w:val="20"/>
              </w:rPr>
            </w:pPr>
            <w:r w:rsidRPr="00C04B91">
              <w:rPr>
                <w:rFonts w:cstheme="minorHAnsi"/>
                <w:sz w:val="20"/>
                <w:szCs w:val="20"/>
              </w:rPr>
              <w:t>117.20</w:t>
            </w:r>
          </w:p>
        </w:tc>
        <w:tc>
          <w:tcPr>
            <w:tcW w:w="1220" w:type="dxa"/>
            <w:tcBorders>
              <w:top w:val="nil"/>
              <w:left w:val="nil"/>
              <w:bottom w:val="nil"/>
              <w:right w:val="nil"/>
            </w:tcBorders>
          </w:tcPr>
          <w:p w14:paraId="2B97D477" w14:textId="77777777" w:rsidR="00C16625" w:rsidRPr="00C04B91" w:rsidRDefault="00C16625" w:rsidP="006140A6">
            <w:pPr>
              <w:jc w:val="right"/>
              <w:rPr>
                <w:rFonts w:cstheme="minorHAnsi"/>
                <w:sz w:val="20"/>
                <w:szCs w:val="20"/>
              </w:rPr>
            </w:pPr>
            <w:r w:rsidRPr="00C04B91">
              <w:rPr>
                <w:rFonts w:cstheme="minorHAnsi"/>
                <w:sz w:val="20"/>
                <w:szCs w:val="20"/>
              </w:rPr>
              <w:t>149.10</w:t>
            </w:r>
          </w:p>
        </w:tc>
        <w:tc>
          <w:tcPr>
            <w:tcW w:w="1220" w:type="dxa"/>
            <w:tcBorders>
              <w:top w:val="nil"/>
              <w:left w:val="nil"/>
              <w:bottom w:val="nil"/>
              <w:right w:val="nil"/>
            </w:tcBorders>
          </w:tcPr>
          <w:p w14:paraId="7ABEA102" w14:textId="77777777" w:rsidR="00C16625" w:rsidRPr="00C04B91" w:rsidRDefault="00C16625" w:rsidP="006140A6">
            <w:pPr>
              <w:jc w:val="right"/>
              <w:rPr>
                <w:rFonts w:cstheme="minorHAnsi"/>
                <w:sz w:val="20"/>
                <w:szCs w:val="20"/>
              </w:rPr>
            </w:pPr>
            <w:r w:rsidRPr="00C04B91">
              <w:rPr>
                <w:rFonts w:cstheme="minorHAnsi"/>
                <w:sz w:val="20"/>
                <w:szCs w:val="20"/>
              </w:rPr>
              <w:t>189.00</w:t>
            </w:r>
          </w:p>
        </w:tc>
        <w:tc>
          <w:tcPr>
            <w:tcW w:w="1220" w:type="dxa"/>
            <w:tcBorders>
              <w:top w:val="nil"/>
              <w:left w:val="nil"/>
              <w:bottom w:val="nil"/>
              <w:right w:val="nil"/>
            </w:tcBorders>
          </w:tcPr>
          <w:p w14:paraId="7E33CA60" w14:textId="77777777" w:rsidR="00C16625" w:rsidRPr="00C04B91" w:rsidRDefault="00C16625" w:rsidP="006140A6">
            <w:pPr>
              <w:jc w:val="right"/>
              <w:rPr>
                <w:rFonts w:cstheme="minorHAnsi"/>
                <w:sz w:val="20"/>
                <w:szCs w:val="20"/>
              </w:rPr>
            </w:pPr>
            <w:r w:rsidRPr="00C04B91">
              <w:rPr>
                <w:rFonts w:cstheme="minorHAnsi"/>
                <w:sz w:val="20"/>
                <w:szCs w:val="20"/>
              </w:rPr>
              <w:t>235.80</w:t>
            </w:r>
          </w:p>
        </w:tc>
        <w:tc>
          <w:tcPr>
            <w:tcW w:w="1221" w:type="dxa"/>
            <w:tcBorders>
              <w:top w:val="nil"/>
              <w:left w:val="nil"/>
              <w:bottom w:val="nil"/>
              <w:right w:val="nil"/>
            </w:tcBorders>
          </w:tcPr>
          <w:p w14:paraId="23E7C06F" w14:textId="77777777" w:rsidR="00C16625" w:rsidRPr="00C04B91" w:rsidRDefault="00C16625" w:rsidP="006140A6">
            <w:pPr>
              <w:jc w:val="right"/>
              <w:rPr>
                <w:rFonts w:cstheme="minorHAnsi"/>
                <w:sz w:val="20"/>
                <w:szCs w:val="20"/>
              </w:rPr>
            </w:pPr>
            <w:r w:rsidRPr="00C04B91">
              <w:rPr>
                <w:rFonts w:cstheme="minorHAnsi"/>
                <w:sz w:val="20"/>
                <w:szCs w:val="20"/>
              </w:rPr>
              <w:t>374.30</w:t>
            </w:r>
          </w:p>
        </w:tc>
      </w:tr>
      <w:tr w:rsidR="00C16625" w:rsidRPr="00C04B91" w14:paraId="659A9B75" w14:textId="77777777" w:rsidTr="006140A6">
        <w:trPr>
          <w:jc w:val="center"/>
        </w:trPr>
        <w:tc>
          <w:tcPr>
            <w:tcW w:w="1620" w:type="dxa"/>
            <w:tcBorders>
              <w:top w:val="nil"/>
              <w:left w:val="nil"/>
              <w:bottom w:val="nil"/>
              <w:right w:val="nil"/>
            </w:tcBorders>
          </w:tcPr>
          <w:p w14:paraId="5C2F483A" w14:textId="53700FAB" w:rsidR="00C16625" w:rsidRPr="00C04B91" w:rsidRDefault="00C16625" w:rsidP="006140A6">
            <w:pPr>
              <w:rPr>
                <w:rFonts w:cstheme="minorHAnsi"/>
                <w:sz w:val="20"/>
                <w:szCs w:val="20"/>
              </w:rPr>
            </w:pPr>
            <w:r w:rsidRPr="00C04B91">
              <w:rPr>
                <w:rFonts w:cstheme="minorHAnsi"/>
                <w:sz w:val="20"/>
                <w:szCs w:val="20"/>
              </w:rPr>
              <w:t>VCAM-1</w:t>
            </w:r>
            <w:r w:rsidR="004A3A42">
              <w:rPr>
                <w:rFonts w:cstheme="minorHAnsi"/>
                <w:sz w:val="20"/>
                <w:szCs w:val="20"/>
              </w:rPr>
              <w:t>(ng</w:t>
            </w:r>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1CF2B250" w14:textId="77777777" w:rsidR="00C16625" w:rsidRPr="00C04B91" w:rsidRDefault="00C16625" w:rsidP="006140A6">
            <w:pPr>
              <w:jc w:val="right"/>
              <w:rPr>
                <w:rFonts w:cstheme="minorHAnsi"/>
                <w:sz w:val="20"/>
                <w:szCs w:val="20"/>
              </w:rPr>
            </w:pPr>
            <w:r w:rsidRPr="00C04B91">
              <w:rPr>
                <w:rFonts w:cstheme="minorHAnsi"/>
                <w:sz w:val="20"/>
                <w:szCs w:val="20"/>
              </w:rPr>
              <w:t>431.00</w:t>
            </w:r>
          </w:p>
        </w:tc>
        <w:tc>
          <w:tcPr>
            <w:tcW w:w="1220" w:type="dxa"/>
            <w:tcBorders>
              <w:top w:val="nil"/>
              <w:left w:val="nil"/>
              <w:bottom w:val="nil"/>
              <w:right w:val="nil"/>
            </w:tcBorders>
          </w:tcPr>
          <w:p w14:paraId="25AF675A" w14:textId="77777777" w:rsidR="00C16625" w:rsidRPr="00C04B91" w:rsidRDefault="00C16625" w:rsidP="006140A6">
            <w:pPr>
              <w:jc w:val="right"/>
              <w:rPr>
                <w:rFonts w:cstheme="minorHAnsi"/>
                <w:sz w:val="20"/>
                <w:szCs w:val="20"/>
              </w:rPr>
            </w:pPr>
            <w:r w:rsidRPr="00C04B91">
              <w:rPr>
                <w:rFonts w:cstheme="minorHAnsi"/>
                <w:sz w:val="20"/>
                <w:szCs w:val="20"/>
              </w:rPr>
              <w:t>550.00</w:t>
            </w:r>
          </w:p>
        </w:tc>
        <w:tc>
          <w:tcPr>
            <w:tcW w:w="1220" w:type="dxa"/>
            <w:tcBorders>
              <w:top w:val="nil"/>
              <w:left w:val="nil"/>
              <w:bottom w:val="nil"/>
              <w:right w:val="nil"/>
            </w:tcBorders>
          </w:tcPr>
          <w:p w14:paraId="551CBBB0" w14:textId="77777777" w:rsidR="00C16625" w:rsidRPr="00C04B91" w:rsidRDefault="00C16625" w:rsidP="006140A6">
            <w:pPr>
              <w:jc w:val="right"/>
              <w:rPr>
                <w:rFonts w:cstheme="minorHAnsi"/>
                <w:sz w:val="20"/>
                <w:szCs w:val="20"/>
              </w:rPr>
            </w:pPr>
            <w:r w:rsidRPr="00C04B91">
              <w:rPr>
                <w:rFonts w:cstheme="minorHAnsi"/>
                <w:sz w:val="20"/>
                <w:szCs w:val="20"/>
              </w:rPr>
              <w:t>663.60</w:t>
            </w:r>
          </w:p>
        </w:tc>
        <w:tc>
          <w:tcPr>
            <w:tcW w:w="1220" w:type="dxa"/>
            <w:tcBorders>
              <w:top w:val="nil"/>
              <w:left w:val="nil"/>
              <w:bottom w:val="nil"/>
              <w:right w:val="nil"/>
            </w:tcBorders>
          </w:tcPr>
          <w:p w14:paraId="4A594087" w14:textId="77777777" w:rsidR="00C16625" w:rsidRPr="00C04B91" w:rsidRDefault="00C16625" w:rsidP="006140A6">
            <w:pPr>
              <w:jc w:val="right"/>
              <w:rPr>
                <w:rFonts w:cstheme="minorHAnsi"/>
                <w:sz w:val="20"/>
                <w:szCs w:val="20"/>
              </w:rPr>
            </w:pPr>
            <w:r w:rsidRPr="00C04B91">
              <w:rPr>
                <w:rFonts w:cstheme="minorHAnsi"/>
                <w:sz w:val="20"/>
                <w:szCs w:val="20"/>
              </w:rPr>
              <w:t>792.80</w:t>
            </w:r>
          </w:p>
        </w:tc>
        <w:tc>
          <w:tcPr>
            <w:tcW w:w="1221" w:type="dxa"/>
            <w:tcBorders>
              <w:top w:val="nil"/>
              <w:left w:val="nil"/>
              <w:bottom w:val="nil"/>
              <w:right w:val="nil"/>
            </w:tcBorders>
          </w:tcPr>
          <w:p w14:paraId="5D0D62F8" w14:textId="77777777" w:rsidR="00C16625" w:rsidRPr="00C04B91" w:rsidRDefault="00C16625" w:rsidP="006140A6">
            <w:pPr>
              <w:jc w:val="right"/>
              <w:rPr>
                <w:rFonts w:cstheme="minorHAnsi"/>
                <w:sz w:val="20"/>
                <w:szCs w:val="20"/>
              </w:rPr>
            </w:pPr>
            <w:r w:rsidRPr="00C04B91">
              <w:rPr>
                <w:rFonts w:cstheme="minorHAnsi"/>
                <w:sz w:val="20"/>
                <w:szCs w:val="20"/>
              </w:rPr>
              <w:t>1104.30</w:t>
            </w:r>
          </w:p>
        </w:tc>
      </w:tr>
      <w:tr w:rsidR="00C16625" w:rsidRPr="00C04B91" w14:paraId="77D6988C" w14:textId="77777777" w:rsidTr="006140A6">
        <w:trPr>
          <w:jc w:val="center"/>
        </w:trPr>
        <w:tc>
          <w:tcPr>
            <w:tcW w:w="1620" w:type="dxa"/>
            <w:tcBorders>
              <w:top w:val="nil"/>
              <w:left w:val="nil"/>
              <w:bottom w:val="nil"/>
              <w:right w:val="nil"/>
            </w:tcBorders>
          </w:tcPr>
          <w:p w14:paraId="774ACFC3" w14:textId="0D15EB77" w:rsidR="00C16625" w:rsidRPr="00C04B91" w:rsidRDefault="00C16625" w:rsidP="006140A6">
            <w:pPr>
              <w:rPr>
                <w:rFonts w:cstheme="minorHAnsi"/>
                <w:sz w:val="20"/>
                <w:szCs w:val="20"/>
              </w:rPr>
            </w:pPr>
            <w:r w:rsidRPr="00C04B91">
              <w:rPr>
                <w:rFonts w:cstheme="minorHAnsi"/>
                <w:sz w:val="20"/>
                <w:szCs w:val="20"/>
              </w:rPr>
              <w:t>MCP-1</w:t>
            </w:r>
            <w:r w:rsidR="004A3A42">
              <w:rPr>
                <w:rFonts w:cstheme="minorHAnsi"/>
                <w:sz w:val="20"/>
                <w:szCs w:val="20"/>
              </w:rPr>
              <w:t>(</w:t>
            </w:r>
            <w:proofErr w:type="spellStart"/>
            <w:r w:rsidR="004A3A42">
              <w:rPr>
                <w:rFonts w:cstheme="minorHAnsi"/>
                <w:sz w:val="20"/>
                <w:szCs w:val="20"/>
              </w:rPr>
              <w:t>pg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nil"/>
              <w:right w:val="nil"/>
            </w:tcBorders>
          </w:tcPr>
          <w:p w14:paraId="0C115A23" w14:textId="77777777" w:rsidR="00C16625" w:rsidRPr="00C04B91" w:rsidRDefault="00C16625" w:rsidP="006140A6">
            <w:pPr>
              <w:jc w:val="right"/>
              <w:rPr>
                <w:rFonts w:cstheme="minorHAnsi"/>
                <w:sz w:val="20"/>
                <w:szCs w:val="20"/>
              </w:rPr>
            </w:pPr>
            <w:r w:rsidRPr="00C04B91">
              <w:rPr>
                <w:rFonts w:cstheme="minorHAnsi"/>
                <w:sz w:val="20"/>
                <w:szCs w:val="20"/>
              </w:rPr>
              <w:t>195.90</w:t>
            </w:r>
          </w:p>
        </w:tc>
        <w:tc>
          <w:tcPr>
            <w:tcW w:w="1220" w:type="dxa"/>
            <w:tcBorders>
              <w:top w:val="nil"/>
              <w:left w:val="nil"/>
              <w:bottom w:val="nil"/>
              <w:right w:val="nil"/>
            </w:tcBorders>
          </w:tcPr>
          <w:p w14:paraId="10BBB294" w14:textId="77777777" w:rsidR="00C16625" w:rsidRPr="00C04B91" w:rsidRDefault="00C16625" w:rsidP="006140A6">
            <w:pPr>
              <w:jc w:val="right"/>
              <w:rPr>
                <w:rFonts w:cstheme="minorHAnsi"/>
                <w:sz w:val="20"/>
                <w:szCs w:val="20"/>
              </w:rPr>
            </w:pPr>
            <w:r w:rsidRPr="00C04B91">
              <w:rPr>
                <w:rFonts w:cstheme="minorHAnsi"/>
                <w:sz w:val="20"/>
                <w:szCs w:val="20"/>
              </w:rPr>
              <w:t>332.30</w:t>
            </w:r>
          </w:p>
        </w:tc>
        <w:tc>
          <w:tcPr>
            <w:tcW w:w="1220" w:type="dxa"/>
            <w:tcBorders>
              <w:top w:val="nil"/>
              <w:left w:val="nil"/>
              <w:bottom w:val="nil"/>
              <w:right w:val="nil"/>
            </w:tcBorders>
          </w:tcPr>
          <w:p w14:paraId="0BBEA4A5" w14:textId="77777777" w:rsidR="00C16625" w:rsidRPr="00C04B91" w:rsidRDefault="00C16625" w:rsidP="006140A6">
            <w:pPr>
              <w:jc w:val="right"/>
              <w:rPr>
                <w:rFonts w:cstheme="minorHAnsi"/>
                <w:sz w:val="20"/>
                <w:szCs w:val="20"/>
              </w:rPr>
            </w:pPr>
            <w:r w:rsidRPr="00C04B91">
              <w:rPr>
                <w:rFonts w:cstheme="minorHAnsi"/>
                <w:sz w:val="20"/>
                <w:szCs w:val="20"/>
              </w:rPr>
              <w:t>480.70</w:t>
            </w:r>
          </w:p>
        </w:tc>
        <w:tc>
          <w:tcPr>
            <w:tcW w:w="1220" w:type="dxa"/>
            <w:tcBorders>
              <w:top w:val="nil"/>
              <w:left w:val="nil"/>
              <w:bottom w:val="nil"/>
              <w:right w:val="nil"/>
            </w:tcBorders>
          </w:tcPr>
          <w:p w14:paraId="2BBF0F5B" w14:textId="77777777" w:rsidR="00C16625" w:rsidRPr="00C04B91" w:rsidRDefault="00C16625" w:rsidP="006140A6">
            <w:pPr>
              <w:jc w:val="right"/>
              <w:rPr>
                <w:rFonts w:cstheme="minorHAnsi"/>
                <w:sz w:val="20"/>
                <w:szCs w:val="20"/>
              </w:rPr>
            </w:pPr>
            <w:r w:rsidRPr="00C04B91">
              <w:rPr>
                <w:rFonts w:cstheme="minorHAnsi"/>
                <w:sz w:val="20"/>
                <w:szCs w:val="20"/>
              </w:rPr>
              <w:t>685.90</w:t>
            </w:r>
          </w:p>
        </w:tc>
        <w:tc>
          <w:tcPr>
            <w:tcW w:w="1221" w:type="dxa"/>
            <w:tcBorders>
              <w:top w:val="nil"/>
              <w:left w:val="nil"/>
              <w:bottom w:val="nil"/>
              <w:right w:val="nil"/>
            </w:tcBorders>
          </w:tcPr>
          <w:p w14:paraId="5BBCDF7D" w14:textId="77777777" w:rsidR="00C16625" w:rsidRPr="00C04B91" w:rsidRDefault="00C16625" w:rsidP="006140A6">
            <w:pPr>
              <w:jc w:val="right"/>
              <w:rPr>
                <w:rFonts w:cstheme="minorHAnsi"/>
                <w:sz w:val="20"/>
                <w:szCs w:val="20"/>
              </w:rPr>
            </w:pPr>
            <w:r w:rsidRPr="00C04B91">
              <w:rPr>
                <w:rFonts w:cstheme="minorHAnsi"/>
                <w:sz w:val="20"/>
                <w:szCs w:val="20"/>
              </w:rPr>
              <w:t>1462.90</w:t>
            </w:r>
          </w:p>
        </w:tc>
      </w:tr>
      <w:tr w:rsidR="00C16625" w:rsidRPr="00C04B91" w14:paraId="0E848B7A" w14:textId="77777777" w:rsidTr="006140A6">
        <w:trPr>
          <w:jc w:val="center"/>
        </w:trPr>
        <w:tc>
          <w:tcPr>
            <w:tcW w:w="1620" w:type="dxa"/>
            <w:tcBorders>
              <w:top w:val="nil"/>
              <w:left w:val="nil"/>
              <w:bottom w:val="single" w:sz="4" w:space="0" w:color="auto"/>
              <w:right w:val="nil"/>
            </w:tcBorders>
          </w:tcPr>
          <w:p w14:paraId="7EA72067" w14:textId="1CF6EDA1" w:rsidR="00C16625" w:rsidRPr="00C04B91" w:rsidRDefault="00C16625" w:rsidP="006140A6">
            <w:pPr>
              <w:rPr>
                <w:rFonts w:cstheme="minorHAnsi"/>
                <w:sz w:val="20"/>
                <w:szCs w:val="20"/>
              </w:rPr>
            </w:pPr>
            <w:r w:rsidRPr="00C04B91">
              <w:rPr>
                <w:rFonts w:cstheme="minorHAnsi"/>
                <w:sz w:val="20"/>
                <w:szCs w:val="20"/>
              </w:rPr>
              <w:t>TARC</w:t>
            </w:r>
            <w:r w:rsidR="004A3A42">
              <w:rPr>
                <w:rFonts w:cstheme="minorHAnsi"/>
                <w:sz w:val="20"/>
                <w:szCs w:val="20"/>
              </w:rPr>
              <w:t xml:space="preserve"> (</w:t>
            </w:r>
            <w:proofErr w:type="spellStart"/>
            <w:r w:rsidR="004A3A42">
              <w:rPr>
                <w:rFonts w:cstheme="minorHAnsi"/>
                <w:sz w:val="20"/>
                <w:szCs w:val="20"/>
              </w:rPr>
              <w:t>pg</w:t>
            </w:r>
            <w:proofErr w:type="spellEnd"/>
            <w:r w:rsidR="000E34AF">
              <w:rPr>
                <w:rFonts w:cstheme="minorHAnsi"/>
                <w:sz w:val="20"/>
                <w:szCs w:val="20"/>
              </w:rPr>
              <w:t xml:space="preserve"> </w:t>
            </w:r>
            <w:r w:rsidR="004A3A42">
              <w:rPr>
                <w:rFonts w:cstheme="minorHAnsi"/>
                <w:sz w:val="20"/>
                <w:szCs w:val="20"/>
              </w:rPr>
              <w:t>/ml)</w:t>
            </w:r>
          </w:p>
        </w:tc>
        <w:tc>
          <w:tcPr>
            <w:tcW w:w="1220" w:type="dxa"/>
            <w:tcBorders>
              <w:top w:val="nil"/>
              <w:left w:val="nil"/>
              <w:bottom w:val="single" w:sz="4" w:space="0" w:color="auto"/>
              <w:right w:val="nil"/>
            </w:tcBorders>
          </w:tcPr>
          <w:p w14:paraId="6C92FED5" w14:textId="77777777" w:rsidR="00C16625" w:rsidRPr="00C04B91" w:rsidRDefault="00C16625" w:rsidP="006140A6">
            <w:pPr>
              <w:jc w:val="right"/>
              <w:rPr>
                <w:rFonts w:cstheme="minorHAnsi"/>
                <w:sz w:val="20"/>
                <w:szCs w:val="20"/>
              </w:rPr>
            </w:pPr>
            <w:r w:rsidRPr="00C04B91">
              <w:rPr>
                <w:rFonts w:cstheme="minorHAnsi"/>
                <w:sz w:val="20"/>
                <w:szCs w:val="20"/>
              </w:rPr>
              <w:t>13.69</w:t>
            </w:r>
          </w:p>
        </w:tc>
        <w:tc>
          <w:tcPr>
            <w:tcW w:w="1220" w:type="dxa"/>
            <w:tcBorders>
              <w:top w:val="nil"/>
              <w:left w:val="nil"/>
              <w:bottom w:val="single" w:sz="4" w:space="0" w:color="auto"/>
              <w:right w:val="nil"/>
            </w:tcBorders>
          </w:tcPr>
          <w:p w14:paraId="5E47357A" w14:textId="77777777" w:rsidR="00C16625" w:rsidRPr="00C04B91" w:rsidRDefault="00C16625" w:rsidP="006140A6">
            <w:pPr>
              <w:jc w:val="right"/>
              <w:rPr>
                <w:rFonts w:cstheme="minorHAnsi"/>
                <w:sz w:val="20"/>
                <w:szCs w:val="20"/>
              </w:rPr>
            </w:pPr>
            <w:r w:rsidRPr="00C04B91">
              <w:rPr>
                <w:rFonts w:cstheme="minorHAnsi"/>
                <w:sz w:val="20"/>
                <w:szCs w:val="20"/>
              </w:rPr>
              <w:t>22.50</w:t>
            </w:r>
          </w:p>
        </w:tc>
        <w:tc>
          <w:tcPr>
            <w:tcW w:w="1220" w:type="dxa"/>
            <w:tcBorders>
              <w:top w:val="nil"/>
              <w:left w:val="nil"/>
              <w:bottom w:val="single" w:sz="4" w:space="0" w:color="auto"/>
              <w:right w:val="nil"/>
            </w:tcBorders>
          </w:tcPr>
          <w:p w14:paraId="6CDB6C26" w14:textId="77777777" w:rsidR="00C16625" w:rsidRPr="00C04B91" w:rsidRDefault="00C16625" w:rsidP="006140A6">
            <w:pPr>
              <w:jc w:val="right"/>
              <w:rPr>
                <w:rFonts w:cstheme="minorHAnsi"/>
                <w:sz w:val="20"/>
                <w:szCs w:val="20"/>
              </w:rPr>
            </w:pPr>
            <w:r w:rsidRPr="00C04B91">
              <w:rPr>
                <w:rFonts w:cstheme="minorHAnsi"/>
                <w:sz w:val="20"/>
                <w:szCs w:val="20"/>
              </w:rPr>
              <w:t>31.36</w:t>
            </w:r>
          </w:p>
        </w:tc>
        <w:tc>
          <w:tcPr>
            <w:tcW w:w="1220" w:type="dxa"/>
            <w:tcBorders>
              <w:top w:val="nil"/>
              <w:left w:val="nil"/>
              <w:bottom w:val="single" w:sz="4" w:space="0" w:color="auto"/>
              <w:right w:val="nil"/>
            </w:tcBorders>
          </w:tcPr>
          <w:p w14:paraId="38D0DE0C" w14:textId="77777777" w:rsidR="00C16625" w:rsidRPr="00C04B91" w:rsidRDefault="00C16625" w:rsidP="006140A6">
            <w:pPr>
              <w:jc w:val="right"/>
              <w:rPr>
                <w:rFonts w:cstheme="minorHAnsi"/>
                <w:sz w:val="20"/>
                <w:szCs w:val="20"/>
              </w:rPr>
            </w:pPr>
            <w:r w:rsidRPr="00C04B91">
              <w:rPr>
                <w:rFonts w:cstheme="minorHAnsi"/>
                <w:sz w:val="20"/>
                <w:szCs w:val="20"/>
              </w:rPr>
              <w:t>44.92</w:t>
            </w:r>
          </w:p>
        </w:tc>
        <w:tc>
          <w:tcPr>
            <w:tcW w:w="1221" w:type="dxa"/>
            <w:tcBorders>
              <w:top w:val="nil"/>
              <w:left w:val="nil"/>
              <w:bottom w:val="single" w:sz="4" w:space="0" w:color="auto"/>
              <w:right w:val="nil"/>
            </w:tcBorders>
          </w:tcPr>
          <w:p w14:paraId="3FE35018" w14:textId="77777777" w:rsidR="00C16625" w:rsidRPr="00C04B91" w:rsidRDefault="00C16625" w:rsidP="006140A6">
            <w:pPr>
              <w:jc w:val="right"/>
              <w:rPr>
                <w:rFonts w:cstheme="minorHAnsi"/>
                <w:sz w:val="20"/>
                <w:szCs w:val="20"/>
              </w:rPr>
            </w:pPr>
            <w:r w:rsidRPr="00C04B91">
              <w:rPr>
                <w:rFonts w:cstheme="minorHAnsi"/>
                <w:sz w:val="20"/>
                <w:szCs w:val="20"/>
              </w:rPr>
              <w:t>166.45</w:t>
            </w:r>
          </w:p>
        </w:tc>
      </w:tr>
    </w:tbl>
    <w:p w14:paraId="078339AD" w14:textId="77777777" w:rsidR="00C16625" w:rsidRPr="00C04B91" w:rsidRDefault="00C16625" w:rsidP="006C4461">
      <w:pPr>
        <w:rPr>
          <w:rFonts w:cstheme="minorHAnsi"/>
          <w:sz w:val="20"/>
          <w:szCs w:val="20"/>
        </w:rPr>
      </w:pPr>
    </w:p>
    <w:p w14:paraId="3C1E1720" w14:textId="7033A78E" w:rsidR="00C16625" w:rsidRDefault="00C16625" w:rsidP="006C4461">
      <w:pPr>
        <w:rPr>
          <w:rFonts w:cstheme="minorHAnsi"/>
          <w:sz w:val="20"/>
          <w:szCs w:val="20"/>
        </w:rPr>
      </w:pPr>
    </w:p>
    <w:p w14:paraId="08AFD7F8" w14:textId="5CFCEF6D" w:rsidR="006140A6" w:rsidRDefault="006140A6" w:rsidP="006C4461">
      <w:pPr>
        <w:rPr>
          <w:rFonts w:cstheme="minorHAnsi"/>
          <w:sz w:val="21"/>
          <w:szCs w:val="21"/>
        </w:rPr>
      </w:pPr>
    </w:p>
    <w:p w14:paraId="6E7A1A7C" w14:textId="5D570AD8" w:rsidR="006140A6" w:rsidRDefault="006140A6" w:rsidP="006C4461">
      <w:pPr>
        <w:rPr>
          <w:rFonts w:cstheme="minorHAnsi"/>
          <w:sz w:val="21"/>
          <w:szCs w:val="21"/>
        </w:rPr>
      </w:pPr>
    </w:p>
    <w:p w14:paraId="6F47EDC9" w14:textId="357A38BF" w:rsidR="006140A6" w:rsidRDefault="006140A6" w:rsidP="006C4461">
      <w:pPr>
        <w:rPr>
          <w:rFonts w:cstheme="minorHAnsi"/>
          <w:sz w:val="21"/>
          <w:szCs w:val="21"/>
        </w:rPr>
      </w:pPr>
    </w:p>
    <w:p w14:paraId="2CDFD3A0" w14:textId="21C66B9B" w:rsidR="006140A6" w:rsidRDefault="006140A6" w:rsidP="006C4461">
      <w:pPr>
        <w:rPr>
          <w:rFonts w:cstheme="minorHAnsi"/>
          <w:sz w:val="21"/>
          <w:szCs w:val="21"/>
        </w:rPr>
      </w:pPr>
    </w:p>
    <w:p w14:paraId="541AE1EA" w14:textId="2659A839" w:rsidR="006140A6" w:rsidRDefault="006140A6" w:rsidP="006C4461">
      <w:pPr>
        <w:rPr>
          <w:rFonts w:cstheme="minorHAnsi"/>
          <w:sz w:val="21"/>
          <w:szCs w:val="21"/>
        </w:rPr>
      </w:pPr>
    </w:p>
    <w:p w14:paraId="589760DB" w14:textId="426B9CB5" w:rsidR="006140A6" w:rsidRDefault="006140A6" w:rsidP="006C4461">
      <w:pPr>
        <w:rPr>
          <w:rFonts w:cstheme="minorHAnsi"/>
          <w:sz w:val="21"/>
          <w:szCs w:val="21"/>
        </w:rPr>
      </w:pPr>
    </w:p>
    <w:p w14:paraId="35679BDA" w14:textId="62D2DAB3" w:rsidR="006140A6" w:rsidRDefault="006140A6" w:rsidP="006C4461">
      <w:pPr>
        <w:rPr>
          <w:rFonts w:cstheme="minorHAnsi"/>
          <w:sz w:val="21"/>
          <w:szCs w:val="21"/>
        </w:rPr>
      </w:pPr>
    </w:p>
    <w:p w14:paraId="4E1D036E" w14:textId="4A197D35" w:rsidR="006140A6" w:rsidRDefault="006140A6" w:rsidP="006C4461">
      <w:pPr>
        <w:rPr>
          <w:rFonts w:cstheme="minorHAnsi"/>
          <w:sz w:val="21"/>
          <w:szCs w:val="21"/>
        </w:rPr>
      </w:pPr>
    </w:p>
    <w:p w14:paraId="4EE549D2" w14:textId="4D4DE8E3" w:rsidR="006140A6" w:rsidRDefault="006140A6" w:rsidP="006C4461">
      <w:pPr>
        <w:rPr>
          <w:rFonts w:cstheme="minorHAnsi"/>
          <w:sz w:val="21"/>
          <w:szCs w:val="21"/>
        </w:rPr>
      </w:pPr>
    </w:p>
    <w:p w14:paraId="129D774E" w14:textId="77777777" w:rsidR="006140A6" w:rsidRDefault="006140A6" w:rsidP="006C4461">
      <w:pPr>
        <w:rPr>
          <w:rFonts w:cstheme="minorHAnsi"/>
          <w:sz w:val="21"/>
          <w:szCs w:val="21"/>
        </w:rPr>
      </w:pPr>
    </w:p>
    <w:p w14:paraId="22E2C3EE" w14:textId="77294C1E" w:rsidR="00C16625" w:rsidRDefault="00C16625" w:rsidP="006C4461">
      <w:pPr>
        <w:rPr>
          <w:rFonts w:cstheme="minorHAnsi"/>
          <w:sz w:val="21"/>
          <w:szCs w:val="21"/>
        </w:rPr>
      </w:pPr>
    </w:p>
    <w:p w14:paraId="065A23A5" w14:textId="4B163773" w:rsidR="005D20B2" w:rsidRDefault="005D20B2" w:rsidP="006C4461">
      <w:pPr>
        <w:rPr>
          <w:rFonts w:cstheme="minorHAnsi"/>
          <w:sz w:val="21"/>
          <w:szCs w:val="21"/>
        </w:rPr>
      </w:pPr>
    </w:p>
    <w:p w14:paraId="2E5A0DB2" w14:textId="4FCC341D" w:rsidR="005D20B2" w:rsidRDefault="005D20B2" w:rsidP="006C4461">
      <w:pPr>
        <w:rPr>
          <w:rFonts w:cstheme="minorHAnsi"/>
          <w:sz w:val="21"/>
          <w:szCs w:val="21"/>
        </w:rPr>
      </w:pPr>
    </w:p>
    <w:p w14:paraId="67F81D31" w14:textId="3484C6C7" w:rsidR="005D20B2" w:rsidRDefault="005D20B2" w:rsidP="006C4461">
      <w:pPr>
        <w:rPr>
          <w:rFonts w:cstheme="minorHAnsi"/>
          <w:sz w:val="21"/>
          <w:szCs w:val="21"/>
        </w:rPr>
      </w:pPr>
    </w:p>
    <w:p w14:paraId="64CAA24C" w14:textId="4CC12DED" w:rsidR="005D20B2" w:rsidRDefault="005D20B2" w:rsidP="006C4461">
      <w:pPr>
        <w:rPr>
          <w:rFonts w:cstheme="minorHAnsi"/>
          <w:sz w:val="21"/>
          <w:szCs w:val="21"/>
        </w:rPr>
      </w:pPr>
    </w:p>
    <w:p w14:paraId="2A0BC1A7" w14:textId="2010F45E" w:rsidR="005D20B2" w:rsidRDefault="005D20B2" w:rsidP="006C4461">
      <w:pPr>
        <w:rPr>
          <w:rFonts w:cstheme="minorHAnsi"/>
          <w:sz w:val="21"/>
          <w:szCs w:val="21"/>
        </w:rPr>
      </w:pPr>
    </w:p>
    <w:p w14:paraId="457B85AD" w14:textId="2EC41B49" w:rsidR="005D20B2" w:rsidRDefault="005D20B2" w:rsidP="006C4461">
      <w:pPr>
        <w:rPr>
          <w:rFonts w:cstheme="minorHAnsi"/>
          <w:sz w:val="21"/>
          <w:szCs w:val="21"/>
        </w:rPr>
      </w:pPr>
    </w:p>
    <w:p w14:paraId="34578667" w14:textId="77777777" w:rsidR="005D20B2" w:rsidRDefault="005D20B2" w:rsidP="006C4461">
      <w:pPr>
        <w:rPr>
          <w:rFonts w:cstheme="minorHAnsi"/>
          <w:sz w:val="21"/>
          <w:szCs w:val="21"/>
        </w:rPr>
      </w:pPr>
    </w:p>
    <w:p w14:paraId="782C77B2" w14:textId="77777777" w:rsidR="00AE1340" w:rsidRDefault="00AE1340" w:rsidP="006C4461">
      <w:pPr>
        <w:rPr>
          <w:rFonts w:cstheme="minorHAnsi"/>
          <w:sz w:val="21"/>
          <w:szCs w:val="21"/>
        </w:rPr>
      </w:pPr>
    </w:p>
    <w:p w14:paraId="541D7ECF" w14:textId="77777777" w:rsidR="00AE1340" w:rsidRDefault="00AE1340" w:rsidP="006C4461">
      <w:pPr>
        <w:rPr>
          <w:rFonts w:cstheme="minorHAnsi"/>
          <w:sz w:val="21"/>
          <w:szCs w:val="21"/>
        </w:rPr>
      </w:pPr>
    </w:p>
    <w:p w14:paraId="7EA9BD75" w14:textId="49AE092E" w:rsidR="00297E88" w:rsidRDefault="00297E88" w:rsidP="006C4461">
      <w:pPr>
        <w:rPr>
          <w:rFonts w:cstheme="minorHAnsi"/>
          <w:sz w:val="21"/>
          <w:szCs w:val="21"/>
        </w:rPr>
      </w:pPr>
      <w:r w:rsidRPr="00090616">
        <w:rPr>
          <w:rFonts w:cstheme="minorHAnsi"/>
          <w:sz w:val="21"/>
          <w:szCs w:val="21"/>
        </w:rPr>
        <w:lastRenderedPageBreak/>
        <w:t xml:space="preserve">4.1.3.     </w:t>
      </w:r>
      <w:r w:rsidR="00D0018A" w:rsidRPr="00090616">
        <w:rPr>
          <w:rFonts w:cstheme="minorHAnsi"/>
          <w:sz w:val="21"/>
          <w:szCs w:val="21"/>
        </w:rPr>
        <w:t xml:space="preserve">qMRI T1rho measurements </w:t>
      </w:r>
      <w:r w:rsidR="00335409" w:rsidRPr="00090616">
        <w:rPr>
          <w:rFonts w:cstheme="minorHAnsi"/>
          <w:sz w:val="21"/>
          <w:szCs w:val="21"/>
        </w:rPr>
        <w:t>difference (baseline vs. 12 months follow-up)</w:t>
      </w:r>
    </w:p>
    <w:p w14:paraId="5797D28D" w14:textId="7F1228E6" w:rsidR="005E495A" w:rsidRPr="00090616" w:rsidRDefault="005E495A" w:rsidP="006C4461">
      <w:pPr>
        <w:rPr>
          <w:rFonts w:cstheme="minorHAnsi"/>
          <w:sz w:val="21"/>
          <w:szCs w:val="21"/>
        </w:rPr>
      </w:pPr>
      <w:r>
        <w:rPr>
          <w:rFonts w:cstheme="minorHAnsi"/>
          <w:sz w:val="21"/>
          <w:szCs w:val="21"/>
        </w:rPr>
        <w:t xml:space="preserve">The boxplot of the change of </w:t>
      </w:r>
      <w:r w:rsidR="00D50835">
        <w:rPr>
          <w:rFonts w:cstheme="minorHAnsi"/>
          <w:sz w:val="21"/>
          <w:szCs w:val="21"/>
        </w:rPr>
        <w:t>T1rho measurement over 12 months of period for each compartment is shown in</w:t>
      </w:r>
      <w:r w:rsidR="00722EF5">
        <w:rPr>
          <w:rFonts w:cstheme="minorHAnsi"/>
          <w:sz w:val="21"/>
          <w:szCs w:val="21"/>
        </w:rPr>
        <w:t xml:space="preserve"> </w:t>
      </w:r>
      <w:r w:rsidR="00D50835">
        <w:rPr>
          <w:rFonts w:cstheme="minorHAnsi"/>
          <w:sz w:val="21"/>
          <w:szCs w:val="21"/>
        </w:rPr>
        <w:t xml:space="preserve">Figure 1. </w:t>
      </w:r>
      <w:r w:rsidR="00B009E8">
        <w:rPr>
          <w:rFonts w:cstheme="minorHAnsi"/>
          <w:sz w:val="21"/>
          <w:szCs w:val="21"/>
        </w:rPr>
        <w:t xml:space="preserve">While the median values of the change in T1rho measurements were greater than 0 in all six compartments, the distributions were spread wide and some participants showed lower T1rho measurements in one-year follow up. </w:t>
      </w:r>
    </w:p>
    <w:p w14:paraId="7E3B2FC0" w14:textId="77777777" w:rsidR="00B009E8" w:rsidRDefault="00B009E8" w:rsidP="00B009E8">
      <w:pPr>
        <w:rPr>
          <w:rFonts w:cstheme="minorHAnsi"/>
          <w:sz w:val="22"/>
        </w:rPr>
      </w:pPr>
    </w:p>
    <w:p w14:paraId="3FA3C998" w14:textId="77777777" w:rsidR="00B009E8" w:rsidRDefault="00B009E8" w:rsidP="00B009E8">
      <w:pPr>
        <w:ind w:left="360"/>
        <w:rPr>
          <w:rFonts w:cstheme="minorHAnsi"/>
          <w:sz w:val="22"/>
        </w:rPr>
      </w:pPr>
      <w:r>
        <w:rPr>
          <w:rFonts w:cstheme="minorHAnsi"/>
          <w:sz w:val="22"/>
        </w:rPr>
        <w:t>Figure 1. Boxplot of change in T1 rho measurements over 12 months period (N = 25)</w:t>
      </w:r>
    </w:p>
    <w:p w14:paraId="097994FA" w14:textId="77777777" w:rsidR="00B009E8" w:rsidRDefault="00B009E8" w:rsidP="00B009E8">
      <w:pPr>
        <w:ind w:left="360"/>
        <w:jc w:val="center"/>
        <w:rPr>
          <w:rFonts w:cstheme="minorHAnsi"/>
          <w:sz w:val="22"/>
        </w:rPr>
      </w:pPr>
      <w:r w:rsidRPr="00090616">
        <w:rPr>
          <w:rFonts w:cstheme="minorHAnsi"/>
          <w:noProof/>
          <w:sz w:val="21"/>
          <w:szCs w:val="21"/>
        </w:rPr>
        <w:drawing>
          <wp:inline distT="0" distB="0" distL="0" distR="0" wp14:anchorId="1854FC9C" wp14:editId="0F6BB295">
            <wp:extent cx="4114800" cy="289398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1rho_global_value_diff_over_12months.png"/>
                    <pic:cNvPicPr/>
                  </pic:nvPicPr>
                  <pic:blipFill>
                    <a:blip r:embed="rId8">
                      <a:extLst>
                        <a:ext uri="{28A0092B-C50C-407E-A947-70E740481C1C}">
                          <a14:useLocalDpi xmlns:a14="http://schemas.microsoft.com/office/drawing/2010/main" val="0"/>
                        </a:ext>
                      </a:extLst>
                    </a:blip>
                    <a:stretch>
                      <a:fillRect/>
                    </a:stretch>
                  </pic:blipFill>
                  <pic:spPr>
                    <a:xfrm>
                      <a:off x="0" y="0"/>
                      <a:ext cx="4114800" cy="2893988"/>
                    </a:xfrm>
                    <a:prstGeom prst="rect">
                      <a:avLst/>
                    </a:prstGeom>
                  </pic:spPr>
                </pic:pic>
              </a:graphicData>
            </a:graphic>
          </wp:inline>
        </w:drawing>
      </w:r>
    </w:p>
    <w:p w14:paraId="54B00CE6" w14:textId="693E3245" w:rsidR="00A57D8A" w:rsidRDefault="00A57D8A" w:rsidP="006C4461">
      <w:pPr>
        <w:rPr>
          <w:rFonts w:cstheme="minorHAnsi"/>
          <w:sz w:val="21"/>
          <w:szCs w:val="21"/>
        </w:rPr>
      </w:pPr>
    </w:p>
    <w:p w14:paraId="121B774E" w14:textId="77777777" w:rsidR="00722EF5" w:rsidRPr="00090616" w:rsidRDefault="00722EF5" w:rsidP="006C4461">
      <w:pPr>
        <w:rPr>
          <w:rFonts w:cstheme="minorHAnsi"/>
          <w:sz w:val="21"/>
          <w:szCs w:val="21"/>
        </w:rPr>
      </w:pPr>
    </w:p>
    <w:p w14:paraId="06AB40DB" w14:textId="264C380F" w:rsidR="00D0018A" w:rsidRDefault="0001765B" w:rsidP="006C4461">
      <w:pPr>
        <w:rPr>
          <w:rFonts w:cstheme="minorHAnsi"/>
          <w:sz w:val="21"/>
          <w:szCs w:val="21"/>
        </w:rPr>
      </w:pPr>
      <w:r>
        <w:rPr>
          <w:rFonts w:cstheme="minorHAnsi"/>
          <w:sz w:val="21"/>
          <w:szCs w:val="21"/>
        </w:rPr>
        <w:t>4.1.</w:t>
      </w:r>
      <w:r w:rsidR="002A104F">
        <w:rPr>
          <w:rFonts w:cstheme="minorHAnsi"/>
          <w:sz w:val="21"/>
          <w:szCs w:val="21"/>
        </w:rPr>
        <w:t>4</w:t>
      </w:r>
      <w:r>
        <w:rPr>
          <w:rFonts w:cstheme="minorHAnsi"/>
          <w:sz w:val="21"/>
          <w:szCs w:val="21"/>
        </w:rPr>
        <w:t xml:space="preserve">.  Volume of VBR clusters </w:t>
      </w:r>
    </w:p>
    <w:p w14:paraId="2864CA5B" w14:textId="3517F713" w:rsidR="0001765B" w:rsidRPr="00090616" w:rsidRDefault="0001765B" w:rsidP="006C4461">
      <w:pPr>
        <w:rPr>
          <w:rFonts w:cstheme="minorHAnsi"/>
          <w:sz w:val="21"/>
          <w:szCs w:val="21"/>
        </w:rPr>
      </w:pPr>
      <w:r>
        <w:rPr>
          <w:rFonts w:cstheme="minorHAnsi"/>
          <w:sz w:val="21"/>
          <w:szCs w:val="21"/>
        </w:rPr>
        <w:t xml:space="preserve">The boxplot of volumes of clusters in each compartment are compared in Figure 2. </w:t>
      </w:r>
    </w:p>
    <w:p w14:paraId="1D9C7921" w14:textId="77777777" w:rsidR="00D0018A" w:rsidRPr="00090616" w:rsidRDefault="00D0018A" w:rsidP="006C4461">
      <w:pPr>
        <w:rPr>
          <w:rFonts w:cstheme="minorHAnsi"/>
          <w:sz w:val="21"/>
          <w:szCs w:val="21"/>
        </w:rPr>
      </w:pPr>
    </w:p>
    <w:p w14:paraId="0F45D4C9" w14:textId="77777777" w:rsidR="00881DCF" w:rsidRPr="00FA27BC" w:rsidRDefault="00881DCF" w:rsidP="00881DCF">
      <w:pPr>
        <w:ind w:left="360"/>
        <w:rPr>
          <w:rFonts w:cstheme="minorHAnsi"/>
          <w:b/>
          <w:sz w:val="22"/>
        </w:rPr>
      </w:pPr>
      <w:r w:rsidRPr="00FA27BC">
        <w:rPr>
          <w:rFonts w:cstheme="minorHAnsi"/>
          <w:b/>
          <w:sz w:val="22"/>
        </w:rPr>
        <w:t>Figure 2. Boxplot of volumes of cluster in each compartment (N = 25)</w:t>
      </w:r>
    </w:p>
    <w:p w14:paraId="0500CEDB" w14:textId="77777777" w:rsidR="00881DCF" w:rsidRDefault="00881DCF" w:rsidP="00881DCF">
      <w:pPr>
        <w:ind w:left="360"/>
        <w:rPr>
          <w:rFonts w:cstheme="minorHAnsi"/>
          <w:sz w:val="22"/>
        </w:rPr>
      </w:pPr>
    </w:p>
    <w:p w14:paraId="34BD5753" w14:textId="1CCBF0D1" w:rsidR="00902375" w:rsidRPr="005D20B2" w:rsidRDefault="00881DCF" w:rsidP="005D20B2">
      <w:pPr>
        <w:ind w:left="360"/>
        <w:jc w:val="center"/>
        <w:rPr>
          <w:rFonts w:cstheme="minorHAnsi"/>
          <w:sz w:val="22"/>
        </w:rPr>
      </w:pPr>
      <w:r w:rsidRPr="00090616">
        <w:rPr>
          <w:rFonts w:cstheme="minorHAnsi"/>
          <w:noProof/>
          <w:sz w:val="21"/>
          <w:szCs w:val="21"/>
        </w:rPr>
        <w:drawing>
          <wp:inline distT="0" distB="0" distL="0" distR="0" wp14:anchorId="0509AF67" wp14:editId="5F9AB5E4">
            <wp:extent cx="4114800" cy="289398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R_cluster_volumns.png"/>
                    <pic:cNvPicPr/>
                  </pic:nvPicPr>
                  <pic:blipFill>
                    <a:blip r:embed="rId9">
                      <a:extLst>
                        <a:ext uri="{28A0092B-C50C-407E-A947-70E740481C1C}">
                          <a14:useLocalDpi xmlns:a14="http://schemas.microsoft.com/office/drawing/2010/main" val="0"/>
                        </a:ext>
                      </a:extLst>
                    </a:blip>
                    <a:stretch>
                      <a:fillRect/>
                    </a:stretch>
                  </pic:blipFill>
                  <pic:spPr>
                    <a:xfrm>
                      <a:off x="0" y="0"/>
                      <a:ext cx="4114800" cy="2893988"/>
                    </a:xfrm>
                    <a:prstGeom prst="rect">
                      <a:avLst/>
                    </a:prstGeom>
                  </pic:spPr>
                </pic:pic>
              </a:graphicData>
            </a:graphic>
          </wp:inline>
        </w:drawing>
      </w:r>
    </w:p>
    <w:p w14:paraId="4CEC2F2A" w14:textId="77777777" w:rsidR="00902375" w:rsidRDefault="00902375" w:rsidP="00297E88">
      <w:pPr>
        <w:rPr>
          <w:rFonts w:cstheme="minorHAnsi"/>
          <w:sz w:val="21"/>
          <w:szCs w:val="21"/>
        </w:rPr>
      </w:pPr>
    </w:p>
    <w:p w14:paraId="03EB48C8" w14:textId="5ECBD661" w:rsidR="00F04230" w:rsidRPr="00090616" w:rsidRDefault="006C4461" w:rsidP="00297E88">
      <w:pPr>
        <w:rPr>
          <w:rFonts w:cstheme="minorHAnsi"/>
          <w:sz w:val="21"/>
          <w:szCs w:val="21"/>
        </w:rPr>
      </w:pPr>
      <w:r w:rsidRPr="00090616">
        <w:rPr>
          <w:rFonts w:cstheme="minorHAnsi"/>
          <w:sz w:val="21"/>
          <w:szCs w:val="21"/>
        </w:rPr>
        <w:t>4.2</w:t>
      </w:r>
      <w:r w:rsidR="00F04230" w:rsidRPr="00090616">
        <w:rPr>
          <w:rFonts w:cstheme="minorHAnsi"/>
          <w:sz w:val="21"/>
          <w:szCs w:val="21"/>
        </w:rPr>
        <w:t>.    Data quality control and preprocessing</w:t>
      </w:r>
    </w:p>
    <w:p w14:paraId="6EDB616C" w14:textId="71355249" w:rsidR="006C4461" w:rsidRPr="00090616" w:rsidRDefault="006C4461" w:rsidP="00FB273A">
      <w:pPr>
        <w:ind w:left="360"/>
        <w:jc w:val="center"/>
        <w:rPr>
          <w:rFonts w:cstheme="minorHAnsi"/>
          <w:sz w:val="21"/>
          <w:szCs w:val="21"/>
        </w:rPr>
      </w:pPr>
    </w:p>
    <w:p w14:paraId="7D68D79B" w14:textId="2A0E0B34" w:rsidR="0014205A" w:rsidRDefault="0014205A" w:rsidP="00297E88">
      <w:pPr>
        <w:rPr>
          <w:rFonts w:cstheme="minorHAnsi"/>
          <w:sz w:val="21"/>
          <w:szCs w:val="21"/>
        </w:rPr>
      </w:pPr>
      <w:r w:rsidRPr="0014205A">
        <w:rPr>
          <w:rFonts w:cstheme="minorHAnsi"/>
          <w:sz w:val="21"/>
          <w:szCs w:val="21"/>
        </w:rPr>
        <w:t>Among the total of 20 analytes</w:t>
      </w:r>
      <w:r w:rsidR="00275907">
        <w:rPr>
          <w:rFonts w:cstheme="minorHAnsi"/>
          <w:sz w:val="21"/>
          <w:szCs w:val="21"/>
        </w:rPr>
        <w:t xml:space="preserve"> initially given</w:t>
      </w:r>
      <w:r w:rsidRPr="0014205A">
        <w:rPr>
          <w:rFonts w:cstheme="minorHAnsi"/>
          <w:sz w:val="21"/>
          <w:szCs w:val="21"/>
        </w:rPr>
        <w:t xml:space="preserve">, we dropped two assays, GM-CSF and IL1-a, that showed the majority of the values below the lower level of detection (88% and 96%, respectively). A total of three samples of IL-1Beta were found the &lt; LLOD and were </w:t>
      </w:r>
      <w:r w:rsidR="00575B7C">
        <w:rPr>
          <w:rFonts w:cstheme="minorHAnsi"/>
          <w:sz w:val="21"/>
          <w:szCs w:val="21"/>
        </w:rPr>
        <w:t xml:space="preserve">extrapolated / </w:t>
      </w:r>
      <w:r w:rsidRPr="0014205A">
        <w:rPr>
          <w:rFonts w:cstheme="minorHAnsi"/>
          <w:sz w:val="21"/>
          <w:szCs w:val="21"/>
        </w:rPr>
        <w:t xml:space="preserve">imputed with </w:t>
      </w:r>
      <w:r w:rsidR="003D3A43">
        <w:rPr>
          <w:rFonts w:cstheme="minorHAnsi"/>
          <w:sz w:val="21"/>
          <w:szCs w:val="21"/>
        </w:rPr>
        <w:t>0.5</w:t>
      </w:r>
      <w:r w:rsidRPr="0014205A">
        <w:rPr>
          <w:rFonts w:cstheme="minorHAnsi"/>
          <w:sz w:val="21"/>
          <w:szCs w:val="21"/>
        </w:rPr>
        <w:t xml:space="preserve"> * LLOD for each assay. </w:t>
      </w:r>
    </w:p>
    <w:p w14:paraId="2CAB2241" w14:textId="77777777" w:rsidR="00575B7C" w:rsidRDefault="00575B7C" w:rsidP="00297E88">
      <w:pPr>
        <w:rPr>
          <w:rFonts w:cstheme="minorHAnsi"/>
          <w:sz w:val="21"/>
          <w:szCs w:val="21"/>
        </w:rPr>
      </w:pPr>
    </w:p>
    <w:p w14:paraId="46C636AD" w14:textId="7ECA0FB1" w:rsidR="006C4461" w:rsidRDefault="00347C1A" w:rsidP="007A55B8">
      <w:pPr>
        <w:rPr>
          <w:rFonts w:cstheme="minorHAnsi"/>
          <w:sz w:val="21"/>
          <w:szCs w:val="21"/>
        </w:rPr>
      </w:pPr>
      <w:r w:rsidRPr="00090616">
        <w:rPr>
          <w:rFonts w:cstheme="minorHAnsi"/>
          <w:sz w:val="21"/>
          <w:szCs w:val="21"/>
        </w:rPr>
        <w:t>Figure</w:t>
      </w:r>
      <w:r w:rsidR="003D3A43">
        <w:rPr>
          <w:rFonts w:cstheme="minorHAnsi"/>
          <w:sz w:val="21"/>
          <w:szCs w:val="21"/>
        </w:rPr>
        <w:t xml:space="preserve"> 3 in Appendix</w:t>
      </w:r>
      <w:r w:rsidRPr="00090616">
        <w:rPr>
          <w:rFonts w:cstheme="minorHAnsi"/>
          <w:sz w:val="21"/>
          <w:szCs w:val="21"/>
        </w:rPr>
        <w:t xml:space="preserve"> shows the distribution of each analytes after </w:t>
      </w:r>
      <w:r w:rsidR="002110E3">
        <w:rPr>
          <w:rFonts w:cstheme="minorHAnsi"/>
          <w:sz w:val="21"/>
          <w:szCs w:val="21"/>
        </w:rPr>
        <w:t xml:space="preserve">natural </w:t>
      </w:r>
      <w:r w:rsidRPr="00090616">
        <w:rPr>
          <w:rFonts w:cstheme="minorHAnsi"/>
          <w:sz w:val="21"/>
          <w:szCs w:val="21"/>
        </w:rPr>
        <w:t>log transformation and centering.</w:t>
      </w:r>
    </w:p>
    <w:p w14:paraId="711D5E14" w14:textId="77777777" w:rsidR="00EF476D" w:rsidRPr="00090616" w:rsidRDefault="00EF476D" w:rsidP="007A55B8">
      <w:pPr>
        <w:rPr>
          <w:rFonts w:cstheme="minorHAnsi"/>
          <w:sz w:val="21"/>
          <w:szCs w:val="21"/>
        </w:rPr>
      </w:pPr>
    </w:p>
    <w:p w14:paraId="141514C2" w14:textId="77777777" w:rsidR="00EF476D" w:rsidRPr="00FA27BC" w:rsidRDefault="00EF476D" w:rsidP="00EF476D">
      <w:pPr>
        <w:ind w:left="360"/>
        <w:rPr>
          <w:rFonts w:cstheme="minorHAnsi"/>
          <w:b/>
          <w:sz w:val="22"/>
        </w:rPr>
      </w:pPr>
      <w:r w:rsidRPr="00FA27BC">
        <w:rPr>
          <w:rFonts w:cstheme="minorHAnsi"/>
          <w:b/>
          <w:sz w:val="22"/>
        </w:rPr>
        <w:t xml:space="preserve">Figure 3. A total of 18 analytes intensities after preprocessing </w:t>
      </w:r>
    </w:p>
    <w:p w14:paraId="07CA0A55" w14:textId="77777777" w:rsidR="00EF476D" w:rsidRDefault="00EF476D" w:rsidP="00EF476D">
      <w:pPr>
        <w:ind w:left="360"/>
        <w:jc w:val="center"/>
        <w:rPr>
          <w:rFonts w:cstheme="minorHAnsi"/>
          <w:sz w:val="22"/>
        </w:rPr>
      </w:pPr>
      <w:r w:rsidRPr="00090616">
        <w:rPr>
          <w:rFonts w:cstheme="minorHAnsi"/>
          <w:noProof/>
          <w:sz w:val="21"/>
          <w:szCs w:val="21"/>
        </w:rPr>
        <w:drawing>
          <wp:inline distT="0" distB="0" distL="0" distR="0" wp14:anchorId="753B92E7" wp14:editId="097F9E88">
            <wp:extent cx="4114800" cy="289398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markers_transformed.png"/>
                    <pic:cNvPicPr/>
                  </pic:nvPicPr>
                  <pic:blipFill>
                    <a:blip r:embed="rId10">
                      <a:extLst>
                        <a:ext uri="{28A0092B-C50C-407E-A947-70E740481C1C}">
                          <a14:useLocalDpi xmlns:a14="http://schemas.microsoft.com/office/drawing/2010/main" val="0"/>
                        </a:ext>
                      </a:extLst>
                    </a:blip>
                    <a:stretch>
                      <a:fillRect/>
                    </a:stretch>
                  </pic:blipFill>
                  <pic:spPr>
                    <a:xfrm>
                      <a:off x="0" y="0"/>
                      <a:ext cx="4114800" cy="2893988"/>
                    </a:xfrm>
                    <a:prstGeom prst="rect">
                      <a:avLst/>
                    </a:prstGeom>
                  </pic:spPr>
                </pic:pic>
              </a:graphicData>
            </a:graphic>
          </wp:inline>
        </w:drawing>
      </w:r>
    </w:p>
    <w:p w14:paraId="6CFB06AA" w14:textId="77777777" w:rsidR="00EF476D" w:rsidRDefault="00EF476D" w:rsidP="00EF476D">
      <w:pPr>
        <w:ind w:left="360"/>
        <w:rPr>
          <w:rFonts w:cstheme="minorHAnsi"/>
          <w:sz w:val="22"/>
        </w:rPr>
      </w:pPr>
    </w:p>
    <w:p w14:paraId="68BE2106" w14:textId="6105DA3D" w:rsidR="006C4461" w:rsidRPr="00090616" w:rsidRDefault="006C4461" w:rsidP="00F04230">
      <w:pPr>
        <w:ind w:left="360"/>
        <w:rPr>
          <w:rFonts w:cstheme="minorHAnsi"/>
          <w:sz w:val="21"/>
          <w:szCs w:val="21"/>
        </w:rPr>
      </w:pPr>
    </w:p>
    <w:p w14:paraId="3892480D" w14:textId="134E445A" w:rsidR="00B8463F" w:rsidRDefault="00B8463F">
      <w:pPr>
        <w:rPr>
          <w:rFonts w:cstheme="minorHAnsi"/>
          <w:sz w:val="21"/>
          <w:szCs w:val="21"/>
        </w:rPr>
      </w:pPr>
      <w:r>
        <w:rPr>
          <w:rFonts w:cstheme="minorHAnsi"/>
          <w:sz w:val="21"/>
          <w:szCs w:val="21"/>
        </w:rPr>
        <w:br w:type="page"/>
      </w:r>
    </w:p>
    <w:p w14:paraId="3CA0E8F8" w14:textId="77777777" w:rsidR="006C4461" w:rsidRPr="00090616" w:rsidRDefault="006C4461" w:rsidP="00F04230">
      <w:pPr>
        <w:ind w:left="360"/>
        <w:rPr>
          <w:rFonts w:cstheme="minorHAnsi"/>
          <w:sz w:val="21"/>
          <w:szCs w:val="21"/>
        </w:rPr>
      </w:pPr>
    </w:p>
    <w:p w14:paraId="7453DFE5" w14:textId="63865550" w:rsidR="00F04230" w:rsidRDefault="0036093D" w:rsidP="00ED0CD7">
      <w:pPr>
        <w:rPr>
          <w:rFonts w:cstheme="minorHAnsi"/>
          <w:sz w:val="21"/>
          <w:szCs w:val="21"/>
        </w:rPr>
      </w:pPr>
      <w:r w:rsidRPr="00090616">
        <w:rPr>
          <w:rFonts w:cstheme="minorHAnsi"/>
          <w:sz w:val="21"/>
          <w:szCs w:val="21"/>
        </w:rPr>
        <w:t>4.3</w:t>
      </w:r>
      <w:r w:rsidR="00F04230" w:rsidRPr="00090616">
        <w:rPr>
          <w:rFonts w:cstheme="minorHAnsi"/>
          <w:sz w:val="21"/>
          <w:szCs w:val="21"/>
        </w:rPr>
        <w:t>.</w:t>
      </w:r>
      <w:r w:rsidRPr="00090616">
        <w:rPr>
          <w:rFonts w:cstheme="minorHAnsi"/>
          <w:sz w:val="21"/>
          <w:szCs w:val="21"/>
        </w:rPr>
        <w:t xml:space="preserve">     </w:t>
      </w:r>
      <w:r w:rsidR="00F04230" w:rsidRPr="00090616">
        <w:rPr>
          <w:rFonts w:cstheme="minorHAnsi"/>
          <w:sz w:val="21"/>
          <w:szCs w:val="21"/>
        </w:rPr>
        <w:t>Preliminary analysis</w:t>
      </w:r>
    </w:p>
    <w:p w14:paraId="3383BFC5" w14:textId="77777777" w:rsidR="001F6142" w:rsidRDefault="001F6142" w:rsidP="00ED0CD7">
      <w:pPr>
        <w:rPr>
          <w:rFonts w:cstheme="minorHAnsi"/>
          <w:sz w:val="21"/>
          <w:szCs w:val="21"/>
        </w:rPr>
      </w:pPr>
    </w:p>
    <w:p w14:paraId="687AC47D" w14:textId="768DBA42" w:rsidR="008B35A8" w:rsidRDefault="008B35A8" w:rsidP="00ED0CD7">
      <w:pPr>
        <w:rPr>
          <w:rFonts w:cstheme="minorHAnsi"/>
          <w:sz w:val="21"/>
          <w:szCs w:val="21"/>
        </w:rPr>
      </w:pPr>
      <w:r>
        <w:rPr>
          <w:rFonts w:cstheme="minorHAnsi"/>
          <w:sz w:val="21"/>
          <w:szCs w:val="21"/>
        </w:rPr>
        <w:t>4.3.1.  P</w:t>
      </w:r>
      <w:r w:rsidR="00E97C8A">
        <w:rPr>
          <w:rFonts w:cstheme="minorHAnsi"/>
          <w:sz w:val="21"/>
          <w:szCs w:val="21"/>
        </w:rPr>
        <w:t>rincipal component analysis</w:t>
      </w:r>
    </w:p>
    <w:p w14:paraId="349A658A" w14:textId="22362E1C" w:rsidR="004B05F5" w:rsidRDefault="004B05F5" w:rsidP="00F01CBD">
      <w:pPr>
        <w:rPr>
          <w:rFonts w:cstheme="minorHAnsi"/>
          <w:sz w:val="21"/>
          <w:szCs w:val="21"/>
        </w:rPr>
      </w:pPr>
    </w:p>
    <w:p w14:paraId="3C973C5D" w14:textId="0276FE17" w:rsidR="00855CB9" w:rsidRDefault="004B05F5" w:rsidP="00ED0CD7">
      <w:pPr>
        <w:rPr>
          <w:rFonts w:cstheme="minorHAnsi"/>
          <w:sz w:val="21"/>
          <w:szCs w:val="21"/>
        </w:rPr>
      </w:pPr>
      <w:r>
        <w:rPr>
          <w:rFonts w:cstheme="minorHAnsi"/>
          <w:sz w:val="21"/>
          <w:szCs w:val="21"/>
        </w:rPr>
        <w:t xml:space="preserve">We performed PCA on the space of a total of </w:t>
      </w:r>
      <w:r w:rsidR="00DD60DD">
        <w:rPr>
          <w:rFonts w:cstheme="minorHAnsi"/>
          <w:sz w:val="21"/>
          <w:szCs w:val="21"/>
        </w:rPr>
        <w:t>2</w:t>
      </w:r>
      <w:r w:rsidR="008C790B">
        <w:rPr>
          <w:rFonts w:cstheme="minorHAnsi"/>
          <w:sz w:val="21"/>
          <w:szCs w:val="21"/>
        </w:rPr>
        <w:t>5</w:t>
      </w:r>
      <w:r>
        <w:rPr>
          <w:rFonts w:cstheme="minorHAnsi"/>
          <w:sz w:val="21"/>
          <w:szCs w:val="21"/>
        </w:rPr>
        <w:t xml:space="preserve"> predictors</w:t>
      </w:r>
      <w:r w:rsidR="00DD60DD">
        <w:rPr>
          <w:rFonts w:cstheme="minorHAnsi"/>
          <w:sz w:val="21"/>
          <w:szCs w:val="21"/>
        </w:rPr>
        <w:t xml:space="preserve"> (</w:t>
      </w:r>
      <w:r w:rsidR="004570B7">
        <w:rPr>
          <w:rFonts w:cstheme="minorHAnsi"/>
          <w:sz w:val="21"/>
          <w:szCs w:val="21"/>
        </w:rPr>
        <w:t xml:space="preserve">age, BMI, the days since injury, </w:t>
      </w:r>
      <w:r w:rsidR="00DD60DD">
        <w:rPr>
          <w:rFonts w:cstheme="minorHAnsi"/>
          <w:sz w:val="21"/>
          <w:szCs w:val="21"/>
        </w:rPr>
        <w:t xml:space="preserve">18 biomarker assays in addition to 4 categorical </w:t>
      </w:r>
      <w:r w:rsidR="007E21E6">
        <w:rPr>
          <w:rFonts w:cstheme="minorHAnsi"/>
          <w:sz w:val="21"/>
          <w:szCs w:val="21"/>
        </w:rPr>
        <w:t>data from surgeons</w:t>
      </w:r>
      <w:r w:rsidR="00DD60DD">
        <w:rPr>
          <w:rFonts w:cstheme="minorHAnsi"/>
          <w:sz w:val="21"/>
          <w:szCs w:val="21"/>
        </w:rPr>
        <w:t>)</w:t>
      </w:r>
      <w:r>
        <w:rPr>
          <w:rFonts w:cstheme="minorHAnsi"/>
          <w:sz w:val="21"/>
          <w:szCs w:val="21"/>
        </w:rPr>
        <w:t>.</w:t>
      </w:r>
      <w:r w:rsidR="000723D1">
        <w:rPr>
          <w:rFonts w:cstheme="minorHAnsi"/>
          <w:sz w:val="21"/>
          <w:szCs w:val="21"/>
        </w:rPr>
        <w:t xml:space="preserve"> All predictors are centered by subtracting the mean of its values.</w:t>
      </w:r>
      <w:r>
        <w:rPr>
          <w:rFonts w:cstheme="minorHAnsi"/>
          <w:sz w:val="21"/>
          <w:szCs w:val="21"/>
        </w:rPr>
        <w:t xml:space="preserve"> </w:t>
      </w:r>
      <w:r w:rsidR="00434D69">
        <w:rPr>
          <w:rFonts w:cstheme="minorHAnsi"/>
          <w:sz w:val="21"/>
          <w:szCs w:val="21"/>
        </w:rPr>
        <w:t>The scree plot for the PCA analysis is shown</w:t>
      </w:r>
      <w:r w:rsidR="009678C2">
        <w:rPr>
          <w:rFonts w:cstheme="minorHAnsi"/>
          <w:sz w:val="21"/>
          <w:szCs w:val="21"/>
        </w:rPr>
        <w:t xml:space="preserve"> in Figure 4</w:t>
      </w:r>
      <w:r w:rsidR="00434D69">
        <w:rPr>
          <w:rFonts w:cstheme="minorHAnsi"/>
          <w:sz w:val="21"/>
          <w:szCs w:val="21"/>
        </w:rPr>
        <w:t xml:space="preserve">. It seems that the variance levels off after </w:t>
      </w:r>
      <w:r w:rsidR="00684E14">
        <w:rPr>
          <w:rFonts w:cstheme="minorHAnsi"/>
          <w:sz w:val="21"/>
          <w:szCs w:val="21"/>
        </w:rPr>
        <w:t>4-5</w:t>
      </w:r>
      <w:r w:rsidR="00434D69">
        <w:rPr>
          <w:rFonts w:cstheme="minorHAnsi"/>
          <w:sz w:val="21"/>
          <w:szCs w:val="21"/>
        </w:rPr>
        <w:t xml:space="preserve"> principal components.</w:t>
      </w:r>
      <w:r w:rsidR="002404B1">
        <w:rPr>
          <w:rFonts w:cstheme="minorHAnsi"/>
          <w:sz w:val="21"/>
          <w:szCs w:val="21"/>
        </w:rPr>
        <w:t xml:space="preserve"> </w:t>
      </w:r>
      <w:r w:rsidR="008E552D">
        <w:rPr>
          <w:rFonts w:cstheme="minorHAnsi"/>
          <w:sz w:val="21"/>
          <w:szCs w:val="21"/>
        </w:rPr>
        <w:t xml:space="preserve">First </w:t>
      </w:r>
      <w:r w:rsidR="00894E0A">
        <w:rPr>
          <w:rFonts w:cstheme="minorHAnsi"/>
          <w:sz w:val="21"/>
          <w:szCs w:val="21"/>
        </w:rPr>
        <w:t>four</w:t>
      </w:r>
      <w:r w:rsidR="008E552D">
        <w:rPr>
          <w:rFonts w:cstheme="minorHAnsi"/>
          <w:sz w:val="21"/>
          <w:szCs w:val="21"/>
        </w:rPr>
        <w:t xml:space="preserve"> PCs account for </w:t>
      </w:r>
      <w:r w:rsidR="00894E0A">
        <w:rPr>
          <w:rFonts w:cstheme="minorHAnsi"/>
          <w:sz w:val="21"/>
          <w:szCs w:val="21"/>
        </w:rPr>
        <w:t>86.17</w:t>
      </w:r>
      <w:r w:rsidR="008E552D">
        <w:rPr>
          <w:rFonts w:cstheme="minorHAnsi"/>
          <w:sz w:val="21"/>
          <w:szCs w:val="21"/>
        </w:rPr>
        <w:t xml:space="preserve">% </w:t>
      </w:r>
      <w:r w:rsidR="0005571B">
        <w:rPr>
          <w:rFonts w:cstheme="minorHAnsi"/>
          <w:sz w:val="21"/>
          <w:szCs w:val="21"/>
        </w:rPr>
        <w:t>of total variance; first f</w:t>
      </w:r>
      <w:r w:rsidR="00894E0A">
        <w:rPr>
          <w:rFonts w:cstheme="minorHAnsi"/>
          <w:sz w:val="21"/>
          <w:szCs w:val="21"/>
        </w:rPr>
        <w:t>ive</w:t>
      </w:r>
      <w:r w:rsidR="0005571B">
        <w:rPr>
          <w:rFonts w:cstheme="minorHAnsi"/>
          <w:sz w:val="21"/>
          <w:szCs w:val="21"/>
        </w:rPr>
        <w:t xml:space="preserve"> PCs account for </w:t>
      </w:r>
      <w:r w:rsidR="00894E0A">
        <w:rPr>
          <w:rFonts w:cstheme="minorHAnsi"/>
          <w:sz w:val="21"/>
          <w:szCs w:val="21"/>
        </w:rPr>
        <w:t>89.42</w:t>
      </w:r>
      <w:r w:rsidR="0005571B">
        <w:rPr>
          <w:rFonts w:cstheme="minorHAnsi"/>
          <w:sz w:val="21"/>
          <w:szCs w:val="21"/>
        </w:rPr>
        <w:t xml:space="preserve">% </w:t>
      </w:r>
      <w:r w:rsidR="00C759F7">
        <w:rPr>
          <w:rFonts w:cstheme="minorHAnsi"/>
          <w:sz w:val="21"/>
          <w:szCs w:val="21"/>
        </w:rPr>
        <w:t>of total variance.</w:t>
      </w:r>
      <w:r w:rsidR="00434D69">
        <w:rPr>
          <w:rFonts w:cstheme="minorHAnsi"/>
          <w:sz w:val="21"/>
          <w:szCs w:val="21"/>
        </w:rPr>
        <w:t xml:space="preserve"> </w:t>
      </w:r>
    </w:p>
    <w:p w14:paraId="6D6399EA" w14:textId="77777777" w:rsidR="00855CB9" w:rsidRDefault="00855CB9" w:rsidP="00ED0CD7">
      <w:pPr>
        <w:rPr>
          <w:rFonts w:cstheme="minorHAnsi"/>
          <w:sz w:val="21"/>
          <w:szCs w:val="21"/>
        </w:rPr>
      </w:pPr>
    </w:p>
    <w:p w14:paraId="152716AA" w14:textId="179D38A6" w:rsidR="00DC746C" w:rsidRDefault="00DC746C" w:rsidP="00ED0CD7">
      <w:pPr>
        <w:rPr>
          <w:rFonts w:cstheme="minorHAnsi"/>
          <w:sz w:val="21"/>
          <w:szCs w:val="21"/>
        </w:rPr>
      </w:pPr>
    </w:p>
    <w:p w14:paraId="0592F753" w14:textId="7226D569" w:rsidR="00DC746C" w:rsidRDefault="00DC746C" w:rsidP="00ED0CD7">
      <w:pPr>
        <w:rPr>
          <w:rFonts w:cstheme="minorHAnsi"/>
          <w:sz w:val="21"/>
          <w:szCs w:val="21"/>
        </w:rPr>
      </w:pPr>
    </w:p>
    <w:p w14:paraId="56D60811" w14:textId="77777777" w:rsidR="00DC746C" w:rsidRDefault="00DC746C" w:rsidP="00ED0CD7">
      <w:pPr>
        <w:rPr>
          <w:rFonts w:cstheme="minorHAnsi"/>
          <w:sz w:val="21"/>
          <w:szCs w:val="21"/>
        </w:rPr>
      </w:pPr>
    </w:p>
    <w:p w14:paraId="5ED104DD" w14:textId="3280598D" w:rsidR="00697263" w:rsidRDefault="007D3882" w:rsidP="00ED0CD7">
      <w:pPr>
        <w:rPr>
          <w:rFonts w:cstheme="minorHAnsi"/>
          <w:sz w:val="21"/>
          <w:szCs w:val="21"/>
        </w:rPr>
      </w:pPr>
      <w:r>
        <w:rPr>
          <w:rFonts w:cstheme="minorHAnsi"/>
          <w:sz w:val="21"/>
          <w:szCs w:val="21"/>
        </w:rPr>
        <w:t xml:space="preserve">Figure 4. Scree plot for </w:t>
      </w:r>
      <w:r w:rsidR="00DC746C">
        <w:rPr>
          <w:rFonts w:cstheme="minorHAnsi"/>
          <w:sz w:val="21"/>
          <w:szCs w:val="21"/>
        </w:rPr>
        <w:t xml:space="preserve">PCA of a total of </w:t>
      </w:r>
      <w:r>
        <w:rPr>
          <w:rFonts w:cstheme="minorHAnsi"/>
          <w:sz w:val="21"/>
          <w:szCs w:val="21"/>
        </w:rPr>
        <w:t xml:space="preserve">18 </w:t>
      </w:r>
      <w:r w:rsidR="00DC746C">
        <w:rPr>
          <w:rFonts w:cstheme="minorHAnsi"/>
          <w:sz w:val="21"/>
          <w:szCs w:val="21"/>
        </w:rPr>
        <w:t xml:space="preserve">biomarker </w:t>
      </w:r>
      <w:r>
        <w:rPr>
          <w:rFonts w:cstheme="minorHAnsi"/>
          <w:sz w:val="21"/>
          <w:szCs w:val="21"/>
        </w:rPr>
        <w:t>assays</w:t>
      </w:r>
      <w:r w:rsidR="00DC746C">
        <w:rPr>
          <w:rFonts w:cstheme="minorHAnsi"/>
          <w:sz w:val="21"/>
          <w:szCs w:val="21"/>
        </w:rPr>
        <w:t xml:space="preserve"> </w:t>
      </w:r>
    </w:p>
    <w:p w14:paraId="724BA9E7" w14:textId="283CD0D9" w:rsidR="00753D18" w:rsidRDefault="00B8463F" w:rsidP="00E37628">
      <w:pPr>
        <w:jc w:val="center"/>
        <w:rPr>
          <w:rFonts w:cstheme="minorHAnsi"/>
          <w:sz w:val="21"/>
          <w:szCs w:val="21"/>
        </w:rPr>
      </w:pPr>
      <w:r>
        <w:rPr>
          <w:rFonts w:cstheme="minorHAnsi"/>
          <w:noProof/>
          <w:sz w:val="21"/>
          <w:szCs w:val="21"/>
        </w:rPr>
        <w:drawing>
          <wp:inline distT="0" distB="0" distL="0" distR="0" wp14:anchorId="4024E455" wp14:editId="21EB5809">
            <wp:extent cx="4572000"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_plot_scaled_bm.png"/>
                    <pic:cNvPicPr/>
                  </pic:nvPicPr>
                  <pic:blipFill>
                    <a:blip r:embed="rId11">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6F8D60E4" w14:textId="77777777" w:rsidR="00E37628" w:rsidRDefault="00E37628" w:rsidP="00E37628">
      <w:pPr>
        <w:jc w:val="center"/>
        <w:rPr>
          <w:rFonts w:cstheme="minorHAnsi"/>
          <w:sz w:val="21"/>
          <w:szCs w:val="21"/>
        </w:rPr>
      </w:pPr>
    </w:p>
    <w:p w14:paraId="3526A5DA" w14:textId="77777777" w:rsidR="004D11B1" w:rsidRDefault="004D11B1">
      <w:pPr>
        <w:rPr>
          <w:rFonts w:cstheme="minorHAnsi"/>
          <w:sz w:val="21"/>
          <w:szCs w:val="21"/>
        </w:rPr>
      </w:pPr>
      <w:r>
        <w:rPr>
          <w:rFonts w:cstheme="minorHAnsi"/>
          <w:sz w:val="21"/>
          <w:szCs w:val="21"/>
        </w:rPr>
        <w:br w:type="page"/>
      </w:r>
    </w:p>
    <w:p w14:paraId="41015DEC" w14:textId="26B56002" w:rsidR="00F8710F" w:rsidRDefault="00490851" w:rsidP="00ED0CD7">
      <w:pPr>
        <w:rPr>
          <w:rFonts w:cstheme="minorHAnsi"/>
          <w:sz w:val="21"/>
          <w:szCs w:val="21"/>
        </w:rPr>
      </w:pPr>
      <w:r>
        <w:rPr>
          <w:rFonts w:cstheme="minorHAnsi"/>
          <w:sz w:val="21"/>
          <w:szCs w:val="21"/>
        </w:rPr>
        <w:lastRenderedPageBreak/>
        <w:t xml:space="preserve">Figure 5. variable loadings plot </w:t>
      </w:r>
      <w:r w:rsidR="004229E0">
        <w:rPr>
          <w:rFonts w:cstheme="minorHAnsi"/>
          <w:sz w:val="21"/>
          <w:szCs w:val="21"/>
        </w:rPr>
        <w:t xml:space="preserve">of first </w:t>
      </w:r>
      <w:r w:rsidR="00CF3CE0">
        <w:rPr>
          <w:rFonts w:cstheme="minorHAnsi"/>
          <w:sz w:val="21"/>
          <w:szCs w:val="21"/>
        </w:rPr>
        <w:t>five</w:t>
      </w:r>
      <w:r w:rsidR="004229E0">
        <w:rPr>
          <w:rFonts w:cstheme="minorHAnsi"/>
          <w:sz w:val="21"/>
          <w:szCs w:val="21"/>
        </w:rPr>
        <w:t xml:space="preserve"> PCs from PCA </w:t>
      </w:r>
    </w:p>
    <w:p w14:paraId="1730EEF7" w14:textId="77777777" w:rsidR="004D11B1" w:rsidRDefault="004D11B1" w:rsidP="00ED0CD7">
      <w:pPr>
        <w:rPr>
          <w:rFonts w:cstheme="minorHAnsi"/>
          <w:sz w:val="21"/>
          <w:szCs w:val="21"/>
        </w:rPr>
      </w:pPr>
    </w:p>
    <w:p w14:paraId="25CF830E" w14:textId="2ABB568C" w:rsidR="004D11B1" w:rsidRDefault="00020D90" w:rsidP="00253A2C">
      <w:pPr>
        <w:jc w:val="center"/>
        <w:rPr>
          <w:rFonts w:cstheme="minorHAnsi"/>
          <w:sz w:val="21"/>
          <w:szCs w:val="21"/>
        </w:rPr>
      </w:pPr>
      <w:r>
        <w:rPr>
          <w:rFonts w:cstheme="minorHAnsi"/>
          <w:noProof/>
          <w:sz w:val="21"/>
          <w:szCs w:val="21"/>
        </w:rPr>
        <w:drawing>
          <wp:inline distT="0" distB="0" distL="0" distR="0" wp14:anchorId="6FF40715" wp14:editId="02E4C19E">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adings_scaled_b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0B18E6B" w14:textId="602C1611" w:rsidR="00F8710F" w:rsidRDefault="00F8710F" w:rsidP="001E216A">
      <w:pPr>
        <w:jc w:val="center"/>
        <w:rPr>
          <w:rFonts w:cstheme="minorHAnsi"/>
          <w:sz w:val="21"/>
          <w:szCs w:val="21"/>
        </w:rPr>
      </w:pPr>
    </w:p>
    <w:p w14:paraId="212DBD2F" w14:textId="5780A7A2" w:rsidR="002B4FD7" w:rsidRDefault="002B4FD7" w:rsidP="00C717C8">
      <w:pPr>
        <w:jc w:val="center"/>
        <w:rPr>
          <w:rFonts w:cstheme="minorHAnsi"/>
          <w:sz w:val="21"/>
          <w:szCs w:val="21"/>
        </w:rPr>
      </w:pPr>
    </w:p>
    <w:p w14:paraId="23CC7C30" w14:textId="03DEC6B5" w:rsidR="00325A67" w:rsidRDefault="00325A67" w:rsidP="002B4FD7">
      <w:pPr>
        <w:jc w:val="center"/>
        <w:rPr>
          <w:rFonts w:cstheme="minorHAnsi"/>
          <w:sz w:val="21"/>
          <w:szCs w:val="21"/>
        </w:rPr>
      </w:pPr>
    </w:p>
    <w:p w14:paraId="2A937344" w14:textId="7C4A8BD1" w:rsidR="0096265E" w:rsidRPr="0096265E" w:rsidRDefault="00C717C8" w:rsidP="0096265E">
      <w:pPr>
        <w:pStyle w:val="ListParagraph"/>
        <w:numPr>
          <w:ilvl w:val="0"/>
          <w:numId w:val="11"/>
        </w:numPr>
        <w:rPr>
          <w:rFonts w:cstheme="minorHAnsi"/>
          <w:sz w:val="21"/>
          <w:szCs w:val="21"/>
        </w:rPr>
      </w:pPr>
      <w:r w:rsidRPr="00434D69">
        <w:rPr>
          <w:rFonts w:cstheme="minorHAnsi"/>
          <w:sz w:val="21"/>
          <w:szCs w:val="21"/>
        </w:rPr>
        <w:t xml:space="preserve">The first PC </w:t>
      </w:r>
      <w:r w:rsidR="003C77E7">
        <w:rPr>
          <w:rFonts w:cstheme="minorHAnsi"/>
          <w:sz w:val="21"/>
          <w:szCs w:val="21"/>
        </w:rPr>
        <w:t>aligns with</w:t>
      </w:r>
      <w:r w:rsidR="00020D90">
        <w:rPr>
          <w:rFonts w:cstheme="minorHAnsi"/>
          <w:sz w:val="21"/>
          <w:szCs w:val="21"/>
        </w:rPr>
        <w:t xml:space="preserve"> MMP1</w:t>
      </w:r>
      <w:r w:rsidR="003C77E7">
        <w:rPr>
          <w:rFonts w:cstheme="minorHAnsi"/>
          <w:sz w:val="21"/>
          <w:szCs w:val="21"/>
        </w:rPr>
        <w:t xml:space="preserve">. It </w:t>
      </w:r>
      <w:r w:rsidRPr="003C77E7">
        <w:rPr>
          <w:rFonts w:cstheme="minorHAnsi"/>
          <w:sz w:val="21"/>
          <w:szCs w:val="21"/>
        </w:rPr>
        <w:t xml:space="preserve">separates participants with higher values of </w:t>
      </w:r>
      <w:r w:rsidR="008B5197">
        <w:rPr>
          <w:rFonts w:cstheme="minorHAnsi"/>
          <w:sz w:val="21"/>
          <w:szCs w:val="21"/>
        </w:rPr>
        <w:t xml:space="preserve">pro-inflammatory analytes and joint tissue analytes </w:t>
      </w:r>
      <w:r w:rsidRPr="003C77E7">
        <w:rPr>
          <w:rFonts w:cstheme="minorHAnsi"/>
          <w:sz w:val="21"/>
          <w:szCs w:val="21"/>
        </w:rPr>
        <w:t>and those with lower values</w:t>
      </w:r>
      <w:r w:rsidR="008B5197">
        <w:rPr>
          <w:rFonts w:cstheme="minorHAnsi"/>
          <w:sz w:val="21"/>
          <w:szCs w:val="21"/>
        </w:rPr>
        <w:t xml:space="preserve"> of</w:t>
      </w:r>
      <w:r w:rsidR="00DF7428">
        <w:rPr>
          <w:rFonts w:cstheme="minorHAnsi"/>
          <w:sz w:val="21"/>
          <w:szCs w:val="21"/>
        </w:rPr>
        <w:t xml:space="preserve"> those</w:t>
      </w:r>
      <w:r w:rsidR="008B5197">
        <w:rPr>
          <w:rFonts w:cstheme="minorHAnsi"/>
          <w:sz w:val="21"/>
          <w:szCs w:val="21"/>
        </w:rPr>
        <w:t xml:space="preserve">. </w:t>
      </w:r>
      <w:r w:rsidR="0055028E">
        <w:rPr>
          <w:rFonts w:cstheme="minorHAnsi"/>
          <w:sz w:val="21"/>
          <w:szCs w:val="21"/>
        </w:rPr>
        <w:t>There is a positive correlation between age and these analytes.</w:t>
      </w:r>
      <w:r w:rsidR="0096265E">
        <w:rPr>
          <w:rFonts w:cstheme="minorHAnsi"/>
          <w:sz w:val="21"/>
          <w:szCs w:val="21"/>
        </w:rPr>
        <w:t xml:space="preserve"> (Note that these values are negatively projected on the first PC</w:t>
      </w:r>
      <w:r w:rsidR="007D3E65">
        <w:rPr>
          <w:rFonts w:cstheme="minorHAnsi"/>
          <w:sz w:val="21"/>
          <w:szCs w:val="21"/>
        </w:rPr>
        <w:t xml:space="preserve">. For example, </w:t>
      </w:r>
      <w:r w:rsidR="0096265E">
        <w:rPr>
          <w:rFonts w:cstheme="minorHAnsi"/>
          <w:sz w:val="21"/>
          <w:szCs w:val="21"/>
        </w:rPr>
        <w:t>higher MMP1 is shown as lower PC1 loadings)</w:t>
      </w:r>
    </w:p>
    <w:p w14:paraId="2089B6DA" w14:textId="5ACC40F1" w:rsidR="003C77E7" w:rsidRDefault="00434D69" w:rsidP="00204641">
      <w:pPr>
        <w:pStyle w:val="ListParagraph"/>
        <w:numPr>
          <w:ilvl w:val="0"/>
          <w:numId w:val="11"/>
        </w:numPr>
        <w:rPr>
          <w:rFonts w:cstheme="minorHAnsi"/>
          <w:sz w:val="21"/>
          <w:szCs w:val="21"/>
        </w:rPr>
      </w:pPr>
      <w:r w:rsidRPr="000B51B6">
        <w:rPr>
          <w:rFonts w:cstheme="minorHAnsi"/>
          <w:sz w:val="21"/>
          <w:szCs w:val="21"/>
        </w:rPr>
        <w:t xml:space="preserve">The second principal component </w:t>
      </w:r>
      <w:r w:rsidR="000B51B6">
        <w:rPr>
          <w:rFonts w:cstheme="minorHAnsi"/>
          <w:sz w:val="21"/>
          <w:szCs w:val="21"/>
        </w:rPr>
        <w:t>separates participants who are young and fit from the ones who are older and less fit.</w:t>
      </w:r>
    </w:p>
    <w:p w14:paraId="68E449D2" w14:textId="5D2BD852" w:rsidR="000B51B6" w:rsidRDefault="000B51B6" w:rsidP="00204641">
      <w:pPr>
        <w:pStyle w:val="ListParagraph"/>
        <w:numPr>
          <w:ilvl w:val="0"/>
          <w:numId w:val="11"/>
        </w:numPr>
        <w:rPr>
          <w:rFonts w:cstheme="minorHAnsi"/>
          <w:sz w:val="21"/>
          <w:szCs w:val="21"/>
        </w:rPr>
      </w:pPr>
      <w:r>
        <w:rPr>
          <w:rFonts w:cstheme="minorHAnsi"/>
          <w:sz w:val="21"/>
          <w:szCs w:val="21"/>
        </w:rPr>
        <w:t>The third PC further separates</w:t>
      </w:r>
      <w:r w:rsidR="00B35BE1">
        <w:rPr>
          <w:rFonts w:cstheme="minorHAnsi"/>
          <w:sz w:val="21"/>
          <w:szCs w:val="21"/>
        </w:rPr>
        <w:t xml:space="preserve"> within</w:t>
      </w:r>
      <w:r>
        <w:rPr>
          <w:rFonts w:cstheme="minorHAnsi"/>
          <w:sz w:val="21"/>
          <w:szCs w:val="21"/>
        </w:rPr>
        <w:t xml:space="preserve"> joint tissue metabolism analytes – COMP is positively correlated to the </w:t>
      </w:r>
      <w:r w:rsidR="007F6CD9">
        <w:rPr>
          <w:rFonts w:cstheme="minorHAnsi"/>
          <w:sz w:val="21"/>
          <w:szCs w:val="21"/>
        </w:rPr>
        <w:t xml:space="preserve">TIMP1 whereas they are negatively correlated to MMP1 and MMP3. </w:t>
      </w:r>
    </w:p>
    <w:p w14:paraId="65774FE1" w14:textId="551399D7" w:rsidR="0011760D" w:rsidRDefault="0011760D" w:rsidP="00204641">
      <w:pPr>
        <w:pStyle w:val="ListParagraph"/>
        <w:numPr>
          <w:ilvl w:val="0"/>
          <w:numId w:val="11"/>
        </w:numPr>
        <w:rPr>
          <w:rFonts w:cstheme="minorHAnsi"/>
          <w:sz w:val="21"/>
          <w:szCs w:val="21"/>
        </w:rPr>
      </w:pPr>
      <w:r>
        <w:rPr>
          <w:rFonts w:cstheme="minorHAnsi"/>
          <w:sz w:val="21"/>
          <w:szCs w:val="21"/>
        </w:rPr>
        <w:t>PC4 separates participants who are younger with higher BMI from the ones older with lower BMI.</w:t>
      </w:r>
    </w:p>
    <w:p w14:paraId="6C01AD03" w14:textId="7A843063" w:rsidR="008E003C" w:rsidRDefault="008E003C" w:rsidP="00204641">
      <w:pPr>
        <w:pStyle w:val="ListParagraph"/>
        <w:numPr>
          <w:ilvl w:val="0"/>
          <w:numId w:val="11"/>
        </w:numPr>
        <w:rPr>
          <w:rFonts w:cstheme="minorHAnsi"/>
          <w:sz w:val="21"/>
          <w:szCs w:val="21"/>
        </w:rPr>
      </w:pPr>
      <w:r>
        <w:rPr>
          <w:rFonts w:cstheme="minorHAnsi"/>
          <w:sz w:val="21"/>
          <w:szCs w:val="21"/>
        </w:rPr>
        <w:t xml:space="preserve">Pairwise biplot of these PC loadings are in Appendix Figure 1. </w:t>
      </w:r>
    </w:p>
    <w:p w14:paraId="1F3B977E" w14:textId="7CE7FD29" w:rsidR="0096265E" w:rsidRPr="0096265E" w:rsidRDefault="0096265E" w:rsidP="0096265E">
      <w:pPr>
        <w:ind w:left="360"/>
        <w:rPr>
          <w:rFonts w:cstheme="minorHAnsi"/>
          <w:sz w:val="21"/>
          <w:szCs w:val="21"/>
        </w:rPr>
      </w:pPr>
    </w:p>
    <w:p w14:paraId="752C9BD0" w14:textId="2FF89056" w:rsidR="0096265E" w:rsidRDefault="0096265E" w:rsidP="0096265E">
      <w:pPr>
        <w:ind w:left="360"/>
        <w:rPr>
          <w:rFonts w:cstheme="minorHAnsi"/>
          <w:sz w:val="21"/>
          <w:szCs w:val="21"/>
        </w:rPr>
      </w:pPr>
    </w:p>
    <w:p w14:paraId="6DC60C41" w14:textId="61D111B9" w:rsidR="009F3A4C" w:rsidRDefault="009F3A4C" w:rsidP="0096265E">
      <w:pPr>
        <w:ind w:left="360"/>
        <w:rPr>
          <w:rFonts w:cstheme="minorHAnsi"/>
          <w:sz w:val="21"/>
          <w:szCs w:val="21"/>
        </w:rPr>
      </w:pPr>
    </w:p>
    <w:p w14:paraId="2CA1C6A4" w14:textId="554E52A6" w:rsidR="009F3A4C" w:rsidRDefault="009F3A4C" w:rsidP="0096265E">
      <w:pPr>
        <w:ind w:left="360"/>
        <w:rPr>
          <w:rFonts w:cstheme="minorHAnsi"/>
          <w:sz w:val="21"/>
          <w:szCs w:val="21"/>
        </w:rPr>
      </w:pPr>
    </w:p>
    <w:p w14:paraId="38C598AD" w14:textId="0F7EEDAE" w:rsidR="009F3A4C" w:rsidRDefault="009F3A4C" w:rsidP="0096265E">
      <w:pPr>
        <w:ind w:left="360"/>
        <w:rPr>
          <w:rFonts w:cstheme="minorHAnsi"/>
          <w:sz w:val="21"/>
          <w:szCs w:val="21"/>
        </w:rPr>
      </w:pPr>
    </w:p>
    <w:p w14:paraId="1370F4F8" w14:textId="77777777" w:rsidR="009F3A4C" w:rsidRPr="0096265E" w:rsidRDefault="009F3A4C" w:rsidP="0096265E">
      <w:pPr>
        <w:ind w:left="360"/>
        <w:rPr>
          <w:rFonts w:cstheme="minorHAnsi"/>
          <w:sz w:val="21"/>
          <w:szCs w:val="21"/>
        </w:rPr>
      </w:pPr>
    </w:p>
    <w:p w14:paraId="6535F4C7" w14:textId="12531EE8" w:rsidR="0011760D" w:rsidRPr="0011760D" w:rsidRDefault="0011760D" w:rsidP="0011760D">
      <w:pPr>
        <w:ind w:left="360"/>
        <w:rPr>
          <w:rFonts w:cstheme="minorHAnsi"/>
          <w:sz w:val="21"/>
          <w:szCs w:val="21"/>
        </w:rPr>
      </w:pPr>
    </w:p>
    <w:p w14:paraId="3CB1B395" w14:textId="5545B864" w:rsidR="001938A5" w:rsidRDefault="001938A5" w:rsidP="003C77E7">
      <w:pPr>
        <w:rPr>
          <w:rFonts w:cstheme="minorHAnsi"/>
          <w:sz w:val="21"/>
          <w:szCs w:val="21"/>
        </w:rPr>
      </w:pPr>
    </w:p>
    <w:p w14:paraId="6EBFAA1E" w14:textId="6F728FE1" w:rsidR="00E447BA" w:rsidRDefault="00E447BA" w:rsidP="003C77E7">
      <w:pPr>
        <w:rPr>
          <w:rFonts w:cstheme="minorHAnsi"/>
          <w:sz w:val="21"/>
          <w:szCs w:val="21"/>
        </w:rPr>
      </w:pPr>
      <w:r>
        <w:rPr>
          <w:rFonts w:cstheme="minorHAnsi"/>
          <w:sz w:val="21"/>
          <w:szCs w:val="21"/>
        </w:rPr>
        <w:lastRenderedPageBreak/>
        <w:t xml:space="preserve">4.4       Preliminary analysis </w:t>
      </w:r>
      <w:r w:rsidR="00DE30EC">
        <w:rPr>
          <w:rFonts w:cstheme="minorHAnsi"/>
          <w:sz w:val="21"/>
          <w:szCs w:val="21"/>
        </w:rPr>
        <w:t>–</w:t>
      </w:r>
      <w:r>
        <w:rPr>
          <w:rFonts w:cstheme="minorHAnsi"/>
          <w:sz w:val="21"/>
          <w:szCs w:val="21"/>
        </w:rPr>
        <w:t xml:space="preserve"> </w:t>
      </w:r>
      <w:r w:rsidR="00DE30EC">
        <w:rPr>
          <w:rFonts w:cstheme="minorHAnsi"/>
          <w:sz w:val="21"/>
          <w:szCs w:val="21"/>
        </w:rPr>
        <w:t>predicting</w:t>
      </w:r>
      <w:r w:rsidR="004B3417">
        <w:rPr>
          <w:rFonts w:cstheme="minorHAnsi"/>
          <w:sz w:val="21"/>
          <w:szCs w:val="21"/>
        </w:rPr>
        <w:t xml:space="preserve"> </w:t>
      </w:r>
      <w:r w:rsidR="00DE30EC">
        <w:rPr>
          <w:rFonts w:cstheme="minorHAnsi"/>
          <w:sz w:val="21"/>
          <w:szCs w:val="21"/>
        </w:rPr>
        <w:t>T1rho with PCs as predictor variables</w:t>
      </w:r>
    </w:p>
    <w:p w14:paraId="19069703" w14:textId="77777777" w:rsidR="009F3A4C" w:rsidRDefault="009F3A4C" w:rsidP="003C77E7">
      <w:pPr>
        <w:rPr>
          <w:rFonts w:cstheme="minorHAnsi"/>
          <w:sz w:val="21"/>
          <w:szCs w:val="21"/>
        </w:rPr>
      </w:pPr>
    </w:p>
    <w:p w14:paraId="734C1CA4" w14:textId="2F9E3A2F" w:rsidR="00DE30EC" w:rsidRDefault="0043473D" w:rsidP="003C77E7">
      <w:pPr>
        <w:rPr>
          <w:rFonts w:cstheme="minorHAnsi"/>
          <w:sz w:val="21"/>
          <w:szCs w:val="21"/>
        </w:rPr>
      </w:pPr>
      <w:r>
        <w:rPr>
          <w:rFonts w:cstheme="minorHAnsi"/>
          <w:sz w:val="21"/>
          <w:szCs w:val="21"/>
        </w:rPr>
        <w:t xml:space="preserve">We fitted a multiple linear regression model using the T1rho measurement </w:t>
      </w:r>
      <w:r w:rsidR="00DE35F0">
        <w:rPr>
          <w:rFonts w:cstheme="minorHAnsi"/>
          <w:sz w:val="21"/>
          <w:szCs w:val="21"/>
        </w:rPr>
        <w:t>of medial femur</w:t>
      </w:r>
      <w:r w:rsidR="00587BCA">
        <w:rPr>
          <w:rFonts w:cstheme="minorHAnsi"/>
          <w:sz w:val="21"/>
          <w:szCs w:val="21"/>
        </w:rPr>
        <w:t xml:space="preserve"> in one-year follow up as outcome variable and first ten PCs as predictor variables. </w:t>
      </w:r>
      <w:r w:rsidR="000154A6">
        <w:rPr>
          <w:rFonts w:cstheme="minorHAnsi"/>
          <w:sz w:val="21"/>
          <w:szCs w:val="21"/>
        </w:rPr>
        <w:t xml:space="preserve">The details of summary of the model is shown below. The average value of predictor variables (recall </w:t>
      </w:r>
      <w:r w:rsidR="007A52E2">
        <w:rPr>
          <w:rFonts w:cstheme="minorHAnsi"/>
          <w:sz w:val="21"/>
          <w:szCs w:val="21"/>
        </w:rPr>
        <w:t xml:space="preserve">that </w:t>
      </w:r>
      <w:r w:rsidR="000154A6">
        <w:rPr>
          <w:rFonts w:cstheme="minorHAnsi"/>
          <w:sz w:val="21"/>
          <w:szCs w:val="21"/>
        </w:rPr>
        <w:t>they are centered in the preprocessing step) were significant in predicting the T1rho measurement in MF in one-year follow up</w:t>
      </w:r>
      <w:r w:rsidR="007A52E2">
        <w:rPr>
          <w:rFonts w:cstheme="minorHAnsi"/>
          <w:sz w:val="21"/>
          <w:szCs w:val="21"/>
        </w:rPr>
        <w:t xml:space="preserve"> (p &lt; 0.001)</w:t>
      </w:r>
      <w:r w:rsidR="000154A6">
        <w:rPr>
          <w:rFonts w:cstheme="minorHAnsi"/>
          <w:sz w:val="21"/>
          <w:szCs w:val="21"/>
        </w:rPr>
        <w:t xml:space="preserve">. </w:t>
      </w:r>
      <w:r w:rsidR="007A52E2">
        <w:rPr>
          <w:rFonts w:cstheme="minorHAnsi"/>
          <w:sz w:val="21"/>
          <w:szCs w:val="21"/>
        </w:rPr>
        <w:t xml:space="preserve">Only PC4, which separates younger and less fit subjects from older and more fit subjects was significant (p=0.0392)  </w:t>
      </w:r>
    </w:p>
    <w:p w14:paraId="4576015C" w14:textId="455D3975" w:rsidR="000154A6" w:rsidRDefault="00DE35F0" w:rsidP="002932BD">
      <w:pPr>
        <w:jc w:val="center"/>
        <w:rPr>
          <w:rFonts w:cstheme="minorHAnsi"/>
          <w:sz w:val="21"/>
          <w:szCs w:val="21"/>
        </w:rPr>
      </w:pPr>
      <w:r>
        <w:rPr>
          <w:rFonts w:cstheme="minorHAnsi"/>
          <w:noProof/>
          <w:sz w:val="21"/>
          <w:szCs w:val="21"/>
        </w:rPr>
        <w:drawing>
          <wp:inline distT="0" distB="0" distL="0" distR="0" wp14:anchorId="6AF9754B" wp14:editId="5531C343">
            <wp:extent cx="4572000" cy="32560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3-03 at 12.35.27 PM.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256081"/>
                    </a:xfrm>
                    <a:prstGeom prst="rect">
                      <a:avLst/>
                    </a:prstGeom>
                  </pic:spPr>
                </pic:pic>
              </a:graphicData>
            </a:graphic>
          </wp:inline>
        </w:drawing>
      </w:r>
    </w:p>
    <w:p w14:paraId="247214F2" w14:textId="479A60C7" w:rsidR="001E40FC" w:rsidRDefault="001E40FC" w:rsidP="001E40FC">
      <w:pPr>
        <w:rPr>
          <w:rFonts w:cstheme="minorHAnsi"/>
          <w:sz w:val="21"/>
          <w:szCs w:val="21"/>
        </w:rPr>
      </w:pPr>
    </w:p>
    <w:p w14:paraId="087F9C78" w14:textId="71BE079F" w:rsidR="001E40FC" w:rsidRDefault="001E40FC" w:rsidP="001E40FC">
      <w:pPr>
        <w:rPr>
          <w:rFonts w:cstheme="minorHAnsi"/>
          <w:sz w:val="21"/>
          <w:szCs w:val="21"/>
        </w:rPr>
      </w:pPr>
      <w:r>
        <w:rPr>
          <w:rFonts w:cstheme="minorHAnsi"/>
          <w:sz w:val="21"/>
          <w:szCs w:val="21"/>
        </w:rPr>
        <w:t xml:space="preserve">The final model is chosen by </w:t>
      </w:r>
      <w:r w:rsidR="009443B2">
        <w:rPr>
          <w:rFonts w:cstheme="minorHAnsi"/>
          <w:sz w:val="21"/>
          <w:szCs w:val="21"/>
        </w:rPr>
        <w:t>backward selection with AIC criteria. PC2 was negatively related to the T1rho measurement in global medial femur (t = -2.863, p = 0.0093)</w:t>
      </w:r>
    </w:p>
    <w:p w14:paraId="5424B58A" w14:textId="34120673" w:rsidR="00E447BA" w:rsidRDefault="001E40FC" w:rsidP="002932BD">
      <w:pPr>
        <w:jc w:val="center"/>
        <w:rPr>
          <w:rFonts w:cstheme="minorHAnsi"/>
          <w:sz w:val="21"/>
          <w:szCs w:val="21"/>
        </w:rPr>
      </w:pPr>
      <w:r>
        <w:rPr>
          <w:rFonts w:cstheme="minorHAnsi"/>
          <w:noProof/>
          <w:sz w:val="21"/>
          <w:szCs w:val="21"/>
        </w:rPr>
        <w:drawing>
          <wp:inline distT="0" distB="0" distL="0" distR="0" wp14:anchorId="328E2D10" wp14:editId="729E7E39">
            <wp:extent cx="4572000" cy="2435469"/>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3-04 at 11.23.13 AM.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2435469"/>
                    </a:xfrm>
                    <a:prstGeom prst="rect">
                      <a:avLst/>
                    </a:prstGeom>
                  </pic:spPr>
                </pic:pic>
              </a:graphicData>
            </a:graphic>
          </wp:inline>
        </w:drawing>
      </w:r>
    </w:p>
    <w:p w14:paraId="424AC273" w14:textId="38E432E9" w:rsidR="00CC24EA" w:rsidRDefault="00CC24EA">
      <w:pPr>
        <w:rPr>
          <w:rFonts w:cstheme="minorHAnsi"/>
          <w:sz w:val="21"/>
          <w:szCs w:val="21"/>
        </w:rPr>
      </w:pPr>
      <w:r>
        <w:rPr>
          <w:rFonts w:cstheme="minorHAnsi"/>
          <w:sz w:val="21"/>
          <w:szCs w:val="21"/>
        </w:rPr>
        <w:br w:type="page"/>
      </w:r>
    </w:p>
    <w:p w14:paraId="2581EC50" w14:textId="77777777" w:rsidR="007A52E2" w:rsidRDefault="007A52E2" w:rsidP="003C77E7">
      <w:pPr>
        <w:rPr>
          <w:rFonts w:cstheme="minorHAnsi"/>
          <w:sz w:val="21"/>
          <w:szCs w:val="21"/>
        </w:rPr>
      </w:pPr>
    </w:p>
    <w:p w14:paraId="26D75EE1" w14:textId="77777777" w:rsidR="00E447BA" w:rsidRPr="003C77E7" w:rsidRDefault="00E447BA" w:rsidP="003C77E7">
      <w:pPr>
        <w:rPr>
          <w:rFonts w:cstheme="minorHAnsi"/>
          <w:sz w:val="21"/>
          <w:szCs w:val="21"/>
        </w:rPr>
      </w:pPr>
    </w:p>
    <w:p w14:paraId="023782F5" w14:textId="3A9DD071" w:rsidR="007E4950" w:rsidRDefault="0036093D" w:rsidP="00ED0CD7">
      <w:pPr>
        <w:rPr>
          <w:rFonts w:cstheme="minorHAnsi"/>
          <w:sz w:val="21"/>
          <w:szCs w:val="21"/>
        </w:rPr>
      </w:pPr>
      <w:r w:rsidRPr="00090616">
        <w:rPr>
          <w:rFonts w:cstheme="minorHAnsi"/>
          <w:sz w:val="21"/>
          <w:szCs w:val="21"/>
        </w:rPr>
        <w:t>4.</w:t>
      </w:r>
      <w:r w:rsidR="00E447BA">
        <w:rPr>
          <w:rFonts w:cstheme="minorHAnsi"/>
          <w:sz w:val="21"/>
          <w:szCs w:val="21"/>
        </w:rPr>
        <w:t>5</w:t>
      </w:r>
      <w:r w:rsidRPr="00090616">
        <w:rPr>
          <w:rFonts w:cstheme="minorHAnsi"/>
          <w:sz w:val="21"/>
          <w:szCs w:val="21"/>
        </w:rPr>
        <w:t>.     Primary analysis</w:t>
      </w:r>
    </w:p>
    <w:p w14:paraId="7E754EFB" w14:textId="77777777" w:rsidR="0053719E" w:rsidRDefault="0053719E" w:rsidP="00ED0CD7">
      <w:pPr>
        <w:rPr>
          <w:rFonts w:cstheme="minorHAnsi"/>
          <w:sz w:val="21"/>
          <w:szCs w:val="21"/>
        </w:rPr>
      </w:pPr>
    </w:p>
    <w:p w14:paraId="2D6F481B" w14:textId="5FB5F427" w:rsidR="0053719E" w:rsidRDefault="00DA1B7C" w:rsidP="00ED0CD7">
      <w:pPr>
        <w:rPr>
          <w:rFonts w:cstheme="minorHAnsi"/>
          <w:sz w:val="21"/>
          <w:szCs w:val="21"/>
        </w:rPr>
      </w:pPr>
      <w:r>
        <w:rPr>
          <w:rFonts w:cstheme="minorHAnsi"/>
          <w:sz w:val="21"/>
          <w:szCs w:val="21"/>
        </w:rPr>
        <w:t xml:space="preserve">We </w:t>
      </w:r>
      <w:r w:rsidR="001938A5">
        <w:rPr>
          <w:rFonts w:cstheme="minorHAnsi"/>
          <w:sz w:val="21"/>
          <w:szCs w:val="21"/>
        </w:rPr>
        <w:t xml:space="preserve">fitted </w:t>
      </w:r>
      <w:r w:rsidR="0043473D">
        <w:rPr>
          <w:rFonts w:cstheme="minorHAnsi"/>
          <w:sz w:val="21"/>
          <w:szCs w:val="21"/>
        </w:rPr>
        <w:t xml:space="preserve">a </w:t>
      </w:r>
      <w:r w:rsidR="001938A5">
        <w:rPr>
          <w:rFonts w:cstheme="minorHAnsi"/>
          <w:sz w:val="21"/>
          <w:szCs w:val="21"/>
        </w:rPr>
        <w:t>multiple linear regression model using</w:t>
      </w:r>
      <w:r>
        <w:rPr>
          <w:rFonts w:cstheme="minorHAnsi"/>
          <w:sz w:val="21"/>
          <w:szCs w:val="21"/>
        </w:rPr>
        <w:t xml:space="preserve"> the volume of clusters in medial femur identified with VBR analysis </w:t>
      </w:r>
      <w:r w:rsidR="001938A5">
        <w:rPr>
          <w:rFonts w:cstheme="minorHAnsi"/>
          <w:sz w:val="21"/>
          <w:szCs w:val="21"/>
        </w:rPr>
        <w:t xml:space="preserve">as outcome </w:t>
      </w:r>
      <w:r w:rsidR="007A52E2">
        <w:rPr>
          <w:rFonts w:cstheme="minorHAnsi"/>
          <w:sz w:val="21"/>
          <w:szCs w:val="21"/>
        </w:rPr>
        <w:t xml:space="preserve">variable </w:t>
      </w:r>
      <w:r w:rsidR="001938A5">
        <w:rPr>
          <w:rFonts w:cstheme="minorHAnsi"/>
          <w:sz w:val="21"/>
          <w:szCs w:val="21"/>
        </w:rPr>
        <w:t xml:space="preserve">and </w:t>
      </w:r>
      <w:r w:rsidR="007A52E2">
        <w:rPr>
          <w:rFonts w:cstheme="minorHAnsi"/>
          <w:sz w:val="21"/>
          <w:szCs w:val="21"/>
        </w:rPr>
        <w:t xml:space="preserve">first </w:t>
      </w:r>
      <w:r w:rsidR="00957E7A">
        <w:rPr>
          <w:rFonts w:cstheme="minorHAnsi"/>
          <w:sz w:val="21"/>
          <w:szCs w:val="21"/>
        </w:rPr>
        <w:t>ten</w:t>
      </w:r>
      <w:r w:rsidR="007A52E2">
        <w:rPr>
          <w:rFonts w:cstheme="minorHAnsi"/>
          <w:sz w:val="21"/>
          <w:szCs w:val="21"/>
        </w:rPr>
        <w:t xml:space="preserve"> </w:t>
      </w:r>
      <w:r>
        <w:rPr>
          <w:rFonts w:cstheme="minorHAnsi"/>
          <w:sz w:val="21"/>
          <w:szCs w:val="21"/>
        </w:rPr>
        <w:t xml:space="preserve">principal components </w:t>
      </w:r>
      <w:r w:rsidR="007F3515">
        <w:rPr>
          <w:rFonts w:cstheme="minorHAnsi"/>
          <w:sz w:val="21"/>
          <w:szCs w:val="21"/>
        </w:rPr>
        <w:t xml:space="preserve">as </w:t>
      </w:r>
      <w:r w:rsidR="001938A5">
        <w:rPr>
          <w:rFonts w:cstheme="minorHAnsi"/>
          <w:sz w:val="21"/>
          <w:szCs w:val="21"/>
        </w:rPr>
        <w:t>predictor variables</w:t>
      </w:r>
      <w:r w:rsidR="007F3515">
        <w:rPr>
          <w:rFonts w:cstheme="minorHAnsi"/>
          <w:sz w:val="21"/>
          <w:szCs w:val="21"/>
        </w:rPr>
        <w:t xml:space="preserve">. </w:t>
      </w:r>
      <w:r w:rsidR="00584F7F">
        <w:rPr>
          <w:rFonts w:cstheme="minorHAnsi"/>
          <w:sz w:val="21"/>
          <w:szCs w:val="21"/>
        </w:rPr>
        <w:t xml:space="preserve">Below shows the summary of the full model when </w:t>
      </w:r>
      <w:r w:rsidR="006A7670">
        <w:rPr>
          <w:rFonts w:cstheme="minorHAnsi"/>
          <w:sz w:val="21"/>
          <w:szCs w:val="21"/>
        </w:rPr>
        <w:t xml:space="preserve">first </w:t>
      </w:r>
      <w:r w:rsidR="00957E7A">
        <w:rPr>
          <w:rFonts w:cstheme="minorHAnsi"/>
          <w:sz w:val="21"/>
          <w:szCs w:val="21"/>
        </w:rPr>
        <w:t>ten</w:t>
      </w:r>
      <w:r w:rsidR="006A7670">
        <w:rPr>
          <w:rFonts w:cstheme="minorHAnsi"/>
          <w:sz w:val="21"/>
          <w:szCs w:val="21"/>
        </w:rPr>
        <w:t xml:space="preserve"> </w:t>
      </w:r>
      <w:r w:rsidR="00584F7F">
        <w:rPr>
          <w:rFonts w:cstheme="minorHAnsi"/>
          <w:sz w:val="21"/>
          <w:szCs w:val="21"/>
        </w:rPr>
        <w:t xml:space="preserve">PCs were included. </w:t>
      </w:r>
      <w:r w:rsidR="009F7FDE">
        <w:rPr>
          <w:rFonts w:cstheme="minorHAnsi"/>
          <w:sz w:val="21"/>
          <w:szCs w:val="21"/>
        </w:rPr>
        <w:t>The average value</w:t>
      </w:r>
      <w:r w:rsidR="007545D1">
        <w:rPr>
          <w:rFonts w:cstheme="minorHAnsi"/>
          <w:sz w:val="21"/>
          <w:szCs w:val="21"/>
        </w:rPr>
        <w:t xml:space="preserve">s of </w:t>
      </w:r>
      <w:r w:rsidR="008E63B0">
        <w:rPr>
          <w:rFonts w:cstheme="minorHAnsi"/>
          <w:sz w:val="21"/>
          <w:szCs w:val="21"/>
        </w:rPr>
        <w:t>PC</w:t>
      </w:r>
      <w:r w:rsidR="007545D1">
        <w:rPr>
          <w:rFonts w:cstheme="minorHAnsi"/>
          <w:sz w:val="21"/>
          <w:szCs w:val="21"/>
        </w:rPr>
        <w:t>s were significant in predicting the average value of cluster volume in MF (p</w:t>
      </w:r>
      <w:r w:rsidR="00253A2C">
        <w:rPr>
          <w:rFonts w:cstheme="minorHAnsi"/>
          <w:sz w:val="21"/>
          <w:szCs w:val="21"/>
        </w:rPr>
        <w:t xml:space="preserve"> </w:t>
      </w:r>
      <w:r w:rsidR="00957E7A">
        <w:rPr>
          <w:rFonts w:cstheme="minorHAnsi"/>
          <w:sz w:val="21"/>
          <w:szCs w:val="21"/>
        </w:rPr>
        <w:t>&lt;</w:t>
      </w:r>
      <w:r w:rsidR="00253A2C">
        <w:rPr>
          <w:rFonts w:cstheme="minorHAnsi"/>
          <w:sz w:val="21"/>
          <w:szCs w:val="21"/>
        </w:rPr>
        <w:t xml:space="preserve"> 0.0</w:t>
      </w:r>
      <w:r w:rsidR="003C12B5">
        <w:rPr>
          <w:rFonts w:cstheme="minorHAnsi"/>
          <w:sz w:val="21"/>
          <w:szCs w:val="21"/>
        </w:rPr>
        <w:t>0</w:t>
      </w:r>
      <w:r w:rsidR="00957E7A">
        <w:rPr>
          <w:rFonts w:cstheme="minorHAnsi"/>
          <w:sz w:val="21"/>
          <w:szCs w:val="21"/>
        </w:rPr>
        <w:t>01</w:t>
      </w:r>
      <w:r w:rsidR="007545D1">
        <w:rPr>
          <w:rFonts w:cstheme="minorHAnsi"/>
          <w:sz w:val="21"/>
          <w:szCs w:val="21"/>
        </w:rPr>
        <w:t xml:space="preserve">). The </w:t>
      </w:r>
      <w:r w:rsidR="00961542">
        <w:rPr>
          <w:rFonts w:cstheme="minorHAnsi"/>
          <w:sz w:val="21"/>
          <w:szCs w:val="21"/>
        </w:rPr>
        <w:t xml:space="preserve">first </w:t>
      </w:r>
      <w:r w:rsidR="007545D1">
        <w:rPr>
          <w:rFonts w:cstheme="minorHAnsi"/>
          <w:sz w:val="21"/>
          <w:szCs w:val="21"/>
        </w:rPr>
        <w:t>PC –</w:t>
      </w:r>
      <w:r w:rsidR="00961542">
        <w:rPr>
          <w:rFonts w:cstheme="minorHAnsi"/>
          <w:sz w:val="21"/>
          <w:szCs w:val="21"/>
        </w:rPr>
        <w:t xml:space="preserve"> </w:t>
      </w:r>
      <w:r w:rsidR="00CC24EA">
        <w:rPr>
          <w:rFonts w:cstheme="minorHAnsi"/>
          <w:sz w:val="21"/>
          <w:szCs w:val="21"/>
        </w:rPr>
        <w:t>lower</w:t>
      </w:r>
      <w:r w:rsidR="00506818">
        <w:rPr>
          <w:rFonts w:cstheme="minorHAnsi"/>
          <w:sz w:val="21"/>
          <w:szCs w:val="21"/>
        </w:rPr>
        <w:t xml:space="preserve"> values of pro-inflammatory</w:t>
      </w:r>
      <w:r w:rsidR="00492606">
        <w:rPr>
          <w:rFonts w:cstheme="minorHAnsi"/>
          <w:sz w:val="21"/>
          <w:szCs w:val="21"/>
        </w:rPr>
        <w:t xml:space="preserve">, </w:t>
      </w:r>
      <w:r w:rsidR="00506818">
        <w:rPr>
          <w:rFonts w:cstheme="minorHAnsi"/>
          <w:sz w:val="21"/>
          <w:szCs w:val="21"/>
        </w:rPr>
        <w:t>joint tissue metabolism</w:t>
      </w:r>
      <w:r w:rsidR="00492606">
        <w:rPr>
          <w:rFonts w:cstheme="minorHAnsi"/>
          <w:sz w:val="21"/>
          <w:szCs w:val="21"/>
        </w:rPr>
        <w:t xml:space="preserve"> analytes, and </w:t>
      </w:r>
      <w:r w:rsidR="00CC24EA">
        <w:rPr>
          <w:rFonts w:cstheme="minorHAnsi"/>
          <w:sz w:val="21"/>
          <w:szCs w:val="21"/>
        </w:rPr>
        <w:t xml:space="preserve">younger </w:t>
      </w:r>
      <w:r w:rsidR="00492606">
        <w:rPr>
          <w:rFonts w:cstheme="minorHAnsi"/>
          <w:sz w:val="21"/>
          <w:szCs w:val="21"/>
        </w:rPr>
        <w:t>age</w:t>
      </w:r>
      <w:r w:rsidR="001911EE">
        <w:rPr>
          <w:rFonts w:cstheme="minorHAnsi"/>
          <w:sz w:val="21"/>
          <w:szCs w:val="21"/>
        </w:rPr>
        <w:t xml:space="preserve"> -</w:t>
      </w:r>
      <w:r w:rsidR="00506818">
        <w:rPr>
          <w:rFonts w:cstheme="minorHAnsi"/>
          <w:sz w:val="21"/>
          <w:szCs w:val="21"/>
        </w:rPr>
        <w:t xml:space="preserve"> were </w:t>
      </w:r>
      <w:r w:rsidR="00CC24EA">
        <w:rPr>
          <w:rFonts w:cstheme="minorHAnsi"/>
          <w:sz w:val="21"/>
          <w:szCs w:val="21"/>
        </w:rPr>
        <w:t>negatively</w:t>
      </w:r>
      <w:r w:rsidR="003C12B5">
        <w:rPr>
          <w:rFonts w:cstheme="minorHAnsi"/>
          <w:sz w:val="21"/>
          <w:szCs w:val="21"/>
        </w:rPr>
        <w:t xml:space="preserve"> related to the cluster volume in</w:t>
      </w:r>
      <w:r w:rsidR="00292D82">
        <w:rPr>
          <w:rFonts w:cstheme="minorHAnsi"/>
          <w:sz w:val="21"/>
          <w:szCs w:val="21"/>
        </w:rPr>
        <w:t xml:space="preserve"> medial femur</w:t>
      </w:r>
      <w:r w:rsidR="00CC24EA">
        <w:rPr>
          <w:rFonts w:cstheme="minorHAnsi"/>
          <w:sz w:val="21"/>
          <w:szCs w:val="21"/>
        </w:rPr>
        <w:t xml:space="preserve"> (</w:t>
      </w:r>
      <w:r w:rsidR="00CC4943">
        <w:rPr>
          <w:rFonts w:cstheme="minorHAnsi"/>
          <w:sz w:val="21"/>
          <w:szCs w:val="21"/>
        </w:rPr>
        <w:t xml:space="preserve">t = -3.005, </w:t>
      </w:r>
      <w:r w:rsidR="00CC24EA">
        <w:rPr>
          <w:rFonts w:cstheme="minorHAnsi"/>
          <w:sz w:val="21"/>
          <w:szCs w:val="21"/>
        </w:rPr>
        <w:t>p = 0.0</w:t>
      </w:r>
      <w:r w:rsidR="00957E7A">
        <w:rPr>
          <w:rFonts w:cstheme="minorHAnsi"/>
          <w:sz w:val="21"/>
          <w:szCs w:val="21"/>
        </w:rPr>
        <w:t>095</w:t>
      </w:r>
      <w:r w:rsidR="00CC24EA">
        <w:rPr>
          <w:rFonts w:cstheme="minorHAnsi"/>
          <w:sz w:val="21"/>
          <w:szCs w:val="21"/>
        </w:rPr>
        <w:t xml:space="preserve">). </w:t>
      </w:r>
      <w:r w:rsidR="00957E7A">
        <w:rPr>
          <w:rFonts w:cstheme="minorHAnsi"/>
          <w:sz w:val="21"/>
          <w:szCs w:val="21"/>
        </w:rPr>
        <w:t>However, the F-test on the coefficients</w:t>
      </w:r>
      <w:r w:rsidR="001911EE">
        <w:rPr>
          <w:rFonts w:cstheme="minorHAnsi"/>
          <w:sz w:val="21"/>
          <w:szCs w:val="21"/>
        </w:rPr>
        <w:t xml:space="preserve"> of the model</w:t>
      </w:r>
      <w:r w:rsidR="00957E7A">
        <w:rPr>
          <w:rFonts w:cstheme="minorHAnsi"/>
          <w:sz w:val="21"/>
          <w:szCs w:val="21"/>
        </w:rPr>
        <w:t xml:space="preserve"> failed to reject the null hypothesis (F=1.646, DF = (10, 14), p = 0.1912)</w:t>
      </w:r>
    </w:p>
    <w:p w14:paraId="34720ADC" w14:textId="77777777" w:rsidR="00EE2449" w:rsidRDefault="00EE2449" w:rsidP="00ED0CD7">
      <w:pPr>
        <w:rPr>
          <w:rFonts w:cstheme="minorHAnsi"/>
          <w:sz w:val="21"/>
          <w:szCs w:val="21"/>
        </w:rPr>
      </w:pPr>
    </w:p>
    <w:p w14:paraId="0710DFD9" w14:textId="0FE6408B" w:rsidR="00CC24EA" w:rsidRDefault="00957E7A" w:rsidP="00985944">
      <w:pPr>
        <w:jc w:val="center"/>
        <w:rPr>
          <w:rFonts w:cstheme="minorHAnsi"/>
          <w:sz w:val="21"/>
          <w:szCs w:val="21"/>
        </w:rPr>
      </w:pPr>
      <w:r>
        <w:rPr>
          <w:rFonts w:cstheme="minorHAnsi"/>
          <w:noProof/>
          <w:sz w:val="21"/>
          <w:szCs w:val="21"/>
        </w:rPr>
        <w:drawing>
          <wp:inline distT="0" distB="0" distL="0" distR="0" wp14:anchorId="3CE14ACB" wp14:editId="19746068">
            <wp:extent cx="4114800" cy="29252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3-03 at 1.57.45 PM.png"/>
                    <pic:cNvPicPr/>
                  </pic:nvPicPr>
                  <pic:blipFill>
                    <a:blip r:embed="rId15">
                      <a:extLst>
                        <a:ext uri="{28A0092B-C50C-407E-A947-70E740481C1C}">
                          <a14:useLocalDpi xmlns:a14="http://schemas.microsoft.com/office/drawing/2010/main" val="0"/>
                        </a:ext>
                      </a:extLst>
                    </a:blip>
                    <a:stretch>
                      <a:fillRect/>
                    </a:stretch>
                  </pic:blipFill>
                  <pic:spPr>
                    <a:xfrm>
                      <a:off x="0" y="0"/>
                      <a:ext cx="4114800" cy="2925203"/>
                    </a:xfrm>
                    <a:prstGeom prst="rect">
                      <a:avLst/>
                    </a:prstGeom>
                  </pic:spPr>
                </pic:pic>
              </a:graphicData>
            </a:graphic>
          </wp:inline>
        </w:drawing>
      </w:r>
    </w:p>
    <w:p w14:paraId="3F515473" w14:textId="77777777" w:rsidR="00584F7F" w:rsidRDefault="00584F7F" w:rsidP="00ED0CD7">
      <w:pPr>
        <w:rPr>
          <w:rFonts w:cstheme="minorHAnsi"/>
          <w:sz w:val="21"/>
          <w:szCs w:val="21"/>
        </w:rPr>
      </w:pPr>
    </w:p>
    <w:p w14:paraId="74D20018" w14:textId="3A407605" w:rsidR="006140A6" w:rsidRDefault="001540C8" w:rsidP="00ED0CD7">
      <w:pPr>
        <w:rPr>
          <w:rFonts w:cstheme="minorHAnsi"/>
          <w:sz w:val="21"/>
          <w:szCs w:val="21"/>
        </w:rPr>
      </w:pPr>
      <w:r>
        <w:rPr>
          <w:rFonts w:cstheme="minorHAnsi"/>
          <w:sz w:val="21"/>
          <w:szCs w:val="21"/>
        </w:rPr>
        <w:t xml:space="preserve">The final </w:t>
      </w:r>
      <w:r w:rsidR="002113F8">
        <w:rPr>
          <w:rFonts w:cstheme="minorHAnsi"/>
          <w:sz w:val="21"/>
          <w:szCs w:val="21"/>
        </w:rPr>
        <w:t xml:space="preserve">(parsimonious) </w:t>
      </w:r>
      <w:r>
        <w:rPr>
          <w:rFonts w:cstheme="minorHAnsi"/>
          <w:sz w:val="21"/>
          <w:szCs w:val="21"/>
        </w:rPr>
        <w:t xml:space="preserve">model was chosen </w:t>
      </w:r>
      <w:r w:rsidR="002113F8">
        <w:rPr>
          <w:rFonts w:cstheme="minorHAnsi"/>
          <w:sz w:val="21"/>
          <w:szCs w:val="21"/>
        </w:rPr>
        <w:t>by AIC criteria in stepwise</w:t>
      </w:r>
      <w:r w:rsidR="006140A6">
        <w:rPr>
          <w:rFonts w:cstheme="minorHAnsi"/>
          <w:sz w:val="21"/>
          <w:szCs w:val="21"/>
        </w:rPr>
        <w:t xml:space="preserve"> backward</w:t>
      </w:r>
      <w:r w:rsidR="002113F8">
        <w:rPr>
          <w:rFonts w:cstheme="minorHAnsi"/>
          <w:sz w:val="21"/>
          <w:szCs w:val="21"/>
        </w:rPr>
        <w:t xml:space="preserve"> algorithm</w:t>
      </w:r>
      <w:r w:rsidR="00CC4943">
        <w:rPr>
          <w:rFonts w:cstheme="minorHAnsi"/>
          <w:sz w:val="21"/>
          <w:szCs w:val="21"/>
        </w:rPr>
        <w:t xml:space="preserve"> starting with 10 PCs</w:t>
      </w:r>
      <w:r w:rsidR="002113F8">
        <w:rPr>
          <w:rFonts w:cstheme="minorHAnsi"/>
          <w:sz w:val="21"/>
          <w:szCs w:val="21"/>
        </w:rPr>
        <w:t xml:space="preserve">. </w:t>
      </w:r>
      <w:r w:rsidR="006140A6">
        <w:rPr>
          <w:rFonts w:cstheme="minorHAnsi"/>
          <w:sz w:val="21"/>
          <w:szCs w:val="21"/>
        </w:rPr>
        <w:t xml:space="preserve">The summary of analysis of deviance table and final linear model are shown below. </w:t>
      </w:r>
    </w:p>
    <w:p w14:paraId="12DA95D2" w14:textId="66B26796" w:rsidR="00CC24EA" w:rsidRDefault="00CC24EA" w:rsidP="00ED0CD7">
      <w:pPr>
        <w:rPr>
          <w:rFonts w:cstheme="minorHAnsi"/>
          <w:sz w:val="21"/>
          <w:szCs w:val="21"/>
        </w:rPr>
      </w:pPr>
    </w:p>
    <w:p w14:paraId="653CDE93" w14:textId="77777777" w:rsidR="00CC24EA" w:rsidRDefault="00CC24EA" w:rsidP="00ED0CD7">
      <w:pPr>
        <w:rPr>
          <w:rFonts w:cstheme="minorHAnsi"/>
          <w:sz w:val="21"/>
          <w:szCs w:val="21"/>
        </w:rPr>
      </w:pPr>
    </w:p>
    <w:p w14:paraId="5CB7BA8F" w14:textId="1842EDB8" w:rsidR="00253A2C" w:rsidRDefault="00985944" w:rsidP="00566F71">
      <w:pPr>
        <w:jc w:val="center"/>
        <w:rPr>
          <w:rFonts w:cstheme="minorHAnsi"/>
          <w:sz w:val="21"/>
          <w:szCs w:val="21"/>
        </w:rPr>
      </w:pPr>
      <w:r>
        <w:rPr>
          <w:rFonts w:cstheme="minorHAnsi"/>
          <w:noProof/>
          <w:sz w:val="21"/>
          <w:szCs w:val="21"/>
        </w:rPr>
        <w:drawing>
          <wp:inline distT="0" distB="0" distL="0" distR="0" wp14:anchorId="5AA672BA" wp14:editId="32C0A5A2">
            <wp:extent cx="4114800" cy="21356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3-03 at 2.01.06 PM.png"/>
                    <pic:cNvPicPr/>
                  </pic:nvPicPr>
                  <pic:blipFill>
                    <a:blip r:embed="rId16">
                      <a:extLst>
                        <a:ext uri="{28A0092B-C50C-407E-A947-70E740481C1C}">
                          <a14:useLocalDpi xmlns:a14="http://schemas.microsoft.com/office/drawing/2010/main" val="0"/>
                        </a:ext>
                      </a:extLst>
                    </a:blip>
                    <a:stretch>
                      <a:fillRect/>
                    </a:stretch>
                  </pic:blipFill>
                  <pic:spPr>
                    <a:xfrm>
                      <a:off x="0" y="0"/>
                      <a:ext cx="4114800" cy="2135651"/>
                    </a:xfrm>
                    <a:prstGeom prst="rect">
                      <a:avLst/>
                    </a:prstGeom>
                  </pic:spPr>
                </pic:pic>
              </a:graphicData>
            </a:graphic>
          </wp:inline>
        </w:drawing>
      </w:r>
    </w:p>
    <w:p w14:paraId="1DC9AF25" w14:textId="5D50ECE4" w:rsidR="00F0731B" w:rsidRDefault="00F0731B" w:rsidP="00566F71">
      <w:pPr>
        <w:rPr>
          <w:rFonts w:cstheme="minorHAnsi"/>
          <w:sz w:val="21"/>
          <w:szCs w:val="21"/>
        </w:rPr>
      </w:pPr>
    </w:p>
    <w:p w14:paraId="049CC77D" w14:textId="77777777" w:rsidR="00F0731B" w:rsidRDefault="00F0731B" w:rsidP="00253A2C">
      <w:pPr>
        <w:jc w:val="center"/>
        <w:rPr>
          <w:rFonts w:cstheme="minorHAnsi"/>
          <w:sz w:val="21"/>
          <w:szCs w:val="21"/>
        </w:rPr>
      </w:pPr>
    </w:p>
    <w:p w14:paraId="478AB74D" w14:textId="70925B6B" w:rsidR="00CB6668" w:rsidRDefault="002113F8" w:rsidP="00ED0CD7">
      <w:pPr>
        <w:rPr>
          <w:rFonts w:cstheme="minorHAnsi"/>
          <w:sz w:val="21"/>
          <w:szCs w:val="21"/>
        </w:rPr>
      </w:pPr>
      <w:r>
        <w:rPr>
          <w:rFonts w:cstheme="minorHAnsi"/>
          <w:sz w:val="21"/>
          <w:szCs w:val="21"/>
        </w:rPr>
        <w:lastRenderedPageBreak/>
        <w:t xml:space="preserve">The final model had a R2 of </w:t>
      </w:r>
      <w:r w:rsidR="00985944">
        <w:rPr>
          <w:rFonts w:cstheme="minorHAnsi"/>
          <w:sz w:val="21"/>
          <w:szCs w:val="21"/>
        </w:rPr>
        <w:t>45.24</w:t>
      </w:r>
      <w:r w:rsidR="00CB6668">
        <w:rPr>
          <w:rFonts w:cstheme="minorHAnsi"/>
          <w:sz w:val="21"/>
          <w:szCs w:val="21"/>
        </w:rPr>
        <w:t>%</w:t>
      </w:r>
      <w:r w:rsidR="00A94EEE">
        <w:rPr>
          <w:rFonts w:cstheme="minorHAnsi"/>
          <w:sz w:val="21"/>
          <w:szCs w:val="21"/>
        </w:rPr>
        <w:t xml:space="preserve"> </w:t>
      </w:r>
      <w:r w:rsidR="006140A6">
        <w:rPr>
          <w:rFonts w:cstheme="minorHAnsi"/>
          <w:sz w:val="21"/>
          <w:szCs w:val="21"/>
        </w:rPr>
        <w:t>(</w:t>
      </w:r>
      <w:r w:rsidR="00985944">
        <w:rPr>
          <w:rFonts w:cstheme="minorHAnsi"/>
          <w:sz w:val="21"/>
          <w:szCs w:val="21"/>
        </w:rPr>
        <w:t>37.41</w:t>
      </w:r>
      <w:r w:rsidR="006140A6">
        <w:rPr>
          <w:rFonts w:cstheme="minorHAnsi"/>
          <w:sz w:val="21"/>
          <w:szCs w:val="21"/>
        </w:rPr>
        <w:t>% when adjusted)</w:t>
      </w:r>
      <w:r w:rsidR="006A7670">
        <w:rPr>
          <w:rFonts w:cstheme="minorHAnsi"/>
          <w:sz w:val="21"/>
          <w:szCs w:val="21"/>
        </w:rPr>
        <w:t xml:space="preserve"> </w:t>
      </w:r>
      <w:r w:rsidR="00A94EEE">
        <w:rPr>
          <w:rFonts w:cstheme="minorHAnsi"/>
          <w:sz w:val="21"/>
          <w:szCs w:val="21"/>
        </w:rPr>
        <w:t>and PC</w:t>
      </w:r>
      <w:r w:rsidR="00F0731B">
        <w:rPr>
          <w:rFonts w:cstheme="minorHAnsi"/>
          <w:sz w:val="21"/>
          <w:szCs w:val="21"/>
        </w:rPr>
        <w:t>1</w:t>
      </w:r>
      <w:r w:rsidR="00A94EEE">
        <w:rPr>
          <w:rFonts w:cstheme="minorHAnsi"/>
          <w:sz w:val="21"/>
          <w:szCs w:val="21"/>
        </w:rPr>
        <w:t>, PC</w:t>
      </w:r>
      <w:r w:rsidR="00F0731B">
        <w:rPr>
          <w:rFonts w:cstheme="minorHAnsi"/>
          <w:sz w:val="21"/>
          <w:szCs w:val="21"/>
        </w:rPr>
        <w:t>2</w:t>
      </w:r>
      <w:r w:rsidR="00A94EEE">
        <w:rPr>
          <w:rFonts w:cstheme="minorHAnsi"/>
          <w:sz w:val="21"/>
          <w:szCs w:val="21"/>
        </w:rPr>
        <w:t>,</w:t>
      </w:r>
      <w:r w:rsidR="00985944">
        <w:rPr>
          <w:rFonts w:cstheme="minorHAnsi"/>
          <w:sz w:val="21"/>
          <w:szCs w:val="21"/>
        </w:rPr>
        <w:t xml:space="preserve"> and</w:t>
      </w:r>
      <w:r w:rsidR="00A94EEE">
        <w:rPr>
          <w:rFonts w:cstheme="minorHAnsi"/>
          <w:sz w:val="21"/>
          <w:szCs w:val="21"/>
        </w:rPr>
        <w:t xml:space="preserve"> PC</w:t>
      </w:r>
      <w:r w:rsidR="00566F71">
        <w:rPr>
          <w:rFonts w:cstheme="minorHAnsi"/>
          <w:sz w:val="21"/>
          <w:szCs w:val="21"/>
        </w:rPr>
        <w:t>10</w:t>
      </w:r>
      <w:r w:rsidR="00985944">
        <w:rPr>
          <w:rFonts w:cstheme="minorHAnsi"/>
          <w:sz w:val="21"/>
          <w:szCs w:val="21"/>
        </w:rPr>
        <w:t xml:space="preserve"> </w:t>
      </w:r>
      <w:r w:rsidR="00A94EEE">
        <w:rPr>
          <w:rFonts w:cstheme="minorHAnsi"/>
          <w:sz w:val="21"/>
          <w:szCs w:val="21"/>
        </w:rPr>
        <w:t>were included</w:t>
      </w:r>
      <w:r w:rsidR="00CC4943">
        <w:rPr>
          <w:rFonts w:cstheme="minorHAnsi"/>
          <w:sz w:val="21"/>
          <w:szCs w:val="21"/>
        </w:rPr>
        <w:t xml:space="preserve">. </w:t>
      </w:r>
      <w:r w:rsidR="00775CC8">
        <w:rPr>
          <w:rFonts w:cstheme="minorHAnsi"/>
          <w:sz w:val="21"/>
          <w:szCs w:val="21"/>
        </w:rPr>
        <w:t>(</w:t>
      </w:r>
      <w:r w:rsidR="00CC4943">
        <w:rPr>
          <w:rFonts w:cstheme="minorHAnsi"/>
          <w:sz w:val="21"/>
          <w:szCs w:val="21"/>
        </w:rPr>
        <w:t>Interestingly, the same PCs were retained as the final model of T1rho measurements in global medial femur</w:t>
      </w:r>
      <w:r w:rsidR="00775CC8">
        <w:rPr>
          <w:rFonts w:cstheme="minorHAnsi"/>
          <w:sz w:val="21"/>
          <w:szCs w:val="21"/>
        </w:rPr>
        <w:t xml:space="preserve">); </w:t>
      </w:r>
      <w:r w:rsidR="00CB6668">
        <w:rPr>
          <w:rFonts w:cstheme="minorHAnsi"/>
          <w:sz w:val="21"/>
          <w:szCs w:val="21"/>
        </w:rPr>
        <w:t xml:space="preserve">volume of MF = </w:t>
      </w:r>
      <w:r w:rsidR="00985944">
        <w:rPr>
          <w:rFonts w:cstheme="minorHAnsi"/>
          <w:sz w:val="21"/>
          <w:szCs w:val="21"/>
        </w:rPr>
        <w:t>47.40</w:t>
      </w:r>
      <w:r w:rsidR="00CB6668">
        <w:rPr>
          <w:rFonts w:cstheme="minorHAnsi"/>
          <w:sz w:val="21"/>
          <w:szCs w:val="21"/>
        </w:rPr>
        <w:t xml:space="preserve"> </w:t>
      </w:r>
      <w:r w:rsidR="00985944">
        <w:rPr>
          <w:rFonts w:cstheme="minorHAnsi"/>
          <w:sz w:val="21"/>
          <w:szCs w:val="21"/>
        </w:rPr>
        <w:t>-</w:t>
      </w:r>
      <w:r w:rsidR="00031EDD">
        <w:rPr>
          <w:rFonts w:cstheme="minorHAnsi"/>
          <w:sz w:val="21"/>
          <w:szCs w:val="21"/>
        </w:rPr>
        <w:t xml:space="preserve"> 0.</w:t>
      </w:r>
      <w:r w:rsidR="00985944">
        <w:rPr>
          <w:rFonts w:cstheme="minorHAnsi"/>
          <w:sz w:val="21"/>
          <w:szCs w:val="21"/>
        </w:rPr>
        <w:t>75</w:t>
      </w:r>
      <w:r w:rsidR="00CB6668">
        <w:rPr>
          <w:rFonts w:cstheme="minorHAnsi"/>
          <w:sz w:val="21"/>
          <w:szCs w:val="21"/>
        </w:rPr>
        <w:t xml:space="preserve"> * PC</w:t>
      </w:r>
      <w:r w:rsidR="00031EDD">
        <w:rPr>
          <w:rFonts w:cstheme="minorHAnsi"/>
          <w:sz w:val="21"/>
          <w:szCs w:val="21"/>
        </w:rPr>
        <w:t>1</w:t>
      </w:r>
      <w:r w:rsidR="00CB6668">
        <w:rPr>
          <w:rFonts w:cstheme="minorHAnsi"/>
          <w:sz w:val="21"/>
          <w:szCs w:val="21"/>
        </w:rPr>
        <w:t xml:space="preserve"> </w:t>
      </w:r>
      <w:r w:rsidR="00985944">
        <w:rPr>
          <w:rFonts w:cstheme="minorHAnsi"/>
          <w:sz w:val="21"/>
          <w:szCs w:val="21"/>
        </w:rPr>
        <w:t>–</w:t>
      </w:r>
      <w:r w:rsidR="00CB6668">
        <w:rPr>
          <w:rFonts w:cstheme="minorHAnsi"/>
          <w:sz w:val="21"/>
          <w:szCs w:val="21"/>
        </w:rPr>
        <w:t xml:space="preserve"> </w:t>
      </w:r>
      <w:r w:rsidR="00985944">
        <w:rPr>
          <w:rFonts w:cstheme="minorHAnsi"/>
          <w:sz w:val="21"/>
          <w:szCs w:val="21"/>
        </w:rPr>
        <w:t>0.53</w:t>
      </w:r>
      <w:r w:rsidR="00CB6668">
        <w:rPr>
          <w:rFonts w:cstheme="minorHAnsi"/>
          <w:sz w:val="21"/>
          <w:szCs w:val="21"/>
        </w:rPr>
        <w:t xml:space="preserve"> * PC</w:t>
      </w:r>
      <w:r w:rsidR="00031EDD">
        <w:rPr>
          <w:rFonts w:cstheme="minorHAnsi"/>
          <w:sz w:val="21"/>
          <w:szCs w:val="21"/>
        </w:rPr>
        <w:t>2</w:t>
      </w:r>
      <w:r w:rsidR="00CB6668">
        <w:rPr>
          <w:rFonts w:cstheme="minorHAnsi"/>
          <w:sz w:val="21"/>
          <w:szCs w:val="21"/>
        </w:rPr>
        <w:t xml:space="preserve"> </w:t>
      </w:r>
      <w:r w:rsidR="00985944">
        <w:rPr>
          <w:rFonts w:cstheme="minorHAnsi"/>
          <w:sz w:val="21"/>
          <w:szCs w:val="21"/>
        </w:rPr>
        <w:t>+</w:t>
      </w:r>
      <w:r w:rsidR="00031EDD">
        <w:rPr>
          <w:rFonts w:cstheme="minorHAnsi"/>
          <w:sz w:val="21"/>
          <w:szCs w:val="21"/>
        </w:rPr>
        <w:t xml:space="preserve"> </w:t>
      </w:r>
      <w:r w:rsidR="00985944">
        <w:rPr>
          <w:rFonts w:cstheme="minorHAnsi"/>
          <w:sz w:val="21"/>
          <w:szCs w:val="21"/>
        </w:rPr>
        <w:t>2.38</w:t>
      </w:r>
      <w:r w:rsidR="00CB6668">
        <w:rPr>
          <w:rFonts w:cstheme="minorHAnsi"/>
          <w:sz w:val="21"/>
          <w:szCs w:val="21"/>
        </w:rPr>
        <w:t xml:space="preserve"> * </w:t>
      </w:r>
      <w:r w:rsidR="00985944">
        <w:rPr>
          <w:rFonts w:cstheme="minorHAnsi"/>
          <w:sz w:val="21"/>
          <w:szCs w:val="21"/>
        </w:rPr>
        <w:t>PC10</w:t>
      </w:r>
      <w:r w:rsidR="00CB6668">
        <w:rPr>
          <w:rFonts w:cstheme="minorHAnsi"/>
          <w:sz w:val="21"/>
          <w:szCs w:val="21"/>
        </w:rPr>
        <w:t>.</w:t>
      </w:r>
      <w:r w:rsidR="000B114C">
        <w:rPr>
          <w:rFonts w:cstheme="minorHAnsi"/>
          <w:sz w:val="21"/>
          <w:szCs w:val="21"/>
        </w:rPr>
        <w:t xml:space="preserve"> </w:t>
      </w:r>
      <w:r w:rsidR="00BB6A89">
        <w:rPr>
          <w:rFonts w:cstheme="minorHAnsi"/>
          <w:sz w:val="21"/>
          <w:szCs w:val="21"/>
        </w:rPr>
        <w:t>Details from the final model fit is shown below.</w:t>
      </w:r>
    </w:p>
    <w:p w14:paraId="4173CF13" w14:textId="395B391E" w:rsidR="00404903" w:rsidRDefault="00CB6668" w:rsidP="00E447BA">
      <w:pPr>
        <w:jc w:val="center"/>
        <w:rPr>
          <w:rFonts w:cstheme="minorHAnsi"/>
          <w:sz w:val="21"/>
          <w:szCs w:val="21"/>
        </w:rPr>
      </w:pPr>
      <w:r>
        <w:rPr>
          <w:rFonts w:cstheme="minorHAnsi"/>
          <w:sz w:val="21"/>
          <w:szCs w:val="21"/>
        </w:rPr>
        <w:br/>
      </w:r>
    </w:p>
    <w:p w14:paraId="1AB5C86E" w14:textId="39C9FF33" w:rsidR="00404903" w:rsidRDefault="009F3A4C" w:rsidP="009F3A4C">
      <w:pPr>
        <w:jc w:val="center"/>
        <w:rPr>
          <w:rFonts w:cstheme="minorHAnsi"/>
          <w:sz w:val="21"/>
          <w:szCs w:val="21"/>
        </w:rPr>
      </w:pPr>
      <w:r>
        <w:rPr>
          <w:rFonts w:cstheme="minorHAnsi"/>
          <w:noProof/>
          <w:sz w:val="21"/>
          <w:szCs w:val="21"/>
        </w:rPr>
        <w:drawing>
          <wp:inline distT="0" distB="0" distL="0" distR="0" wp14:anchorId="4A1B5BAF" wp14:editId="0ACE8608">
            <wp:extent cx="4114800" cy="21431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3-03 at 2.04.50 PM.png"/>
                    <pic:cNvPicPr/>
                  </pic:nvPicPr>
                  <pic:blipFill>
                    <a:blip r:embed="rId17">
                      <a:extLst>
                        <a:ext uri="{28A0092B-C50C-407E-A947-70E740481C1C}">
                          <a14:useLocalDpi xmlns:a14="http://schemas.microsoft.com/office/drawing/2010/main" val="0"/>
                        </a:ext>
                      </a:extLst>
                    </a:blip>
                    <a:stretch>
                      <a:fillRect/>
                    </a:stretch>
                  </pic:blipFill>
                  <pic:spPr>
                    <a:xfrm>
                      <a:off x="0" y="0"/>
                      <a:ext cx="4114800" cy="2143125"/>
                    </a:xfrm>
                    <a:prstGeom prst="rect">
                      <a:avLst/>
                    </a:prstGeom>
                  </pic:spPr>
                </pic:pic>
              </a:graphicData>
            </a:graphic>
          </wp:inline>
        </w:drawing>
      </w:r>
    </w:p>
    <w:p w14:paraId="15500D97" w14:textId="3B2606F7" w:rsidR="00775CC8" w:rsidRDefault="00775CC8" w:rsidP="009F3A4C">
      <w:pPr>
        <w:jc w:val="center"/>
        <w:rPr>
          <w:rFonts w:cstheme="minorHAnsi"/>
          <w:sz w:val="21"/>
          <w:szCs w:val="21"/>
        </w:rPr>
      </w:pPr>
    </w:p>
    <w:p w14:paraId="3CE5F28B" w14:textId="5C969CE8" w:rsidR="00775CC8" w:rsidRDefault="00775CC8" w:rsidP="009F3A4C">
      <w:pPr>
        <w:jc w:val="center"/>
        <w:rPr>
          <w:rFonts w:cstheme="minorHAnsi"/>
          <w:sz w:val="21"/>
          <w:szCs w:val="21"/>
        </w:rPr>
      </w:pPr>
    </w:p>
    <w:p w14:paraId="190E4507" w14:textId="22B7EDA0" w:rsidR="00775CC8" w:rsidRDefault="00775CC8" w:rsidP="00775CC8">
      <w:pPr>
        <w:rPr>
          <w:rFonts w:cstheme="minorHAnsi"/>
          <w:sz w:val="21"/>
          <w:szCs w:val="21"/>
        </w:rPr>
      </w:pPr>
      <w:r>
        <w:rPr>
          <w:rFonts w:cstheme="minorHAnsi"/>
          <w:sz w:val="21"/>
          <w:szCs w:val="21"/>
        </w:rPr>
        <w:t>The diagnostic plot of the final model is shown in Figure 6.</w:t>
      </w:r>
    </w:p>
    <w:p w14:paraId="390A7213" w14:textId="77777777" w:rsidR="002E4AF2" w:rsidRDefault="002E4AF2" w:rsidP="002E4AF2">
      <w:pPr>
        <w:rPr>
          <w:rFonts w:cstheme="minorHAnsi"/>
          <w:sz w:val="21"/>
          <w:szCs w:val="21"/>
        </w:rPr>
      </w:pPr>
    </w:p>
    <w:p w14:paraId="6CE920D1" w14:textId="77115243" w:rsidR="002E4AF2" w:rsidRDefault="002E4AF2" w:rsidP="002E4AF2">
      <w:pPr>
        <w:rPr>
          <w:rFonts w:cstheme="minorHAnsi"/>
          <w:sz w:val="21"/>
          <w:szCs w:val="21"/>
        </w:rPr>
      </w:pPr>
      <w:r>
        <w:rPr>
          <w:rFonts w:cstheme="minorHAnsi"/>
          <w:sz w:val="21"/>
          <w:szCs w:val="21"/>
        </w:rPr>
        <w:t xml:space="preserve">The estimated coefficients were re-projected to the original predictor variable space. Details are shown below. </w:t>
      </w:r>
      <w:r w:rsidR="00443C43">
        <w:rPr>
          <w:rFonts w:cstheme="minorHAnsi"/>
          <w:sz w:val="21"/>
          <w:szCs w:val="21"/>
        </w:rPr>
        <w:t xml:space="preserve">The presence of meniscal tear at time of baseline, age, and BMI were positively related to the VBR cluster volumes in medial femur. The negative coefficients of IL10, though the confidence interval is wide, is a departure from other pro-inflammatory </w:t>
      </w:r>
      <w:r w:rsidR="00A91017">
        <w:rPr>
          <w:rFonts w:cstheme="minorHAnsi"/>
          <w:sz w:val="21"/>
          <w:szCs w:val="21"/>
        </w:rPr>
        <w:t xml:space="preserve">analytes </w:t>
      </w:r>
      <w:r w:rsidR="00443C43">
        <w:rPr>
          <w:rFonts w:cstheme="minorHAnsi"/>
          <w:sz w:val="21"/>
          <w:szCs w:val="21"/>
        </w:rPr>
        <w:t xml:space="preserve">(IL1Beta, IL6, IL8, TNF-alpha). Both chemokines, MCP1 and TARC, </w:t>
      </w:r>
      <w:r w:rsidR="00A91017">
        <w:rPr>
          <w:rFonts w:cstheme="minorHAnsi"/>
          <w:sz w:val="21"/>
          <w:szCs w:val="21"/>
        </w:rPr>
        <w:t xml:space="preserve">were negatively related to the cluster volume in MF. Among the joint tissue metabolism analytes, MMPs and TIMP were positively related to the volume; sGAG was very weakly negatively related to the volume; the </w:t>
      </w:r>
      <w:r w:rsidR="00EE5A91">
        <w:rPr>
          <w:rFonts w:cstheme="minorHAnsi"/>
          <w:sz w:val="21"/>
          <w:szCs w:val="21"/>
        </w:rPr>
        <w:t xml:space="preserve">Cis for </w:t>
      </w:r>
      <w:r w:rsidR="00A91017">
        <w:rPr>
          <w:rFonts w:cstheme="minorHAnsi"/>
          <w:sz w:val="21"/>
          <w:szCs w:val="21"/>
        </w:rPr>
        <w:t>coefficients of CTXII and COMP</w:t>
      </w:r>
      <w:r w:rsidR="00EE5A91">
        <w:rPr>
          <w:rFonts w:cstheme="minorHAnsi"/>
          <w:sz w:val="21"/>
          <w:szCs w:val="21"/>
        </w:rPr>
        <w:t xml:space="preserve"> included zero</w:t>
      </w:r>
      <w:r w:rsidR="00A91017">
        <w:rPr>
          <w:rFonts w:cstheme="minorHAnsi"/>
          <w:sz w:val="21"/>
          <w:szCs w:val="21"/>
        </w:rPr>
        <w:t xml:space="preserve">.   </w:t>
      </w:r>
    </w:p>
    <w:p w14:paraId="469CD44E" w14:textId="77777777" w:rsidR="002E4AF2" w:rsidRDefault="002E4AF2" w:rsidP="002E4AF2">
      <w:pPr>
        <w:rPr>
          <w:rFonts w:cstheme="minorHAnsi"/>
          <w:sz w:val="21"/>
          <w:szCs w:val="21"/>
        </w:rPr>
      </w:pPr>
    </w:p>
    <w:p w14:paraId="0989A136" w14:textId="77777777" w:rsidR="002E4AF2" w:rsidRDefault="002E4AF2" w:rsidP="002E4AF2">
      <w:pPr>
        <w:rPr>
          <w:rFonts w:cstheme="minorHAnsi"/>
          <w:sz w:val="21"/>
          <w:szCs w:val="21"/>
        </w:rPr>
      </w:pPr>
    </w:p>
    <w:p w14:paraId="7FFA452B" w14:textId="77777777" w:rsidR="002E4AF2" w:rsidRDefault="002E4AF2" w:rsidP="002E4AF2">
      <w:pPr>
        <w:jc w:val="center"/>
        <w:rPr>
          <w:rFonts w:cstheme="minorHAnsi"/>
          <w:sz w:val="21"/>
          <w:szCs w:val="21"/>
        </w:rPr>
      </w:pPr>
      <w:r>
        <w:rPr>
          <w:rFonts w:cstheme="minorHAnsi"/>
          <w:noProof/>
          <w:sz w:val="21"/>
          <w:szCs w:val="21"/>
        </w:rPr>
        <w:drawing>
          <wp:inline distT="0" distB="0" distL="0" distR="0" wp14:anchorId="0DBEBE0F" wp14:editId="2D97F58B">
            <wp:extent cx="4114800" cy="2812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3-03 at 2.31.52 PM.png"/>
                    <pic:cNvPicPr/>
                  </pic:nvPicPr>
                  <pic:blipFill>
                    <a:blip r:embed="rId18">
                      <a:extLst>
                        <a:ext uri="{28A0092B-C50C-407E-A947-70E740481C1C}">
                          <a14:useLocalDpi xmlns:a14="http://schemas.microsoft.com/office/drawing/2010/main" val="0"/>
                        </a:ext>
                      </a:extLst>
                    </a:blip>
                    <a:stretch>
                      <a:fillRect/>
                    </a:stretch>
                  </pic:blipFill>
                  <pic:spPr>
                    <a:xfrm>
                      <a:off x="0" y="0"/>
                      <a:ext cx="4114800" cy="2812659"/>
                    </a:xfrm>
                    <a:prstGeom prst="rect">
                      <a:avLst/>
                    </a:prstGeom>
                  </pic:spPr>
                </pic:pic>
              </a:graphicData>
            </a:graphic>
          </wp:inline>
        </w:drawing>
      </w:r>
    </w:p>
    <w:p w14:paraId="3F3C776F" w14:textId="77777777" w:rsidR="002E4AF2" w:rsidRDefault="002E4AF2" w:rsidP="002E4AF2">
      <w:pPr>
        <w:rPr>
          <w:rFonts w:cstheme="minorHAnsi"/>
          <w:sz w:val="21"/>
          <w:szCs w:val="21"/>
        </w:rPr>
      </w:pPr>
    </w:p>
    <w:p w14:paraId="294D238D" w14:textId="7852B47C" w:rsidR="00775CC8" w:rsidRDefault="00775CC8" w:rsidP="00775CC8">
      <w:pPr>
        <w:rPr>
          <w:rFonts w:cstheme="minorHAnsi"/>
          <w:sz w:val="21"/>
          <w:szCs w:val="21"/>
        </w:rPr>
      </w:pPr>
      <w:r>
        <w:rPr>
          <w:rFonts w:cstheme="minorHAnsi"/>
          <w:sz w:val="21"/>
          <w:szCs w:val="21"/>
        </w:rPr>
        <w:lastRenderedPageBreak/>
        <w:t xml:space="preserve">Figure 6. Diagnostic plot of final model  </w:t>
      </w:r>
    </w:p>
    <w:p w14:paraId="1F35B5DA" w14:textId="794F9535" w:rsidR="00892293" w:rsidRDefault="006A0FF3" w:rsidP="00775CC8">
      <w:pPr>
        <w:jc w:val="center"/>
        <w:rPr>
          <w:rFonts w:cstheme="minorHAnsi"/>
          <w:sz w:val="21"/>
          <w:szCs w:val="21"/>
        </w:rPr>
      </w:pPr>
      <w:r>
        <w:rPr>
          <w:rFonts w:cstheme="minorHAnsi"/>
          <w:noProof/>
          <w:sz w:val="21"/>
          <w:szCs w:val="21"/>
        </w:rPr>
        <w:drawing>
          <wp:inline distT="0" distB="0" distL="0" distR="0" wp14:anchorId="5DBD9024" wp14:editId="4CEE9ED1">
            <wp:extent cx="3749040" cy="7498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f_lm_diagnostics.png"/>
                    <pic:cNvPicPr/>
                  </pic:nvPicPr>
                  <pic:blipFill>
                    <a:blip r:embed="rId19">
                      <a:extLst>
                        <a:ext uri="{28A0092B-C50C-407E-A947-70E740481C1C}">
                          <a14:useLocalDpi xmlns:a14="http://schemas.microsoft.com/office/drawing/2010/main" val="0"/>
                        </a:ext>
                      </a:extLst>
                    </a:blip>
                    <a:stretch>
                      <a:fillRect/>
                    </a:stretch>
                  </pic:blipFill>
                  <pic:spPr>
                    <a:xfrm>
                      <a:off x="0" y="0"/>
                      <a:ext cx="3749040" cy="7498080"/>
                    </a:xfrm>
                    <a:prstGeom prst="rect">
                      <a:avLst/>
                    </a:prstGeom>
                  </pic:spPr>
                </pic:pic>
              </a:graphicData>
            </a:graphic>
          </wp:inline>
        </w:drawing>
      </w:r>
    </w:p>
    <w:p w14:paraId="78F3FD58" w14:textId="5A9422D2" w:rsidR="00D60078" w:rsidRDefault="00CB6668" w:rsidP="00ED0CD7">
      <w:pPr>
        <w:rPr>
          <w:rFonts w:cstheme="minorHAnsi"/>
          <w:sz w:val="21"/>
          <w:szCs w:val="21"/>
        </w:rPr>
      </w:pPr>
      <w:r>
        <w:rPr>
          <w:rFonts w:cstheme="minorHAnsi"/>
          <w:sz w:val="21"/>
          <w:szCs w:val="21"/>
        </w:rPr>
        <w:t xml:space="preserve"> </w:t>
      </w:r>
    </w:p>
    <w:p w14:paraId="5506BC5D" w14:textId="7E752EF2" w:rsidR="007759B0" w:rsidRDefault="007759B0" w:rsidP="00ED0CD7">
      <w:pPr>
        <w:rPr>
          <w:rFonts w:cstheme="minorHAnsi"/>
          <w:sz w:val="21"/>
          <w:szCs w:val="21"/>
        </w:rPr>
      </w:pPr>
    </w:p>
    <w:p w14:paraId="03A04344" w14:textId="77777777" w:rsidR="007759B0" w:rsidRDefault="007759B0" w:rsidP="00ED0CD7">
      <w:pPr>
        <w:rPr>
          <w:rFonts w:cstheme="minorHAnsi"/>
          <w:sz w:val="21"/>
          <w:szCs w:val="21"/>
        </w:rPr>
      </w:pPr>
    </w:p>
    <w:p w14:paraId="50C139B8" w14:textId="0E202E63" w:rsidR="00F04230" w:rsidRPr="00090616" w:rsidRDefault="0036093D" w:rsidP="00ED0CD7">
      <w:pPr>
        <w:rPr>
          <w:rFonts w:cstheme="minorHAnsi"/>
          <w:sz w:val="21"/>
          <w:szCs w:val="21"/>
        </w:rPr>
      </w:pPr>
      <w:r w:rsidRPr="00090616">
        <w:rPr>
          <w:rFonts w:cstheme="minorHAnsi"/>
          <w:sz w:val="21"/>
          <w:szCs w:val="21"/>
        </w:rPr>
        <w:lastRenderedPageBreak/>
        <w:t>4.6.     Exploratory analysis</w:t>
      </w:r>
    </w:p>
    <w:p w14:paraId="48A65430" w14:textId="4E604FD8" w:rsidR="008F0E9F" w:rsidRDefault="008F0E9F" w:rsidP="008F0E9F">
      <w:pPr>
        <w:rPr>
          <w:rFonts w:cstheme="minorHAnsi"/>
          <w:sz w:val="21"/>
          <w:szCs w:val="21"/>
        </w:rPr>
      </w:pPr>
      <w:r>
        <w:rPr>
          <w:rFonts w:cstheme="minorHAnsi"/>
          <w:sz w:val="21"/>
          <w:szCs w:val="21"/>
        </w:rPr>
        <w:t>4.6.1.  Predicting VBR cluster volumes in LF</w:t>
      </w:r>
    </w:p>
    <w:p w14:paraId="5B62DB67" w14:textId="36413D21" w:rsidR="007E3B41" w:rsidRDefault="007E3B41" w:rsidP="008F0E9F">
      <w:pPr>
        <w:rPr>
          <w:rFonts w:cstheme="minorHAnsi"/>
          <w:sz w:val="21"/>
          <w:szCs w:val="21"/>
        </w:rPr>
      </w:pPr>
    </w:p>
    <w:p w14:paraId="7FD2E204" w14:textId="6297C293" w:rsidR="007759B0" w:rsidRDefault="00676446" w:rsidP="008F0E9F">
      <w:pPr>
        <w:rPr>
          <w:rFonts w:cstheme="minorHAnsi"/>
          <w:sz w:val="21"/>
          <w:szCs w:val="21"/>
        </w:rPr>
      </w:pPr>
      <w:r>
        <w:rPr>
          <w:rFonts w:cstheme="minorHAnsi"/>
          <w:noProof/>
          <w:sz w:val="21"/>
          <w:szCs w:val="21"/>
        </w:rPr>
        <w:drawing>
          <wp:inline distT="0" distB="0" distL="0" distR="0" wp14:anchorId="73107730" wp14:editId="5DA12248">
            <wp:extent cx="4114800" cy="2584938"/>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03 at 9.13.07 PM.png"/>
                    <pic:cNvPicPr/>
                  </pic:nvPicPr>
                  <pic:blipFill>
                    <a:blip r:embed="rId20">
                      <a:extLst>
                        <a:ext uri="{28A0092B-C50C-407E-A947-70E740481C1C}">
                          <a14:useLocalDpi xmlns:a14="http://schemas.microsoft.com/office/drawing/2010/main" val="0"/>
                        </a:ext>
                      </a:extLst>
                    </a:blip>
                    <a:stretch>
                      <a:fillRect/>
                    </a:stretch>
                  </pic:blipFill>
                  <pic:spPr>
                    <a:xfrm>
                      <a:off x="0" y="0"/>
                      <a:ext cx="4114800" cy="2584938"/>
                    </a:xfrm>
                    <a:prstGeom prst="rect">
                      <a:avLst/>
                    </a:prstGeom>
                  </pic:spPr>
                </pic:pic>
              </a:graphicData>
            </a:graphic>
          </wp:inline>
        </w:drawing>
      </w:r>
    </w:p>
    <w:p w14:paraId="205978D9" w14:textId="237DE0B8" w:rsidR="007759B0" w:rsidRDefault="007759B0" w:rsidP="008F0E9F">
      <w:pPr>
        <w:rPr>
          <w:rFonts w:cstheme="minorHAnsi"/>
          <w:sz w:val="21"/>
          <w:szCs w:val="21"/>
        </w:rPr>
      </w:pPr>
    </w:p>
    <w:p w14:paraId="2F22BC0D" w14:textId="0147F40A" w:rsidR="007759B0" w:rsidRDefault="00DE59A3" w:rsidP="008F0E9F">
      <w:pPr>
        <w:rPr>
          <w:rFonts w:cstheme="minorHAnsi"/>
          <w:sz w:val="21"/>
          <w:szCs w:val="21"/>
        </w:rPr>
      </w:pPr>
      <w:r>
        <w:rPr>
          <w:rFonts w:cstheme="minorHAnsi"/>
          <w:noProof/>
          <w:sz w:val="21"/>
          <w:szCs w:val="21"/>
        </w:rPr>
        <w:drawing>
          <wp:inline distT="0" distB="0" distL="0" distR="0" wp14:anchorId="4069DA1B" wp14:editId="55917850">
            <wp:extent cx="4114800" cy="31115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3-03 at 9.17.28 PM.png"/>
                    <pic:cNvPicPr/>
                  </pic:nvPicPr>
                  <pic:blipFill>
                    <a:blip r:embed="rId21">
                      <a:extLst>
                        <a:ext uri="{28A0092B-C50C-407E-A947-70E740481C1C}">
                          <a14:useLocalDpi xmlns:a14="http://schemas.microsoft.com/office/drawing/2010/main" val="0"/>
                        </a:ext>
                      </a:extLst>
                    </a:blip>
                    <a:stretch>
                      <a:fillRect/>
                    </a:stretch>
                  </pic:blipFill>
                  <pic:spPr>
                    <a:xfrm>
                      <a:off x="0" y="0"/>
                      <a:ext cx="4114800" cy="3111598"/>
                    </a:xfrm>
                    <a:prstGeom prst="rect">
                      <a:avLst/>
                    </a:prstGeom>
                  </pic:spPr>
                </pic:pic>
              </a:graphicData>
            </a:graphic>
          </wp:inline>
        </w:drawing>
      </w:r>
    </w:p>
    <w:p w14:paraId="4CB61D27" w14:textId="48C16C94" w:rsidR="00DE59A3" w:rsidRDefault="00DE59A3">
      <w:pPr>
        <w:rPr>
          <w:rFonts w:cstheme="minorHAnsi"/>
          <w:sz w:val="21"/>
          <w:szCs w:val="21"/>
        </w:rPr>
      </w:pPr>
      <w:r>
        <w:rPr>
          <w:rFonts w:cstheme="minorHAnsi"/>
          <w:sz w:val="21"/>
          <w:szCs w:val="21"/>
        </w:rPr>
        <w:br w:type="page"/>
      </w:r>
    </w:p>
    <w:p w14:paraId="2FF89040" w14:textId="36C027D4" w:rsidR="008F0E9F" w:rsidRDefault="008F0E9F" w:rsidP="008F0E9F">
      <w:pPr>
        <w:rPr>
          <w:rFonts w:cstheme="minorHAnsi"/>
          <w:sz w:val="21"/>
          <w:szCs w:val="21"/>
        </w:rPr>
      </w:pPr>
      <w:r>
        <w:rPr>
          <w:rFonts w:cstheme="minorHAnsi"/>
          <w:sz w:val="21"/>
          <w:szCs w:val="21"/>
        </w:rPr>
        <w:lastRenderedPageBreak/>
        <w:t>4.6.2.  Predicting VBR cluster volumes in LT</w:t>
      </w:r>
    </w:p>
    <w:p w14:paraId="09812AC4" w14:textId="038C9FCB" w:rsidR="00DE59A3" w:rsidRDefault="00096415" w:rsidP="008F0E9F">
      <w:pPr>
        <w:rPr>
          <w:rFonts w:cstheme="minorHAnsi"/>
          <w:sz w:val="21"/>
          <w:szCs w:val="21"/>
        </w:rPr>
      </w:pPr>
      <w:r>
        <w:rPr>
          <w:rFonts w:cstheme="minorHAnsi"/>
          <w:noProof/>
          <w:sz w:val="21"/>
          <w:szCs w:val="21"/>
        </w:rPr>
        <w:drawing>
          <wp:inline distT="0" distB="0" distL="0" distR="0" wp14:anchorId="1AD2C405" wp14:editId="47A0EC0E">
            <wp:extent cx="4114800" cy="218093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3-03 at 9.26.26 PM.png"/>
                    <pic:cNvPicPr/>
                  </pic:nvPicPr>
                  <pic:blipFill>
                    <a:blip r:embed="rId22">
                      <a:extLst>
                        <a:ext uri="{28A0092B-C50C-407E-A947-70E740481C1C}">
                          <a14:useLocalDpi xmlns:a14="http://schemas.microsoft.com/office/drawing/2010/main" val="0"/>
                        </a:ext>
                      </a:extLst>
                    </a:blip>
                    <a:stretch>
                      <a:fillRect/>
                    </a:stretch>
                  </pic:blipFill>
                  <pic:spPr>
                    <a:xfrm>
                      <a:off x="0" y="0"/>
                      <a:ext cx="4114800" cy="2180932"/>
                    </a:xfrm>
                    <a:prstGeom prst="rect">
                      <a:avLst/>
                    </a:prstGeom>
                  </pic:spPr>
                </pic:pic>
              </a:graphicData>
            </a:graphic>
          </wp:inline>
        </w:drawing>
      </w:r>
    </w:p>
    <w:p w14:paraId="44DAE5E5" w14:textId="1CB2500B" w:rsidR="00096415" w:rsidRDefault="00096415" w:rsidP="008F0E9F">
      <w:pPr>
        <w:rPr>
          <w:rFonts w:cstheme="minorHAnsi"/>
          <w:sz w:val="21"/>
          <w:szCs w:val="21"/>
        </w:rPr>
      </w:pPr>
    </w:p>
    <w:p w14:paraId="7FB58544" w14:textId="68752763" w:rsidR="00096415" w:rsidRDefault="00096415" w:rsidP="008F0E9F">
      <w:pPr>
        <w:rPr>
          <w:rFonts w:cstheme="minorHAnsi"/>
          <w:sz w:val="21"/>
          <w:szCs w:val="21"/>
        </w:rPr>
      </w:pPr>
      <w:r>
        <w:rPr>
          <w:rFonts w:cstheme="minorHAnsi"/>
          <w:noProof/>
          <w:sz w:val="21"/>
          <w:szCs w:val="21"/>
        </w:rPr>
        <w:drawing>
          <wp:inline distT="0" distB="0" distL="0" distR="0" wp14:anchorId="7174EE22" wp14:editId="42D7F877">
            <wp:extent cx="4114800" cy="304741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3-03 at 9.29.53 PM.png"/>
                    <pic:cNvPicPr/>
                  </pic:nvPicPr>
                  <pic:blipFill>
                    <a:blip r:embed="rId23">
                      <a:extLst>
                        <a:ext uri="{28A0092B-C50C-407E-A947-70E740481C1C}">
                          <a14:useLocalDpi xmlns:a14="http://schemas.microsoft.com/office/drawing/2010/main" val="0"/>
                        </a:ext>
                      </a:extLst>
                    </a:blip>
                    <a:stretch>
                      <a:fillRect/>
                    </a:stretch>
                  </pic:blipFill>
                  <pic:spPr>
                    <a:xfrm>
                      <a:off x="0" y="0"/>
                      <a:ext cx="4114800" cy="3047414"/>
                    </a:xfrm>
                    <a:prstGeom prst="rect">
                      <a:avLst/>
                    </a:prstGeom>
                  </pic:spPr>
                </pic:pic>
              </a:graphicData>
            </a:graphic>
          </wp:inline>
        </w:drawing>
      </w:r>
    </w:p>
    <w:p w14:paraId="5EA19EBD" w14:textId="77777777" w:rsidR="00DE59A3" w:rsidRDefault="00DE59A3" w:rsidP="008F0E9F">
      <w:pPr>
        <w:rPr>
          <w:rFonts w:cstheme="minorHAnsi"/>
          <w:sz w:val="21"/>
          <w:szCs w:val="21"/>
        </w:rPr>
      </w:pPr>
    </w:p>
    <w:p w14:paraId="16F9E0BC" w14:textId="7263C7D1" w:rsidR="00096415" w:rsidRDefault="00096415">
      <w:pPr>
        <w:rPr>
          <w:rFonts w:cstheme="minorHAnsi"/>
          <w:sz w:val="21"/>
          <w:szCs w:val="21"/>
        </w:rPr>
      </w:pPr>
      <w:r>
        <w:rPr>
          <w:rFonts w:cstheme="minorHAnsi"/>
          <w:sz w:val="21"/>
          <w:szCs w:val="21"/>
        </w:rPr>
        <w:br w:type="page"/>
      </w:r>
    </w:p>
    <w:p w14:paraId="78F58DEA" w14:textId="77777777" w:rsidR="00DE59A3" w:rsidRDefault="00DE59A3" w:rsidP="008F0E9F">
      <w:pPr>
        <w:rPr>
          <w:rFonts w:cstheme="minorHAnsi"/>
          <w:sz w:val="21"/>
          <w:szCs w:val="21"/>
        </w:rPr>
      </w:pPr>
    </w:p>
    <w:p w14:paraId="6DC2C6C8" w14:textId="0B2F4579" w:rsidR="008F0E9F" w:rsidRDefault="008F0E9F" w:rsidP="008F0E9F">
      <w:pPr>
        <w:rPr>
          <w:rFonts w:cstheme="minorHAnsi"/>
          <w:sz w:val="21"/>
          <w:szCs w:val="21"/>
        </w:rPr>
      </w:pPr>
      <w:r>
        <w:rPr>
          <w:rFonts w:cstheme="minorHAnsi"/>
          <w:sz w:val="21"/>
          <w:szCs w:val="21"/>
        </w:rPr>
        <w:t>4.6.3.  Predicting VBR cluster volumes in MT</w:t>
      </w:r>
    </w:p>
    <w:p w14:paraId="2F88D6C6" w14:textId="1B44AAF5" w:rsidR="00DE59A3" w:rsidRDefault="00DE59A3" w:rsidP="008F0E9F">
      <w:pPr>
        <w:rPr>
          <w:rFonts w:cstheme="minorHAnsi"/>
          <w:sz w:val="21"/>
          <w:szCs w:val="21"/>
        </w:rPr>
      </w:pPr>
      <w:r>
        <w:rPr>
          <w:rFonts w:cstheme="minorHAnsi"/>
          <w:noProof/>
          <w:sz w:val="21"/>
          <w:szCs w:val="21"/>
        </w:rPr>
        <w:drawing>
          <wp:inline distT="0" distB="0" distL="0" distR="0" wp14:anchorId="280FF964" wp14:editId="78818127">
            <wp:extent cx="4114800" cy="26183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3-03 at 9.21.53 PM.png"/>
                    <pic:cNvPicPr/>
                  </pic:nvPicPr>
                  <pic:blipFill>
                    <a:blip r:embed="rId24">
                      <a:extLst>
                        <a:ext uri="{28A0092B-C50C-407E-A947-70E740481C1C}">
                          <a14:useLocalDpi xmlns:a14="http://schemas.microsoft.com/office/drawing/2010/main" val="0"/>
                        </a:ext>
                      </a:extLst>
                    </a:blip>
                    <a:stretch>
                      <a:fillRect/>
                    </a:stretch>
                  </pic:blipFill>
                  <pic:spPr>
                    <a:xfrm>
                      <a:off x="0" y="0"/>
                      <a:ext cx="4114800" cy="2618349"/>
                    </a:xfrm>
                    <a:prstGeom prst="rect">
                      <a:avLst/>
                    </a:prstGeom>
                  </pic:spPr>
                </pic:pic>
              </a:graphicData>
            </a:graphic>
          </wp:inline>
        </w:drawing>
      </w:r>
    </w:p>
    <w:p w14:paraId="345F4129" w14:textId="27354DF6" w:rsidR="00DE59A3" w:rsidRDefault="00DE59A3" w:rsidP="008F0E9F">
      <w:pPr>
        <w:rPr>
          <w:rFonts w:cstheme="minorHAnsi"/>
          <w:sz w:val="21"/>
          <w:szCs w:val="21"/>
        </w:rPr>
      </w:pPr>
    </w:p>
    <w:p w14:paraId="42FC990E" w14:textId="3D285DB2" w:rsidR="00DE59A3" w:rsidRDefault="00DE59A3" w:rsidP="008F0E9F">
      <w:pPr>
        <w:rPr>
          <w:rFonts w:cstheme="minorHAnsi"/>
          <w:sz w:val="21"/>
          <w:szCs w:val="21"/>
        </w:rPr>
      </w:pPr>
      <w:r>
        <w:rPr>
          <w:rFonts w:cstheme="minorHAnsi"/>
          <w:noProof/>
          <w:sz w:val="21"/>
          <w:szCs w:val="21"/>
        </w:rPr>
        <w:drawing>
          <wp:inline distT="0" distB="0" distL="0" distR="0" wp14:anchorId="509F4384" wp14:editId="29078322">
            <wp:extent cx="4114800" cy="312126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3-03 at 9.23.57 PM.png"/>
                    <pic:cNvPicPr/>
                  </pic:nvPicPr>
                  <pic:blipFill>
                    <a:blip r:embed="rId25">
                      <a:extLst>
                        <a:ext uri="{28A0092B-C50C-407E-A947-70E740481C1C}">
                          <a14:useLocalDpi xmlns:a14="http://schemas.microsoft.com/office/drawing/2010/main" val="0"/>
                        </a:ext>
                      </a:extLst>
                    </a:blip>
                    <a:stretch>
                      <a:fillRect/>
                    </a:stretch>
                  </pic:blipFill>
                  <pic:spPr>
                    <a:xfrm>
                      <a:off x="0" y="0"/>
                      <a:ext cx="4114800" cy="3121269"/>
                    </a:xfrm>
                    <a:prstGeom prst="rect">
                      <a:avLst/>
                    </a:prstGeom>
                  </pic:spPr>
                </pic:pic>
              </a:graphicData>
            </a:graphic>
          </wp:inline>
        </w:drawing>
      </w:r>
    </w:p>
    <w:p w14:paraId="61DF3745" w14:textId="7F5246E9" w:rsidR="00096415" w:rsidRDefault="00096415">
      <w:pPr>
        <w:rPr>
          <w:rFonts w:cstheme="minorHAnsi"/>
          <w:sz w:val="21"/>
          <w:szCs w:val="21"/>
        </w:rPr>
      </w:pPr>
      <w:r>
        <w:rPr>
          <w:rFonts w:cstheme="minorHAnsi"/>
          <w:sz w:val="21"/>
          <w:szCs w:val="21"/>
        </w:rPr>
        <w:br w:type="page"/>
      </w:r>
    </w:p>
    <w:p w14:paraId="1277510F" w14:textId="77777777" w:rsidR="00DE59A3" w:rsidRDefault="00DE59A3" w:rsidP="008F0E9F">
      <w:pPr>
        <w:rPr>
          <w:rFonts w:cstheme="minorHAnsi"/>
          <w:sz w:val="21"/>
          <w:szCs w:val="21"/>
        </w:rPr>
      </w:pPr>
    </w:p>
    <w:p w14:paraId="6450D732" w14:textId="066D5C08" w:rsidR="008F0E9F" w:rsidRDefault="008F0E9F" w:rsidP="008F0E9F">
      <w:pPr>
        <w:rPr>
          <w:rFonts w:cstheme="minorHAnsi"/>
          <w:sz w:val="21"/>
          <w:szCs w:val="21"/>
        </w:rPr>
      </w:pPr>
      <w:r>
        <w:rPr>
          <w:rFonts w:cstheme="minorHAnsi"/>
          <w:sz w:val="21"/>
          <w:szCs w:val="21"/>
        </w:rPr>
        <w:t>4.6.4.  Predicting VBR cluster volumes in PAT</w:t>
      </w:r>
    </w:p>
    <w:p w14:paraId="2C705F7F" w14:textId="6E0C54A4" w:rsidR="00096415" w:rsidRDefault="00096415" w:rsidP="008F0E9F">
      <w:pPr>
        <w:rPr>
          <w:rFonts w:cstheme="minorHAnsi"/>
          <w:sz w:val="21"/>
          <w:szCs w:val="21"/>
        </w:rPr>
      </w:pPr>
    </w:p>
    <w:p w14:paraId="6A17F8AF" w14:textId="4FC45AAD" w:rsidR="00096415" w:rsidRDefault="00096415" w:rsidP="008F0E9F">
      <w:pPr>
        <w:rPr>
          <w:rFonts w:cstheme="minorHAnsi"/>
          <w:sz w:val="21"/>
          <w:szCs w:val="21"/>
        </w:rPr>
      </w:pPr>
      <w:r>
        <w:rPr>
          <w:rFonts w:cstheme="minorHAnsi"/>
          <w:noProof/>
          <w:sz w:val="21"/>
          <w:szCs w:val="21"/>
        </w:rPr>
        <w:drawing>
          <wp:inline distT="0" distB="0" distL="0" distR="0" wp14:anchorId="3AD785BA" wp14:editId="6EDFD38D">
            <wp:extent cx="4114800" cy="24442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3-03 at 9.33.22 PM.png"/>
                    <pic:cNvPicPr/>
                  </pic:nvPicPr>
                  <pic:blipFill>
                    <a:blip r:embed="rId26">
                      <a:extLst>
                        <a:ext uri="{28A0092B-C50C-407E-A947-70E740481C1C}">
                          <a14:useLocalDpi xmlns:a14="http://schemas.microsoft.com/office/drawing/2010/main" val="0"/>
                        </a:ext>
                      </a:extLst>
                    </a:blip>
                    <a:stretch>
                      <a:fillRect/>
                    </a:stretch>
                  </pic:blipFill>
                  <pic:spPr>
                    <a:xfrm>
                      <a:off x="0" y="0"/>
                      <a:ext cx="4114800" cy="2444262"/>
                    </a:xfrm>
                    <a:prstGeom prst="rect">
                      <a:avLst/>
                    </a:prstGeom>
                  </pic:spPr>
                </pic:pic>
              </a:graphicData>
            </a:graphic>
          </wp:inline>
        </w:drawing>
      </w:r>
    </w:p>
    <w:p w14:paraId="4E603848" w14:textId="2846FFC9" w:rsidR="00096415" w:rsidRDefault="00096415" w:rsidP="008F0E9F">
      <w:pPr>
        <w:rPr>
          <w:rFonts w:cstheme="minorHAnsi"/>
          <w:sz w:val="21"/>
          <w:szCs w:val="21"/>
        </w:rPr>
      </w:pPr>
      <w:r>
        <w:rPr>
          <w:rFonts w:cstheme="minorHAnsi"/>
          <w:noProof/>
          <w:sz w:val="21"/>
          <w:szCs w:val="21"/>
        </w:rPr>
        <w:drawing>
          <wp:inline distT="0" distB="0" distL="0" distR="0" wp14:anchorId="5A1C9ED7" wp14:editId="6CF4FA40">
            <wp:extent cx="4114800" cy="30144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3-03 at 9.34.47 PM.png"/>
                    <pic:cNvPicPr/>
                  </pic:nvPicPr>
                  <pic:blipFill>
                    <a:blip r:embed="rId27">
                      <a:extLst>
                        <a:ext uri="{28A0092B-C50C-407E-A947-70E740481C1C}">
                          <a14:useLocalDpi xmlns:a14="http://schemas.microsoft.com/office/drawing/2010/main" val="0"/>
                        </a:ext>
                      </a:extLst>
                    </a:blip>
                    <a:stretch>
                      <a:fillRect/>
                    </a:stretch>
                  </pic:blipFill>
                  <pic:spPr>
                    <a:xfrm>
                      <a:off x="0" y="0"/>
                      <a:ext cx="4114800" cy="3014443"/>
                    </a:xfrm>
                    <a:prstGeom prst="rect">
                      <a:avLst/>
                    </a:prstGeom>
                  </pic:spPr>
                </pic:pic>
              </a:graphicData>
            </a:graphic>
          </wp:inline>
        </w:drawing>
      </w:r>
    </w:p>
    <w:p w14:paraId="46CF8A2D" w14:textId="77777777" w:rsidR="00096415" w:rsidRDefault="00096415">
      <w:pPr>
        <w:rPr>
          <w:rFonts w:cstheme="minorHAnsi"/>
          <w:sz w:val="21"/>
          <w:szCs w:val="21"/>
        </w:rPr>
      </w:pPr>
      <w:r>
        <w:rPr>
          <w:rFonts w:cstheme="minorHAnsi"/>
          <w:sz w:val="21"/>
          <w:szCs w:val="21"/>
        </w:rPr>
        <w:br w:type="page"/>
      </w:r>
    </w:p>
    <w:p w14:paraId="394BB40C" w14:textId="77777777" w:rsidR="00096415" w:rsidRDefault="00096415" w:rsidP="008F0E9F">
      <w:pPr>
        <w:rPr>
          <w:rFonts w:cstheme="minorHAnsi"/>
          <w:sz w:val="21"/>
          <w:szCs w:val="21"/>
        </w:rPr>
      </w:pPr>
    </w:p>
    <w:p w14:paraId="4DD40ED8" w14:textId="77777777" w:rsidR="00096415" w:rsidRDefault="00096415" w:rsidP="008F0E9F">
      <w:pPr>
        <w:rPr>
          <w:rFonts w:cstheme="minorHAnsi"/>
          <w:sz w:val="21"/>
          <w:szCs w:val="21"/>
        </w:rPr>
      </w:pPr>
    </w:p>
    <w:p w14:paraId="0C5C92C7" w14:textId="00A11CE1" w:rsidR="008F0E9F" w:rsidRDefault="008F0E9F" w:rsidP="008F0E9F">
      <w:pPr>
        <w:rPr>
          <w:rFonts w:cstheme="minorHAnsi"/>
          <w:sz w:val="21"/>
          <w:szCs w:val="21"/>
        </w:rPr>
      </w:pPr>
      <w:r>
        <w:rPr>
          <w:rFonts w:cstheme="minorHAnsi"/>
          <w:sz w:val="21"/>
          <w:szCs w:val="21"/>
        </w:rPr>
        <w:t>4.6.5.  Predicting VBR cluster volumes in TRO</w:t>
      </w:r>
    </w:p>
    <w:p w14:paraId="3FDD8229" w14:textId="6D32B23E" w:rsidR="00A67EE2" w:rsidRDefault="00A67EE2" w:rsidP="008F0E9F">
      <w:pPr>
        <w:rPr>
          <w:rFonts w:cstheme="minorHAnsi"/>
          <w:sz w:val="21"/>
          <w:szCs w:val="21"/>
        </w:rPr>
      </w:pPr>
      <w:r>
        <w:rPr>
          <w:rFonts w:cstheme="minorHAnsi"/>
          <w:noProof/>
          <w:sz w:val="21"/>
          <w:szCs w:val="21"/>
        </w:rPr>
        <w:drawing>
          <wp:inline distT="0" distB="0" distL="0" distR="0" wp14:anchorId="4CECEAE9" wp14:editId="1C8DC054">
            <wp:extent cx="4114800" cy="2286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3-03 at 9.38.31 PM.png"/>
                    <pic:cNvPicPr/>
                  </pic:nvPicPr>
                  <pic:blipFill>
                    <a:blip r:embed="rId28">
                      <a:extLst>
                        <a:ext uri="{28A0092B-C50C-407E-A947-70E740481C1C}">
                          <a14:useLocalDpi xmlns:a14="http://schemas.microsoft.com/office/drawing/2010/main" val="0"/>
                        </a:ext>
                      </a:extLst>
                    </a:blip>
                    <a:stretch>
                      <a:fillRect/>
                    </a:stretch>
                  </pic:blipFill>
                  <pic:spPr>
                    <a:xfrm>
                      <a:off x="0" y="0"/>
                      <a:ext cx="4114800" cy="2286440"/>
                    </a:xfrm>
                    <a:prstGeom prst="rect">
                      <a:avLst/>
                    </a:prstGeom>
                  </pic:spPr>
                </pic:pic>
              </a:graphicData>
            </a:graphic>
          </wp:inline>
        </w:drawing>
      </w:r>
    </w:p>
    <w:p w14:paraId="1FD0267B" w14:textId="5851E9EB" w:rsidR="00F04230" w:rsidRDefault="00F04230" w:rsidP="00ED0CD7">
      <w:pPr>
        <w:rPr>
          <w:rFonts w:cstheme="minorHAnsi"/>
          <w:sz w:val="21"/>
          <w:szCs w:val="21"/>
        </w:rPr>
      </w:pPr>
    </w:p>
    <w:p w14:paraId="5987BAC8" w14:textId="47155F66" w:rsidR="00233967" w:rsidRDefault="00233967" w:rsidP="00ED0CD7">
      <w:pPr>
        <w:rPr>
          <w:rFonts w:cstheme="minorHAnsi"/>
          <w:sz w:val="21"/>
          <w:szCs w:val="21"/>
        </w:rPr>
      </w:pPr>
    </w:p>
    <w:p w14:paraId="150ACC93" w14:textId="5A56D9B9" w:rsidR="000E7723" w:rsidRPr="00090616" w:rsidRDefault="000E7723" w:rsidP="00A6725A">
      <w:pPr>
        <w:ind w:left="360"/>
        <w:rPr>
          <w:rFonts w:cstheme="minorHAnsi"/>
          <w:sz w:val="21"/>
          <w:szCs w:val="21"/>
        </w:rPr>
      </w:pPr>
    </w:p>
    <w:p w14:paraId="50EB827F" w14:textId="75FA1860" w:rsidR="000E7723" w:rsidRPr="00090616" w:rsidRDefault="000E7723" w:rsidP="00A6725A">
      <w:pPr>
        <w:ind w:left="360"/>
        <w:rPr>
          <w:rFonts w:cstheme="minorHAnsi"/>
          <w:sz w:val="21"/>
          <w:szCs w:val="21"/>
        </w:rPr>
      </w:pPr>
    </w:p>
    <w:p w14:paraId="16861DB4" w14:textId="05182412" w:rsidR="00B05398" w:rsidRDefault="00A67EE2">
      <w:pPr>
        <w:rPr>
          <w:rFonts w:cstheme="minorHAnsi"/>
          <w:sz w:val="22"/>
        </w:rPr>
      </w:pPr>
      <w:r>
        <w:rPr>
          <w:rFonts w:cstheme="minorHAnsi"/>
          <w:noProof/>
          <w:sz w:val="22"/>
        </w:rPr>
        <w:drawing>
          <wp:inline distT="0" distB="0" distL="0" distR="0" wp14:anchorId="095A12BA" wp14:editId="6A7E0C0C">
            <wp:extent cx="4114800" cy="30346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3-03 at 9.37.55 PM.png"/>
                    <pic:cNvPicPr/>
                  </pic:nvPicPr>
                  <pic:blipFill>
                    <a:blip r:embed="rId29">
                      <a:extLst>
                        <a:ext uri="{28A0092B-C50C-407E-A947-70E740481C1C}">
                          <a14:useLocalDpi xmlns:a14="http://schemas.microsoft.com/office/drawing/2010/main" val="0"/>
                        </a:ext>
                      </a:extLst>
                    </a:blip>
                    <a:stretch>
                      <a:fillRect/>
                    </a:stretch>
                  </pic:blipFill>
                  <pic:spPr>
                    <a:xfrm>
                      <a:off x="0" y="0"/>
                      <a:ext cx="4114800" cy="3034665"/>
                    </a:xfrm>
                    <a:prstGeom prst="rect">
                      <a:avLst/>
                    </a:prstGeom>
                  </pic:spPr>
                </pic:pic>
              </a:graphicData>
            </a:graphic>
          </wp:inline>
        </w:drawing>
      </w:r>
    </w:p>
    <w:p w14:paraId="05AAAC50" w14:textId="77777777" w:rsidR="000E7723" w:rsidRPr="00090616" w:rsidRDefault="000E7723" w:rsidP="00A6725A">
      <w:pPr>
        <w:ind w:left="360"/>
        <w:rPr>
          <w:rFonts w:cstheme="minorHAnsi"/>
          <w:sz w:val="22"/>
        </w:rPr>
      </w:pPr>
    </w:p>
    <w:p w14:paraId="32AFCD7E" w14:textId="0A2C79F2" w:rsidR="00A67EE2" w:rsidRDefault="00A67EE2">
      <w:pPr>
        <w:rPr>
          <w:rFonts w:cstheme="minorHAnsi"/>
          <w:sz w:val="22"/>
        </w:rPr>
      </w:pPr>
      <w:r>
        <w:rPr>
          <w:rFonts w:cstheme="minorHAnsi"/>
          <w:sz w:val="22"/>
        </w:rPr>
        <w:br w:type="page"/>
      </w:r>
    </w:p>
    <w:p w14:paraId="674EDD41" w14:textId="77777777" w:rsidR="000E7723" w:rsidRDefault="000E7723" w:rsidP="00A6725A">
      <w:pPr>
        <w:ind w:left="360"/>
        <w:rPr>
          <w:rFonts w:cstheme="minorHAnsi"/>
          <w:sz w:val="22"/>
        </w:rPr>
      </w:pPr>
    </w:p>
    <w:p w14:paraId="0AC3EAA8" w14:textId="590EB579" w:rsidR="00B05398" w:rsidRDefault="00B05398" w:rsidP="00B05398">
      <w:pPr>
        <w:pStyle w:val="ListParagraph"/>
        <w:numPr>
          <w:ilvl w:val="0"/>
          <w:numId w:val="19"/>
        </w:numPr>
        <w:rPr>
          <w:rFonts w:cstheme="minorHAnsi"/>
          <w:sz w:val="22"/>
        </w:rPr>
      </w:pPr>
      <w:r>
        <w:rPr>
          <w:rFonts w:cstheme="minorHAnsi"/>
          <w:sz w:val="22"/>
        </w:rPr>
        <w:t>Appendix</w:t>
      </w:r>
    </w:p>
    <w:p w14:paraId="2454D586" w14:textId="6CB86B60" w:rsidR="00B05398" w:rsidRPr="00B05398" w:rsidRDefault="00B05398" w:rsidP="00B05398">
      <w:pPr>
        <w:rPr>
          <w:rFonts w:cstheme="minorHAnsi"/>
          <w:sz w:val="22"/>
        </w:rPr>
      </w:pPr>
      <w:r>
        <w:rPr>
          <w:rFonts w:cstheme="minorHAnsi"/>
          <w:sz w:val="22"/>
        </w:rPr>
        <w:t>Figure 1. Pairwise biplot of PCA</w:t>
      </w:r>
      <w:r w:rsidR="007D3E65">
        <w:rPr>
          <w:rFonts w:cstheme="minorHAnsi"/>
          <w:sz w:val="22"/>
        </w:rPr>
        <w:t xml:space="preserve"> </w:t>
      </w:r>
    </w:p>
    <w:p w14:paraId="66BA8A58" w14:textId="2A1E158B" w:rsidR="00B05398" w:rsidRDefault="00B05398" w:rsidP="00B05398">
      <w:pPr>
        <w:pStyle w:val="ListParagraph"/>
        <w:ind w:left="360"/>
        <w:rPr>
          <w:rFonts w:cstheme="minorHAnsi"/>
          <w:sz w:val="22"/>
        </w:rPr>
      </w:pPr>
      <w:r>
        <w:rPr>
          <w:rFonts w:cstheme="minorHAnsi"/>
          <w:noProof/>
          <w:sz w:val="22"/>
        </w:rPr>
        <w:drawing>
          <wp:inline distT="0" distB="0" distL="0" distR="0" wp14:anchorId="5F2D2E11" wp14:editId="7414BBA6">
            <wp:extent cx="5943600" cy="2094865"/>
            <wp:effectExtent l="0" t="6033"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irwise_biplo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094865"/>
                    </a:xfrm>
                    <a:prstGeom prst="rect">
                      <a:avLst/>
                    </a:prstGeom>
                  </pic:spPr>
                </pic:pic>
              </a:graphicData>
            </a:graphic>
          </wp:inline>
        </w:drawing>
      </w:r>
    </w:p>
    <w:p w14:paraId="1C3B6F68" w14:textId="77777777" w:rsidR="00B05398" w:rsidRDefault="00B05398" w:rsidP="00B05398">
      <w:pPr>
        <w:pStyle w:val="ListParagraph"/>
        <w:ind w:left="360"/>
        <w:rPr>
          <w:rFonts w:cstheme="minorHAnsi"/>
          <w:sz w:val="22"/>
        </w:rPr>
      </w:pPr>
    </w:p>
    <w:p w14:paraId="6B7268AB" w14:textId="77777777" w:rsidR="00B05398" w:rsidRPr="00B05398" w:rsidRDefault="00B05398" w:rsidP="00B05398">
      <w:pPr>
        <w:pStyle w:val="ListParagraph"/>
        <w:rPr>
          <w:rFonts w:cstheme="minorHAnsi"/>
          <w:sz w:val="22"/>
        </w:rPr>
      </w:pPr>
    </w:p>
    <w:sectPr w:rsidR="00B05398" w:rsidRPr="00B05398" w:rsidSect="007C07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999CC" w14:textId="77777777" w:rsidR="00501E18" w:rsidRDefault="00501E18" w:rsidP="00CF3CE0">
      <w:r>
        <w:separator/>
      </w:r>
    </w:p>
  </w:endnote>
  <w:endnote w:type="continuationSeparator" w:id="0">
    <w:p w14:paraId="64728BAB" w14:textId="77777777" w:rsidR="00501E18" w:rsidRDefault="00501E18" w:rsidP="00CF3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4179C" w14:textId="77777777" w:rsidR="00501E18" w:rsidRDefault="00501E18" w:rsidP="00CF3CE0">
      <w:r>
        <w:separator/>
      </w:r>
    </w:p>
  </w:footnote>
  <w:footnote w:type="continuationSeparator" w:id="0">
    <w:p w14:paraId="3FFC6AB5" w14:textId="77777777" w:rsidR="00501E18" w:rsidRDefault="00501E18" w:rsidP="00CF3C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23FE"/>
    <w:multiLevelType w:val="hybridMultilevel"/>
    <w:tmpl w:val="FAD8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D3B4E"/>
    <w:multiLevelType w:val="hybridMultilevel"/>
    <w:tmpl w:val="5F7CB54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A4F20F9"/>
    <w:multiLevelType w:val="hybridMultilevel"/>
    <w:tmpl w:val="36B0533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4E54BF"/>
    <w:multiLevelType w:val="hybridMultilevel"/>
    <w:tmpl w:val="C50E38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3D36AC"/>
    <w:multiLevelType w:val="hybridMultilevel"/>
    <w:tmpl w:val="215C0CC6"/>
    <w:lvl w:ilvl="0" w:tplc="5E1A71E6">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CD366C"/>
    <w:multiLevelType w:val="multilevel"/>
    <w:tmpl w:val="242288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4859DE"/>
    <w:multiLevelType w:val="hybridMultilevel"/>
    <w:tmpl w:val="E8C42E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06E38"/>
    <w:multiLevelType w:val="hybridMultilevel"/>
    <w:tmpl w:val="6D305720"/>
    <w:lvl w:ilvl="0" w:tplc="EDA45D34">
      <w:start w:val="1"/>
      <w:numFmt w:val="decimal"/>
      <w:lvlText w:val="%1."/>
      <w:lvlJc w:val="left"/>
      <w:pPr>
        <w:ind w:left="1120" w:hanging="4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1956B6"/>
    <w:multiLevelType w:val="hybridMultilevel"/>
    <w:tmpl w:val="FF9E0AA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79675B"/>
    <w:multiLevelType w:val="hybridMultilevel"/>
    <w:tmpl w:val="8CA295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217F1E"/>
    <w:multiLevelType w:val="hybridMultilevel"/>
    <w:tmpl w:val="435CB646"/>
    <w:lvl w:ilvl="0" w:tplc="B296A3A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D866F8"/>
    <w:multiLevelType w:val="hybridMultilevel"/>
    <w:tmpl w:val="23721AC8"/>
    <w:lvl w:ilvl="0" w:tplc="EDA45D34">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BA4327"/>
    <w:multiLevelType w:val="hybridMultilevel"/>
    <w:tmpl w:val="EC3C4B00"/>
    <w:lvl w:ilvl="0" w:tplc="5E1A71E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C38C3"/>
    <w:multiLevelType w:val="hybridMultilevel"/>
    <w:tmpl w:val="AAF28C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B134E2"/>
    <w:multiLevelType w:val="hybridMultilevel"/>
    <w:tmpl w:val="ECC00340"/>
    <w:lvl w:ilvl="0" w:tplc="67A460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5C5B6E"/>
    <w:multiLevelType w:val="hybridMultilevel"/>
    <w:tmpl w:val="6E10C054"/>
    <w:lvl w:ilvl="0" w:tplc="305A4B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21A47EC"/>
    <w:multiLevelType w:val="hybridMultilevel"/>
    <w:tmpl w:val="26AAC71A"/>
    <w:lvl w:ilvl="0" w:tplc="9DE8732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B706E1"/>
    <w:multiLevelType w:val="hybridMultilevel"/>
    <w:tmpl w:val="13F868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1686F85"/>
    <w:multiLevelType w:val="multilevel"/>
    <w:tmpl w:val="D3469F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0"/>
  </w:num>
  <w:num w:numId="2">
    <w:abstractNumId w:val="6"/>
  </w:num>
  <w:num w:numId="3">
    <w:abstractNumId w:val="11"/>
  </w:num>
  <w:num w:numId="4">
    <w:abstractNumId w:val="7"/>
  </w:num>
  <w:num w:numId="5">
    <w:abstractNumId w:val="3"/>
  </w:num>
  <w:num w:numId="6">
    <w:abstractNumId w:val="16"/>
  </w:num>
  <w:num w:numId="7">
    <w:abstractNumId w:val="2"/>
  </w:num>
  <w:num w:numId="8">
    <w:abstractNumId w:val="13"/>
  </w:num>
  <w:num w:numId="9">
    <w:abstractNumId w:val="12"/>
  </w:num>
  <w:num w:numId="10">
    <w:abstractNumId w:val="4"/>
  </w:num>
  <w:num w:numId="11">
    <w:abstractNumId w:val="1"/>
  </w:num>
  <w:num w:numId="12">
    <w:abstractNumId w:val="14"/>
  </w:num>
  <w:num w:numId="13">
    <w:abstractNumId w:val="0"/>
  </w:num>
  <w:num w:numId="14">
    <w:abstractNumId w:val="9"/>
  </w:num>
  <w:num w:numId="15">
    <w:abstractNumId w:val="5"/>
  </w:num>
  <w:num w:numId="16">
    <w:abstractNumId w:val="15"/>
  </w:num>
  <w:num w:numId="17">
    <w:abstractNumId w:val="18"/>
  </w:num>
  <w:num w:numId="18">
    <w:abstractNumId w:val="1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FB7"/>
    <w:rsid w:val="000154A6"/>
    <w:rsid w:val="0001765B"/>
    <w:rsid w:val="00020D90"/>
    <w:rsid w:val="00025FCD"/>
    <w:rsid w:val="00031EDD"/>
    <w:rsid w:val="0005571B"/>
    <w:rsid w:val="00056542"/>
    <w:rsid w:val="00064CD1"/>
    <w:rsid w:val="000723D1"/>
    <w:rsid w:val="00085723"/>
    <w:rsid w:val="00086445"/>
    <w:rsid w:val="00090616"/>
    <w:rsid w:val="000936C1"/>
    <w:rsid w:val="00096415"/>
    <w:rsid w:val="000A0BAF"/>
    <w:rsid w:val="000A4526"/>
    <w:rsid w:val="000B114C"/>
    <w:rsid w:val="000B51B6"/>
    <w:rsid w:val="000B5862"/>
    <w:rsid w:val="000D3143"/>
    <w:rsid w:val="000E34AF"/>
    <w:rsid w:val="000E680D"/>
    <w:rsid w:val="000E7723"/>
    <w:rsid w:val="000F08EF"/>
    <w:rsid w:val="000F0971"/>
    <w:rsid w:val="000F36FB"/>
    <w:rsid w:val="000F48C3"/>
    <w:rsid w:val="000F607C"/>
    <w:rsid w:val="000F72E9"/>
    <w:rsid w:val="00102764"/>
    <w:rsid w:val="00115A4E"/>
    <w:rsid w:val="00116748"/>
    <w:rsid w:val="0011760D"/>
    <w:rsid w:val="00125376"/>
    <w:rsid w:val="00130642"/>
    <w:rsid w:val="00135F3A"/>
    <w:rsid w:val="0014205A"/>
    <w:rsid w:val="001439DA"/>
    <w:rsid w:val="0015321A"/>
    <w:rsid w:val="001540C8"/>
    <w:rsid w:val="001554CA"/>
    <w:rsid w:val="00156747"/>
    <w:rsid w:val="00156B4B"/>
    <w:rsid w:val="0015726D"/>
    <w:rsid w:val="0016610E"/>
    <w:rsid w:val="001809DB"/>
    <w:rsid w:val="001825B5"/>
    <w:rsid w:val="00186AE2"/>
    <w:rsid w:val="00187362"/>
    <w:rsid w:val="001905E8"/>
    <w:rsid w:val="001911EE"/>
    <w:rsid w:val="001938A5"/>
    <w:rsid w:val="00194E11"/>
    <w:rsid w:val="00196D19"/>
    <w:rsid w:val="001A3619"/>
    <w:rsid w:val="001A7C25"/>
    <w:rsid w:val="001B0267"/>
    <w:rsid w:val="001D03D7"/>
    <w:rsid w:val="001D391B"/>
    <w:rsid w:val="001E0F2A"/>
    <w:rsid w:val="001E216A"/>
    <w:rsid w:val="001E21BA"/>
    <w:rsid w:val="001E40FC"/>
    <w:rsid w:val="001E7E32"/>
    <w:rsid w:val="001F6142"/>
    <w:rsid w:val="0020176F"/>
    <w:rsid w:val="00203006"/>
    <w:rsid w:val="00204766"/>
    <w:rsid w:val="002110E3"/>
    <w:rsid w:val="002113F8"/>
    <w:rsid w:val="00213E01"/>
    <w:rsid w:val="00233967"/>
    <w:rsid w:val="002404B1"/>
    <w:rsid w:val="00240F7B"/>
    <w:rsid w:val="00253A2C"/>
    <w:rsid w:val="00261551"/>
    <w:rsid w:val="002757C6"/>
    <w:rsid w:val="002757EC"/>
    <w:rsid w:val="00275907"/>
    <w:rsid w:val="00277283"/>
    <w:rsid w:val="00292A08"/>
    <w:rsid w:val="00292D82"/>
    <w:rsid w:val="002932BD"/>
    <w:rsid w:val="002955E2"/>
    <w:rsid w:val="0029670A"/>
    <w:rsid w:val="00297E88"/>
    <w:rsid w:val="002A104F"/>
    <w:rsid w:val="002B1BFC"/>
    <w:rsid w:val="002B3D90"/>
    <w:rsid w:val="002B4FD7"/>
    <w:rsid w:val="002B55BC"/>
    <w:rsid w:val="002D672D"/>
    <w:rsid w:val="002E3D80"/>
    <w:rsid w:val="002E419E"/>
    <w:rsid w:val="002E4AF2"/>
    <w:rsid w:val="002E57B3"/>
    <w:rsid w:val="002F0537"/>
    <w:rsid w:val="00306300"/>
    <w:rsid w:val="00307639"/>
    <w:rsid w:val="00312E31"/>
    <w:rsid w:val="00324931"/>
    <w:rsid w:val="00325A67"/>
    <w:rsid w:val="00330642"/>
    <w:rsid w:val="00330692"/>
    <w:rsid w:val="003338D1"/>
    <w:rsid w:val="00335409"/>
    <w:rsid w:val="00343251"/>
    <w:rsid w:val="00347C1A"/>
    <w:rsid w:val="003532F0"/>
    <w:rsid w:val="0036093D"/>
    <w:rsid w:val="00363E95"/>
    <w:rsid w:val="00376646"/>
    <w:rsid w:val="003A365F"/>
    <w:rsid w:val="003B1C55"/>
    <w:rsid w:val="003C12B5"/>
    <w:rsid w:val="003C77E7"/>
    <w:rsid w:val="003D0D19"/>
    <w:rsid w:val="003D315D"/>
    <w:rsid w:val="003D3A43"/>
    <w:rsid w:val="003D68AB"/>
    <w:rsid w:val="003E4679"/>
    <w:rsid w:val="003E6A7D"/>
    <w:rsid w:val="003E6BAC"/>
    <w:rsid w:val="003F6CCF"/>
    <w:rsid w:val="00404903"/>
    <w:rsid w:val="004229E0"/>
    <w:rsid w:val="00422F01"/>
    <w:rsid w:val="0043473D"/>
    <w:rsid w:val="00434D69"/>
    <w:rsid w:val="00437745"/>
    <w:rsid w:val="004438F4"/>
    <w:rsid w:val="00443C43"/>
    <w:rsid w:val="0045014E"/>
    <w:rsid w:val="00453113"/>
    <w:rsid w:val="00455699"/>
    <w:rsid w:val="004570B7"/>
    <w:rsid w:val="00465603"/>
    <w:rsid w:val="00490851"/>
    <w:rsid w:val="00492606"/>
    <w:rsid w:val="00494CFF"/>
    <w:rsid w:val="00495517"/>
    <w:rsid w:val="004A188A"/>
    <w:rsid w:val="004A3A42"/>
    <w:rsid w:val="004B05F5"/>
    <w:rsid w:val="004B3417"/>
    <w:rsid w:val="004C40F2"/>
    <w:rsid w:val="004D11B1"/>
    <w:rsid w:val="004D1BEC"/>
    <w:rsid w:val="004D70A5"/>
    <w:rsid w:val="004E6360"/>
    <w:rsid w:val="004F5125"/>
    <w:rsid w:val="004F5CB5"/>
    <w:rsid w:val="00501E18"/>
    <w:rsid w:val="00506818"/>
    <w:rsid w:val="0051465F"/>
    <w:rsid w:val="00520FA4"/>
    <w:rsid w:val="005251D8"/>
    <w:rsid w:val="00530C25"/>
    <w:rsid w:val="0053719E"/>
    <w:rsid w:val="00541319"/>
    <w:rsid w:val="00542396"/>
    <w:rsid w:val="00544280"/>
    <w:rsid w:val="0055028E"/>
    <w:rsid w:val="005661F5"/>
    <w:rsid w:val="00566F71"/>
    <w:rsid w:val="00572BB4"/>
    <w:rsid w:val="00575B7C"/>
    <w:rsid w:val="00584F7F"/>
    <w:rsid w:val="00587BCA"/>
    <w:rsid w:val="00590921"/>
    <w:rsid w:val="00590D45"/>
    <w:rsid w:val="005A31F0"/>
    <w:rsid w:val="005A72F9"/>
    <w:rsid w:val="005D20B2"/>
    <w:rsid w:val="005D58A3"/>
    <w:rsid w:val="005E495A"/>
    <w:rsid w:val="005F60A2"/>
    <w:rsid w:val="006017C9"/>
    <w:rsid w:val="00605EED"/>
    <w:rsid w:val="006060B0"/>
    <w:rsid w:val="006063C7"/>
    <w:rsid w:val="006140A6"/>
    <w:rsid w:val="00616DF8"/>
    <w:rsid w:val="00617374"/>
    <w:rsid w:val="00640701"/>
    <w:rsid w:val="00645319"/>
    <w:rsid w:val="0065115E"/>
    <w:rsid w:val="00653AED"/>
    <w:rsid w:val="00654098"/>
    <w:rsid w:val="00657BCC"/>
    <w:rsid w:val="00672072"/>
    <w:rsid w:val="00676446"/>
    <w:rsid w:val="006823F3"/>
    <w:rsid w:val="00684A03"/>
    <w:rsid w:val="00684E14"/>
    <w:rsid w:val="00685989"/>
    <w:rsid w:val="00697263"/>
    <w:rsid w:val="00697830"/>
    <w:rsid w:val="006A03E9"/>
    <w:rsid w:val="006A0FF3"/>
    <w:rsid w:val="006A5B43"/>
    <w:rsid w:val="006A7670"/>
    <w:rsid w:val="006B22FB"/>
    <w:rsid w:val="006B3442"/>
    <w:rsid w:val="006C4461"/>
    <w:rsid w:val="006D30FD"/>
    <w:rsid w:val="006D6026"/>
    <w:rsid w:val="006D63C2"/>
    <w:rsid w:val="006D7332"/>
    <w:rsid w:val="006D7A76"/>
    <w:rsid w:val="00703DEC"/>
    <w:rsid w:val="007045CF"/>
    <w:rsid w:val="00705F92"/>
    <w:rsid w:val="00706A4C"/>
    <w:rsid w:val="00707C17"/>
    <w:rsid w:val="00710323"/>
    <w:rsid w:val="00722EF5"/>
    <w:rsid w:val="00727C7F"/>
    <w:rsid w:val="00730733"/>
    <w:rsid w:val="00744815"/>
    <w:rsid w:val="00753D18"/>
    <w:rsid w:val="007545D1"/>
    <w:rsid w:val="00764189"/>
    <w:rsid w:val="00771410"/>
    <w:rsid w:val="007759B0"/>
    <w:rsid w:val="00775CC8"/>
    <w:rsid w:val="00777B29"/>
    <w:rsid w:val="007932FF"/>
    <w:rsid w:val="007A0A42"/>
    <w:rsid w:val="007A52E2"/>
    <w:rsid w:val="007A55B8"/>
    <w:rsid w:val="007B0D8F"/>
    <w:rsid w:val="007B2A0C"/>
    <w:rsid w:val="007C0797"/>
    <w:rsid w:val="007C1D63"/>
    <w:rsid w:val="007C3C39"/>
    <w:rsid w:val="007D2715"/>
    <w:rsid w:val="007D3882"/>
    <w:rsid w:val="007D3E65"/>
    <w:rsid w:val="007E21E6"/>
    <w:rsid w:val="007E3B41"/>
    <w:rsid w:val="007E4950"/>
    <w:rsid w:val="007F19D1"/>
    <w:rsid w:val="007F2870"/>
    <w:rsid w:val="007F3515"/>
    <w:rsid w:val="007F6CD9"/>
    <w:rsid w:val="00822DC6"/>
    <w:rsid w:val="00826901"/>
    <w:rsid w:val="008374CD"/>
    <w:rsid w:val="008402A1"/>
    <w:rsid w:val="00844884"/>
    <w:rsid w:val="0084692C"/>
    <w:rsid w:val="00852798"/>
    <w:rsid w:val="00855CB9"/>
    <w:rsid w:val="00881DCF"/>
    <w:rsid w:val="00892293"/>
    <w:rsid w:val="00894E0A"/>
    <w:rsid w:val="00895A08"/>
    <w:rsid w:val="008B0E4A"/>
    <w:rsid w:val="008B35A8"/>
    <w:rsid w:val="008B3749"/>
    <w:rsid w:val="008B5197"/>
    <w:rsid w:val="008C790B"/>
    <w:rsid w:val="008D6EF1"/>
    <w:rsid w:val="008E003C"/>
    <w:rsid w:val="008E4FD5"/>
    <w:rsid w:val="008E5168"/>
    <w:rsid w:val="008E552D"/>
    <w:rsid w:val="008E63B0"/>
    <w:rsid w:val="008E77FE"/>
    <w:rsid w:val="008F0E9F"/>
    <w:rsid w:val="00902375"/>
    <w:rsid w:val="00903600"/>
    <w:rsid w:val="009127AF"/>
    <w:rsid w:val="00921596"/>
    <w:rsid w:val="009443B2"/>
    <w:rsid w:val="009476F1"/>
    <w:rsid w:val="009506C2"/>
    <w:rsid w:val="00957E7A"/>
    <w:rsid w:val="00961542"/>
    <w:rsid w:val="0096265E"/>
    <w:rsid w:val="009637FD"/>
    <w:rsid w:val="009676E0"/>
    <w:rsid w:val="009678C2"/>
    <w:rsid w:val="00985272"/>
    <w:rsid w:val="00985944"/>
    <w:rsid w:val="00985B26"/>
    <w:rsid w:val="00993063"/>
    <w:rsid w:val="009A2B62"/>
    <w:rsid w:val="009C19E8"/>
    <w:rsid w:val="009D26E6"/>
    <w:rsid w:val="009D52C8"/>
    <w:rsid w:val="009D6C97"/>
    <w:rsid w:val="009F3A4C"/>
    <w:rsid w:val="009F3FDB"/>
    <w:rsid w:val="009F7FDE"/>
    <w:rsid w:val="00A02183"/>
    <w:rsid w:val="00A13710"/>
    <w:rsid w:val="00A274B3"/>
    <w:rsid w:val="00A3400E"/>
    <w:rsid w:val="00A37AED"/>
    <w:rsid w:val="00A40B6C"/>
    <w:rsid w:val="00A43D41"/>
    <w:rsid w:val="00A57D8A"/>
    <w:rsid w:val="00A6230E"/>
    <w:rsid w:val="00A6725A"/>
    <w:rsid w:val="00A67EE2"/>
    <w:rsid w:val="00A74B61"/>
    <w:rsid w:val="00A91017"/>
    <w:rsid w:val="00A94EEE"/>
    <w:rsid w:val="00AA2D45"/>
    <w:rsid w:val="00AC3EDF"/>
    <w:rsid w:val="00AD2D3F"/>
    <w:rsid w:val="00AD4912"/>
    <w:rsid w:val="00AE1340"/>
    <w:rsid w:val="00AF1A93"/>
    <w:rsid w:val="00B009E8"/>
    <w:rsid w:val="00B01AC2"/>
    <w:rsid w:val="00B02F1E"/>
    <w:rsid w:val="00B05398"/>
    <w:rsid w:val="00B06B0F"/>
    <w:rsid w:val="00B14FEB"/>
    <w:rsid w:val="00B15C1A"/>
    <w:rsid w:val="00B26485"/>
    <w:rsid w:val="00B324B4"/>
    <w:rsid w:val="00B35BE1"/>
    <w:rsid w:val="00B37218"/>
    <w:rsid w:val="00B40E1B"/>
    <w:rsid w:val="00B42462"/>
    <w:rsid w:val="00B42B98"/>
    <w:rsid w:val="00B46316"/>
    <w:rsid w:val="00B50929"/>
    <w:rsid w:val="00B5657A"/>
    <w:rsid w:val="00B57A18"/>
    <w:rsid w:val="00B62F9D"/>
    <w:rsid w:val="00B661D5"/>
    <w:rsid w:val="00B759F5"/>
    <w:rsid w:val="00B838EC"/>
    <w:rsid w:val="00B8463F"/>
    <w:rsid w:val="00B90EEF"/>
    <w:rsid w:val="00BB5DB6"/>
    <w:rsid w:val="00BB6A89"/>
    <w:rsid w:val="00BD759D"/>
    <w:rsid w:val="00BF5B85"/>
    <w:rsid w:val="00C04B91"/>
    <w:rsid w:val="00C05394"/>
    <w:rsid w:val="00C071E2"/>
    <w:rsid w:val="00C16625"/>
    <w:rsid w:val="00C2392F"/>
    <w:rsid w:val="00C35BA6"/>
    <w:rsid w:val="00C36CD0"/>
    <w:rsid w:val="00C4132A"/>
    <w:rsid w:val="00C574C0"/>
    <w:rsid w:val="00C712B4"/>
    <w:rsid w:val="00C717C8"/>
    <w:rsid w:val="00C73932"/>
    <w:rsid w:val="00C759F7"/>
    <w:rsid w:val="00C769A5"/>
    <w:rsid w:val="00C8274D"/>
    <w:rsid w:val="00C829AB"/>
    <w:rsid w:val="00C92E69"/>
    <w:rsid w:val="00CB6668"/>
    <w:rsid w:val="00CC07EB"/>
    <w:rsid w:val="00CC24EA"/>
    <w:rsid w:val="00CC4943"/>
    <w:rsid w:val="00CD528F"/>
    <w:rsid w:val="00CE464F"/>
    <w:rsid w:val="00CF3CE0"/>
    <w:rsid w:val="00D0018A"/>
    <w:rsid w:val="00D0774B"/>
    <w:rsid w:val="00D132BC"/>
    <w:rsid w:val="00D13554"/>
    <w:rsid w:val="00D1411F"/>
    <w:rsid w:val="00D50835"/>
    <w:rsid w:val="00D564D7"/>
    <w:rsid w:val="00D60078"/>
    <w:rsid w:val="00D77416"/>
    <w:rsid w:val="00D81CC7"/>
    <w:rsid w:val="00D941C2"/>
    <w:rsid w:val="00DA1B7C"/>
    <w:rsid w:val="00DB2AAD"/>
    <w:rsid w:val="00DB2C53"/>
    <w:rsid w:val="00DB461C"/>
    <w:rsid w:val="00DC1781"/>
    <w:rsid w:val="00DC4DA6"/>
    <w:rsid w:val="00DC746C"/>
    <w:rsid w:val="00DD1413"/>
    <w:rsid w:val="00DD60DD"/>
    <w:rsid w:val="00DE30EC"/>
    <w:rsid w:val="00DE35F0"/>
    <w:rsid w:val="00DE59A3"/>
    <w:rsid w:val="00DE6350"/>
    <w:rsid w:val="00DF0FE3"/>
    <w:rsid w:val="00DF7428"/>
    <w:rsid w:val="00E0341F"/>
    <w:rsid w:val="00E05A39"/>
    <w:rsid w:val="00E1192E"/>
    <w:rsid w:val="00E12F85"/>
    <w:rsid w:val="00E155E9"/>
    <w:rsid w:val="00E37628"/>
    <w:rsid w:val="00E426C9"/>
    <w:rsid w:val="00E447BA"/>
    <w:rsid w:val="00E661C1"/>
    <w:rsid w:val="00E77AF2"/>
    <w:rsid w:val="00E80933"/>
    <w:rsid w:val="00E81160"/>
    <w:rsid w:val="00E93F4D"/>
    <w:rsid w:val="00E97C8A"/>
    <w:rsid w:val="00EB4D62"/>
    <w:rsid w:val="00ED0CD7"/>
    <w:rsid w:val="00ED68A7"/>
    <w:rsid w:val="00EE1256"/>
    <w:rsid w:val="00EE2449"/>
    <w:rsid w:val="00EE5A91"/>
    <w:rsid w:val="00EF0219"/>
    <w:rsid w:val="00EF476D"/>
    <w:rsid w:val="00EF5DFC"/>
    <w:rsid w:val="00EF7F25"/>
    <w:rsid w:val="00F01CBD"/>
    <w:rsid w:val="00F04230"/>
    <w:rsid w:val="00F0731B"/>
    <w:rsid w:val="00F073BF"/>
    <w:rsid w:val="00F07D5F"/>
    <w:rsid w:val="00F143CF"/>
    <w:rsid w:val="00F15788"/>
    <w:rsid w:val="00F17A9B"/>
    <w:rsid w:val="00F2145F"/>
    <w:rsid w:val="00F21773"/>
    <w:rsid w:val="00F35A4A"/>
    <w:rsid w:val="00F42FB7"/>
    <w:rsid w:val="00F44FB1"/>
    <w:rsid w:val="00F60B3C"/>
    <w:rsid w:val="00F66117"/>
    <w:rsid w:val="00F67FC2"/>
    <w:rsid w:val="00F740BF"/>
    <w:rsid w:val="00F804A7"/>
    <w:rsid w:val="00F822FA"/>
    <w:rsid w:val="00F86BE3"/>
    <w:rsid w:val="00F8710F"/>
    <w:rsid w:val="00FA27BC"/>
    <w:rsid w:val="00FB02EB"/>
    <w:rsid w:val="00FB273A"/>
    <w:rsid w:val="00FB3D2F"/>
    <w:rsid w:val="00FC0200"/>
    <w:rsid w:val="00FC2223"/>
    <w:rsid w:val="00FC52CB"/>
    <w:rsid w:val="00FE74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00E0D"/>
  <w14:defaultImageDpi w14:val="32767"/>
  <w15:chartTrackingRefBased/>
  <w15:docId w15:val="{D6BA8360-7B37-B04C-9BD4-E1669DB76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CFF"/>
    <w:pPr>
      <w:ind w:left="720"/>
      <w:contextualSpacing/>
    </w:pPr>
  </w:style>
  <w:style w:type="character" w:styleId="Hyperlink">
    <w:name w:val="Hyperlink"/>
    <w:basedOn w:val="DefaultParagraphFont"/>
    <w:uiPriority w:val="99"/>
    <w:unhideWhenUsed/>
    <w:rsid w:val="002955E2"/>
    <w:rPr>
      <w:color w:val="0563C1" w:themeColor="hyperlink"/>
      <w:u w:val="single"/>
    </w:rPr>
  </w:style>
  <w:style w:type="character" w:styleId="UnresolvedMention">
    <w:name w:val="Unresolved Mention"/>
    <w:basedOn w:val="DefaultParagraphFont"/>
    <w:uiPriority w:val="99"/>
    <w:rsid w:val="002955E2"/>
    <w:rPr>
      <w:color w:val="605E5C"/>
      <w:shd w:val="clear" w:color="auto" w:fill="E1DFDD"/>
    </w:rPr>
  </w:style>
  <w:style w:type="character" w:styleId="PlaceholderText">
    <w:name w:val="Placeholder Text"/>
    <w:basedOn w:val="DefaultParagraphFont"/>
    <w:uiPriority w:val="99"/>
    <w:semiHidden/>
    <w:rsid w:val="00985B26"/>
    <w:rPr>
      <w:color w:val="808080"/>
    </w:rPr>
  </w:style>
  <w:style w:type="table" w:styleId="TableGrid">
    <w:name w:val="Table Grid"/>
    <w:basedOn w:val="TableNormal"/>
    <w:uiPriority w:val="39"/>
    <w:rsid w:val="00640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3CE0"/>
    <w:pPr>
      <w:tabs>
        <w:tab w:val="center" w:pos="4680"/>
        <w:tab w:val="right" w:pos="9360"/>
      </w:tabs>
    </w:pPr>
  </w:style>
  <w:style w:type="character" w:customStyle="1" w:styleId="HeaderChar">
    <w:name w:val="Header Char"/>
    <w:basedOn w:val="DefaultParagraphFont"/>
    <w:link w:val="Header"/>
    <w:uiPriority w:val="99"/>
    <w:rsid w:val="00CF3CE0"/>
  </w:style>
  <w:style w:type="paragraph" w:styleId="Footer">
    <w:name w:val="footer"/>
    <w:basedOn w:val="Normal"/>
    <w:link w:val="FooterChar"/>
    <w:uiPriority w:val="99"/>
    <w:unhideWhenUsed/>
    <w:rsid w:val="00CF3CE0"/>
    <w:pPr>
      <w:tabs>
        <w:tab w:val="center" w:pos="4680"/>
        <w:tab w:val="right" w:pos="9360"/>
      </w:tabs>
    </w:pPr>
  </w:style>
  <w:style w:type="character" w:customStyle="1" w:styleId="FooterChar">
    <w:name w:val="Footer Char"/>
    <w:basedOn w:val="DefaultParagraphFont"/>
    <w:link w:val="Footer"/>
    <w:uiPriority w:val="99"/>
    <w:rsid w:val="00CF3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502563">
      <w:bodyDiv w:val="1"/>
      <w:marLeft w:val="0"/>
      <w:marRight w:val="0"/>
      <w:marTop w:val="0"/>
      <w:marBottom w:val="0"/>
      <w:divBdr>
        <w:top w:val="none" w:sz="0" w:space="0" w:color="auto"/>
        <w:left w:val="none" w:sz="0" w:space="0" w:color="auto"/>
        <w:bottom w:val="none" w:sz="0" w:space="0" w:color="auto"/>
        <w:right w:val="none" w:sz="0" w:space="0" w:color="auto"/>
      </w:divBdr>
    </w:div>
    <w:div w:id="91508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JennyLee.Stat@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1211</TotalTime>
  <Pages>17</Pages>
  <Words>1777</Words>
  <Characters>10130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dc:creator>
  <cp:keywords/>
  <dc:description/>
  <cp:lastModifiedBy>Jenny</cp:lastModifiedBy>
  <cp:revision>352</cp:revision>
  <dcterms:created xsi:type="dcterms:W3CDTF">2019-01-22T19:08:00Z</dcterms:created>
  <dcterms:modified xsi:type="dcterms:W3CDTF">2019-03-18T17:57:00Z</dcterms:modified>
</cp:coreProperties>
</file>