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2603" w:rsidRDefault="00382603">
      <w:pPr>
        <w:rPr>
          <w:lang w:val="en-US"/>
        </w:rPr>
      </w:pPr>
    </w:p>
    <w:p w:rsidR="0069420B" w:rsidRDefault="003738FB" w:rsidP="0069420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82603">
        <w:rPr>
          <w:rFonts w:ascii="Times New Roman" w:hAnsi="Times New Roman" w:cs="Times New Roman"/>
          <w:b/>
          <w:bCs/>
          <w:lang w:val="en-US"/>
        </w:rPr>
        <w:t>Fi</w:t>
      </w:r>
      <w:r>
        <w:rPr>
          <w:rFonts w:ascii="Times New Roman" w:hAnsi="Times New Roman" w:cs="Times New Roman"/>
          <w:b/>
          <w:bCs/>
          <w:lang w:val="en-US"/>
        </w:rPr>
        <w:t>na</w:t>
      </w:r>
      <w:r w:rsidRPr="00382603">
        <w:rPr>
          <w:rFonts w:ascii="Times New Roman" w:hAnsi="Times New Roman" w:cs="Times New Roman"/>
          <w:b/>
          <w:bCs/>
          <w:lang w:val="en-US"/>
        </w:rPr>
        <w:t>l Defense Rubric</w:t>
      </w:r>
      <w:r w:rsidR="0069420B">
        <w:rPr>
          <w:rFonts w:ascii="Times New Roman" w:hAnsi="Times New Roman" w:cs="Times New Roman"/>
          <w:b/>
          <w:bCs/>
          <w:lang w:val="en-US"/>
        </w:rPr>
        <w:t>s</w:t>
      </w:r>
    </w:p>
    <w:p w:rsidR="0069420B" w:rsidRPr="003738FB" w:rsidRDefault="0069420B" w:rsidP="0069420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3738FB" w:rsidRDefault="003738FB" w:rsidP="003738F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Research Title:                                                                     </w:t>
      </w:r>
    </w:p>
    <w:p w:rsidR="003738FB" w:rsidRDefault="003738FB" w:rsidP="003738FB">
      <w:pPr>
        <w:rPr>
          <w:rFonts w:ascii="Times New Roman" w:hAnsi="Times New Roman" w:cs="Times New Roman"/>
          <w:b/>
          <w:bCs/>
          <w:lang w:val="en-US"/>
        </w:rPr>
      </w:pPr>
    </w:p>
    <w:p w:rsidR="00AF3F9E" w:rsidRDefault="003C2F30" w:rsidP="00AC76B9">
      <w:pPr>
        <w:rPr>
          <w:rFonts w:ascii="Times New Roman" w:hAnsi="Times New Roman" w:cs="Times New Roman"/>
          <w:b/>
          <w:bCs/>
          <w:lang w:val="en-US"/>
        </w:rPr>
      </w:pPr>
      <w:r w:rsidRPr="00AF3F9E">
        <w:rPr>
          <w:rFonts w:ascii="Times New Roman" w:hAnsi="Times New Roman" w:cs="Times New Roman"/>
          <w:b/>
          <w:bCs/>
          <w:lang w:val="en-US"/>
        </w:rPr>
        <w:t>I. Introduction and Problem Statement (15 points)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1276"/>
        <w:gridCol w:w="1417"/>
        <w:gridCol w:w="1418"/>
        <w:gridCol w:w="1700"/>
      </w:tblGrid>
      <w:tr w:rsidR="003C5849" w:rsidTr="003C5849">
        <w:tc>
          <w:tcPr>
            <w:tcW w:w="1696" w:type="dxa"/>
          </w:tcPr>
          <w:p w:rsidR="00AC76B9" w:rsidRDefault="00AC76B9" w:rsidP="00AF3F9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Criteria</w:t>
            </w:r>
          </w:p>
        </w:tc>
        <w:tc>
          <w:tcPr>
            <w:tcW w:w="1843" w:type="dxa"/>
          </w:tcPr>
          <w:p w:rsidR="003C5849" w:rsidRDefault="00AC76B9" w:rsidP="00AF3F9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Excellent </w:t>
            </w:r>
          </w:p>
          <w:p w:rsidR="00AC76B9" w:rsidRDefault="00AC76B9" w:rsidP="00AF3F9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(13–15)</w:t>
            </w:r>
          </w:p>
        </w:tc>
        <w:tc>
          <w:tcPr>
            <w:tcW w:w="1276" w:type="dxa"/>
          </w:tcPr>
          <w:p w:rsidR="00AC76B9" w:rsidRDefault="00AC76B9" w:rsidP="00AF3F9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Good (10–12)</w:t>
            </w:r>
          </w:p>
        </w:tc>
        <w:tc>
          <w:tcPr>
            <w:tcW w:w="1417" w:type="dxa"/>
          </w:tcPr>
          <w:p w:rsidR="003C5849" w:rsidRDefault="00AC76B9" w:rsidP="00AF3F9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Fair </w:t>
            </w:r>
          </w:p>
          <w:p w:rsidR="00AC76B9" w:rsidRDefault="00AC76B9" w:rsidP="00AF3F9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(7–9)</w:t>
            </w:r>
          </w:p>
        </w:tc>
        <w:tc>
          <w:tcPr>
            <w:tcW w:w="1418" w:type="dxa"/>
          </w:tcPr>
          <w:p w:rsidR="003C5849" w:rsidRDefault="00AC76B9" w:rsidP="00AC76B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Poor </w:t>
            </w:r>
          </w:p>
          <w:p w:rsidR="00AC76B9" w:rsidRPr="00AF3F9E" w:rsidRDefault="00AC76B9" w:rsidP="00AC76B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(0–6)</w:t>
            </w:r>
          </w:p>
          <w:p w:rsidR="00AC76B9" w:rsidRDefault="00AC76B9" w:rsidP="00AF3F9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00" w:type="dxa"/>
          </w:tcPr>
          <w:p w:rsidR="00AC76B9" w:rsidRDefault="00AC76B9" w:rsidP="00AF3F9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Score</w:t>
            </w:r>
          </w:p>
        </w:tc>
      </w:tr>
      <w:tr w:rsidR="003C5849" w:rsidTr="003C5849">
        <w:tc>
          <w:tcPr>
            <w:tcW w:w="1696" w:type="dxa"/>
          </w:tcPr>
          <w:p w:rsidR="00AC76B9" w:rsidRPr="003C2F30" w:rsidRDefault="00AC76B9" w:rsidP="00AF3F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F30">
              <w:rPr>
                <w:rFonts w:ascii="Times New Roman" w:hAnsi="Times New Roman" w:cs="Times New Roman"/>
                <w:lang w:val="en-US"/>
              </w:rPr>
              <w:t>Clarity of research problem, rationale, and objectives</w:t>
            </w:r>
          </w:p>
        </w:tc>
        <w:tc>
          <w:tcPr>
            <w:tcW w:w="1843" w:type="dxa"/>
          </w:tcPr>
          <w:p w:rsidR="00AC76B9" w:rsidRDefault="003C2F30" w:rsidP="00AF3F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F30">
              <w:rPr>
                <w:rFonts w:ascii="Times New Roman" w:hAnsi="Times New Roman" w:cs="Times New Roman"/>
                <w:lang w:val="en-US"/>
              </w:rPr>
              <w:t>Clearly and concisely stated with</w:t>
            </w:r>
            <w:r w:rsidRPr="003C2F30">
              <w:rPr>
                <w:rFonts w:ascii="Times New Roman" w:hAnsi="Times New Roman" w:cs="Times New Roman"/>
                <w:lang w:val="en-US"/>
              </w:rPr>
              <w:t xml:space="preserve"> strong justification</w:t>
            </w:r>
          </w:p>
          <w:p w:rsidR="003C2F30" w:rsidRPr="003C2F30" w:rsidRDefault="003C2F30" w:rsidP="00AF3F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:rsidR="00AC76B9" w:rsidRPr="003C2F30" w:rsidRDefault="003C2F30" w:rsidP="00AF3F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F30">
              <w:rPr>
                <w:rFonts w:ascii="Times New Roman" w:hAnsi="Times New Roman" w:cs="Times New Roman"/>
                <w:lang w:val="en-US"/>
              </w:rPr>
              <w:t>Clear but with minor lapses</w:t>
            </w:r>
            <w:r w:rsidRPr="003C2F30">
              <w:rPr>
                <w:rFonts w:ascii="Times New Roman" w:hAnsi="Times New Roman" w:cs="Times New Roman"/>
                <w:lang w:val="en-US"/>
              </w:rPr>
              <w:tab/>
            </w:r>
          </w:p>
        </w:tc>
        <w:tc>
          <w:tcPr>
            <w:tcW w:w="1417" w:type="dxa"/>
          </w:tcPr>
          <w:p w:rsidR="00AC76B9" w:rsidRPr="003C2F30" w:rsidRDefault="003C2F30" w:rsidP="00AF3F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F30">
              <w:rPr>
                <w:rFonts w:ascii="Times New Roman" w:hAnsi="Times New Roman" w:cs="Times New Roman"/>
                <w:lang w:val="en-US"/>
              </w:rPr>
              <w:t>Somewhat unclear or vague</w:t>
            </w:r>
          </w:p>
        </w:tc>
        <w:tc>
          <w:tcPr>
            <w:tcW w:w="1418" w:type="dxa"/>
          </w:tcPr>
          <w:p w:rsidR="00AC76B9" w:rsidRPr="003C2F30" w:rsidRDefault="003C2F30" w:rsidP="00AF3F9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F30">
              <w:rPr>
                <w:rFonts w:ascii="Times New Roman" w:hAnsi="Times New Roman" w:cs="Times New Roman"/>
                <w:lang w:val="en-US"/>
              </w:rPr>
              <w:t>Unclear or missing</w:t>
            </w:r>
          </w:p>
        </w:tc>
        <w:tc>
          <w:tcPr>
            <w:tcW w:w="1700" w:type="dxa"/>
          </w:tcPr>
          <w:p w:rsidR="00AC76B9" w:rsidRDefault="00AC76B9" w:rsidP="00AF3F9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:rsidR="00AF3F9E" w:rsidRPr="00AF3F9E" w:rsidRDefault="00AF3F9E" w:rsidP="003C2F30">
      <w:pPr>
        <w:rPr>
          <w:rFonts w:ascii="Times New Roman" w:hAnsi="Times New Roman" w:cs="Times New Roman"/>
          <w:b/>
          <w:bCs/>
          <w:lang w:val="en-US"/>
        </w:rPr>
      </w:pPr>
    </w:p>
    <w:p w:rsidR="00AF3F9E" w:rsidRPr="00AF3F9E" w:rsidRDefault="00AF3F9E" w:rsidP="00AF3F9E">
      <w:pPr>
        <w:rPr>
          <w:rFonts w:ascii="Times New Roman" w:hAnsi="Times New Roman" w:cs="Times New Roman"/>
          <w:b/>
          <w:bCs/>
          <w:lang w:val="en-US"/>
        </w:rPr>
      </w:pPr>
      <w:r w:rsidRPr="00AF3F9E">
        <w:rPr>
          <w:rFonts w:ascii="Times New Roman" w:hAnsi="Times New Roman" w:cs="Times New Roman"/>
          <w:b/>
          <w:bCs/>
          <w:lang w:val="en-US"/>
        </w:rPr>
        <w:t>II. Review of Related Literature (10 points)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1276"/>
        <w:gridCol w:w="1417"/>
        <w:gridCol w:w="1418"/>
        <w:gridCol w:w="1700"/>
      </w:tblGrid>
      <w:tr w:rsidR="003C2F30" w:rsidTr="003C5849">
        <w:trPr>
          <w:trHeight w:val="319"/>
        </w:trPr>
        <w:tc>
          <w:tcPr>
            <w:tcW w:w="1696" w:type="dxa"/>
          </w:tcPr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Criteria</w:t>
            </w:r>
          </w:p>
        </w:tc>
        <w:tc>
          <w:tcPr>
            <w:tcW w:w="1843" w:type="dxa"/>
          </w:tcPr>
          <w:p w:rsidR="003C5849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Excellent </w:t>
            </w:r>
          </w:p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(9–10)</w:t>
            </w:r>
          </w:p>
        </w:tc>
        <w:tc>
          <w:tcPr>
            <w:tcW w:w="1276" w:type="dxa"/>
          </w:tcPr>
          <w:p w:rsidR="003C5849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Good</w:t>
            </w:r>
          </w:p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(7–8)</w:t>
            </w:r>
          </w:p>
        </w:tc>
        <w:tc>
          <w:tcPr>
            <w:tcW w:w="1417" w:type="dxa"/>
          </w:tcPr>
          <w:p w:rsidR="003C5849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Fair (</w:t>
            </w:r>
          </w:p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5–6)</w:t>
            </w:r>
          </w:p>
        </w:tc>
        <w:tc>
          <w:tcPr>
            <w:tcW w:w="1418" w:type="dxa"/>
          </w:tcPr>
          <w:p w:rsidR="003C5849" w:rsidRDefault="003C2F30" w:rsidP="003C2F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Poor </w:t>
            </w:r>
          </w:p>
          <w:p w:rsidR="003C2F30" w:rsidRPr="00AF3F9E" w:rsidRDefault="003C2F30" w:rsidP="003C2F3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(0–4)</w:t>
            </w:r>
          </w:p>
          <w:p w:rsidR="003C2F30" w:rsidRPr="00AF3F9E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00" w:type="dxa"/>
          </w:tcPr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Score</w:t>
            </w:r>
          </w:p>
        </w:tc>
      </w:tr>
      <w:tr w:rsidR="003C2F30" w:rsidTr="003C5849">
        <w:tc>
          <w:tcPr>
            <w:tcW w:w="1696" w:type="dxa"/>
          </w:tcPr>
          <w:p w:rsidR="003C2F30" w:rsidRPr="003C2F30" w:rsidRDefault="003C2F30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F30">
              <w:rPr>
                <w:rFonts w:ascii="Times New Roman" w:hAnsi="Times New Roman" w:cs="Times New Roman"/>
                <w:lang w:val="en-US"/>
              </w:rPr>
              <w:t>Relevance, depth, and synthesis of literature</w:t>
            </w:r>
          </w:p>
        </w:tc>
        <w:tc>
          <w:tcPr>
            <w:tcW w:w="1843" w:type="dxa"/>
          </w:tcPr>
          <w:p w:rsidR="003C2F30" w:rsidRPr="003C2F30" w:rsidRDefault="003C2F30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F30">
              <w:rPr>
                <w:rFonts w:ascii="Times New Roman" w:hAnsi="Times New Roman" w:cs="Times New Roman"/>
                <w:lang w:val="en-US"/>
              </w:rPr>
              <w:t>Well-organized, current, and critically synthesized</w:t>
            </w:r>
          </w:p>
          <w:p w:rsidR="003C2F30" w:rsidRPr="003C2F30" w:rsidRDefault="003C2F30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:rsidR="003C2F30" w:rsidRPr="003C2F30" w:rsidRDefault="003C2F30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F30">
              <w:rPr>
                <w:rFonts w:ascii="Times New Roman" w:hAnsi="Times New Roman" w:cs="Times New Roman"/>
                <w:lang w:val="en-US"/>
              </w:rPr>
              <w:t>Relevant but lacks critical analysis</w:t>
            </w:r>
          </w:p>
        </w:tc>
        <w:tc>
          <w:tcPr>
            <w:tcW w:w="1417" w:type="dxa"/>
          </w:tcPr>
          <w:p w:rsidR="003C2F30" w:rsidRPr="003C2F30" w:rsidRDefault="003C2F30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F30">
              <w:rPr>
                <w:rFonts w:ascii="Times New Roman" w:hAnsi="Times New Roman" w:cs="Times New Roman"/>
                <w:lang w:val="en-US"/>
              </w:rPr>
              <w:t>Basic summary of related works</w:t>
            </w:r>
          </w:p>
        </w:tc>
        <w:tc>
          <w:tcPr>
            <w:tcW w:w="1418" w:type="dxa"/>
          </w:tcPr>
          <w:p w:rsidR="003C2F30" w:rsidRPr="003C2F30" w:rsidRDefault="003C2F30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F30">
              <w:rPr>
                <w:rFonts w:ascii="Times New Roman" w:hAnsi="Times New Roman" w:cs="Times New Roman"/>
                <w:lang w:val="en-US"/>
              </w:rPr>
              <w:t>Inadequate or irrelevant sources</w:t>
            </w:r>
          </w:p>
        </w:tc>
        <w:tc>
          <w:tcPr>
            <w:tcW w:w="1700" w:type="dxa"/>
          </w:tcPr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:rsidR="00AF3F9E" w:rsidRPr="00AF3F9E" w:rsidRDefault="00AF3F9E" w:rsidP="00AF3F9E">
      <w:pPr>
        <w:rPr>
          <w:rFonts w:ascii="Times New Roman" w:hAnsi="Times New Roman" w:cs="Times New Roman"/>
          <w:b/>
          <w:bCs/>
          <w:lang w:val="en-US"/>
        </w:rPr>
      </w:pPr>
    </w:p>
    <w:p w:rsidR="00AF3F9E" w:rsidRPr="00AF3F9E" w:rsidRDefault="00AF3F9E" w:rsidP="00AF3F9E">
      <w:pPr>
        <w:rPr>
          <w:rFonts w:ascii="Times New Roman" w:hAnsi="Times New Roman" w:cs="Times New Roman"/>
          <w:b/>
          <w:bCs/>
          <w:lang w:val="en-US"/>
        </w:rPr>
      </w:pPr>
      <w:r w:rsidRPr="00AF3F9E">
        <w:rPr>
          <w:rFonts w:ascii="Times New Roman" w:hAnsi="Times New Roman" w:cs="Times New Roman"/>
          <w:b/>
          <w:bCs/>
          <w:lang w:val="en-US"/>
        </w:rPr>
        <w:t>III. Methodology (15 points)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1276"/>
        <w:gridCol w:w="1418"/>
        <w:gridCol w:w="1559"/>
        <w:gridCol w:w="1700"/>
      </w:tblGrid>
      <w:tr w:rsidR="003C2F30" w:rsidTr="003C5849">
        <w:trPr>
          <w:trHeight w:val="319"/>
        </w:trPr>
        <w:tc>
          <w:tcPr>
            <w:tcW w:w="1696" w:type="dxa"/>
          </w:tcPr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Criteria</w:t>
            </w:r>
          </w:p>
        </w:tc>
        <w:tc>
          <w:tcPr>
            <w:tcW w:w="1701" w:type="dxa"/>
          </w:tcPr>
          <w:p w:rsidR="003C5849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Excellent </w:t>
            </w:r>
          </w:p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13-15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276" w:type="dxa"/>
          </w:tcPr>
          <w:p w:rsidR="003C5849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Good</w:t>
            </w:r>
          </w:p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10-12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418" w:type="dxa"/>
          </w:tcPr>
          <w:p w:rsidR="003C5849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Fair </w:t>
            </w:r>
          </w:p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7 - 9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559" w:type="dxa"/>
          </w:tcPr>
          <w:p w:rsidR="003C5849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Poor </w:t>
            </w:r>
          </w:p>
          <w:p w:rsidR="003C2F30" w:rsidRPr="00AF3F9E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(0–</w:t>
            </w:r>
            <w:r w:rsidR="004626F3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:rsidR="003C2F30" w:rsidRPr="00AF3F9E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00" w:type="dxa"/>
          </w:tcPr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Score</w:t>
            </w:r>
          </w:p>
        </w:tc>
      </w:tr>
      <w:tr w:rsidR="003C2F30" w:rsidTr="003C5849">
        <w:tc>
          <w:tcPr>
            <w:tcW w:w="1696" w:type="dxa"/>
          </w:tcPr>
          <w:p w:rsidR="003C2F30" w:rsidRPr="004626F3" w:rsidRDefault="003C2F30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26F3">
              <w:rPr>
                <w:rFonts w:ascii="Times New Roman" w:hAnsi="Times New Roman" w:cs="Times New Roman"/>
                <w:lang w:val="en-US"/>
              </w:rPr>
              <w:t>Appropriateness and clarity of methods, tools, and procedures</w:t>
            </w:r>
          </w:p>
        </w:tc>
        <w:tc>
          <w:tcPr>
            <w:tcW w:w="1701" w:type="dxa"/>
          </w:tcPr>
          <w:p w:rsidR="003C2F30" w:rsidRPr="004626F3" w:rsidRDefault="003C2F30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26F3">
              <w:rPr>
                <w:rFonts w:ascii="Times New Roman" w:hAnsi="Times New Roman" w:cs="Times New Roman"/>
                <w:lang w:val="en-US"/>
              </w:rPr>
              <w:t xml:space="preserve">Methodology is sound and </w:t>
            </w:r>
            <w:r w:rsidRPr="004626F3">
              <w:rPr>
                <w:rFonts w:ascii="Times New Roman" w:hAnsi="Times New Roman" w:cs="Times New Roman"/>
                <w:lang w:val="en-US"/>
              </w:rPr>
              <w:t>well explained</w:t>
            </w:r>
          </w:p>
        </w:tc>
        <w:tc>
          <w:tcPr>
            <w:tcW w:w="1276" w:type="dxa"/>
          </w:tcPr>
          <w:p w:rsidR="003C2F30" w:rsidRPr="004626F3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26F3">
              <w:rPr>
                <w:rFonts w:ascii="Times New Roman" w:hAnsi="Times New Roman" w:cs="Times New Roman"/>
                <w:lang w:val="en-US"/>
              </w:rPr>
              <w:t>Clear methods but lacks some detail</w:t>
            </w:r>
          </w:p>
        </w:tc>
        <w:tc>
          <w:tcPr>
            <w:tcW w:w="1418" w:type="dxa"/>
          </w:tcPr>
          <w:p w:rsidR="003C2F30" w:rsidRPr="004626F3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26F3">
              <w:rPr>
                <w:rFonts w:ascii="Times New Roman" w:hAnsi="Times New Roman" w:cs="Times New Roman"/>
                <w:lang w:val="en-US"/>
              </w:rPr>
              <w:t>Some inconsistencies or unclear</w:t>
            </w:r>
            <w:r w:rsidRPr="004626F3">
              <w:rPr>
                <w:rFonts w:ascii="Times New Roman" w:hAnsi="Times New Roman" w:cs="Times New Roman"/>
                <w:lang w:val="en-US"/>
              </w:rPr>
              <w:t xml:space="preserve"> procedures</w:t>
            </w:r>
          </w:p>
        </w:tc>
        <w:tc>
          <w:tcPr>
            <w:tcW w:w="1559" w:type="dxa"/>
          </w:tcPr>
          <w:p w:rsidR="003C2F30" w:rsidRPr="004626F3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26F3">
              <w:rPr>
                <w:rFonts w:ascii="Times New Roman" w:hAnsi="Times New Roman" w:cs="Times New Roman"/>
                <w:lang w:val="en-US"/>
              </w:rPr>
              <w:t>Poorly explained or inappropriate methods</w:t>
            </w:r>
          </w:p>
        </w:tc>
        <w:tc>
          <w:tcPr>
            <w:tcW w:w="1700" w:type="dxa"/>
          </w:tcPr>
          <w:p w:rsidR="003C2F30" w:rsidRDefault="003C2F30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:rsidR="00AF3F9E" w:rsidRDefault="00AF3F9E" w:rsidP="00AF3F9E">
      <w:pPr>
        <w:rPr>
          <w:rFonts w:ascii="Times New Roman" w:hAnsi="Times New Roman" w:cs="Times New Roman"/>
          <w:b/>
          <w:bCs/>
          <w:lang w:val="en-US"/>
        </w:rPr>
      </w:pPr>
    </w:p>
    <w:p w:rsidR="003738FB" w:rsidRDefault="003738FB" w:rsidP="00AF3F9E">
      <w:pPr>
        <w:rPr>
          <w:rFonts w:ascii="Times New Roman" w:hAnsi="Times New Roman" w:cs="Times New Roman"/>
          <w:b/>
          <w:bCs/>
          <w:lang w:val="en-US"/>
        </w:rPr>
      </w:pPr>
    </w:p>
    <w:p w:rsidR="003738FB" w:rsidRPr="00AF3F9E" w:rsidRDefault="003738FB" w:rsidP="00AF3F9E">
      <w:pPr>
        <w:rPr>
          <w:rFonts w:ascii="Times New Roman" w:hAnsi="Times New Roman" w:cs="Times New Roman"/>
          <w:b/>
          <w:bCs/>
          <w:lang w:val="en-US"/>
        </w:rPr>
      </w:pPr>
    </w:p>
    <w:p w:rsidR="00AF3F9E" w:rsidRDefault="00AF3F9E" w:rsidP="00AF3F9E">
      <w:pPr>
        <w:rPr>
          <w:rFonts w:ascii="Times New Roman" w:hAnsi="Times New Roman" w:cs="Times New Roman"/>
          <w:b/>
          <w:bCs/>
          <w:lang w:val="en-US"/>
        </w:rPr>
      </w:pPr>
      <w:r w:rsidRPr="00AF3F9E">
        <w:rPr>
          <w:rFonts w:ascii="Times New Roman" w:hAnsi="Times New Roman" w:cs="Times New Roman"/>
          <w:b/>
          <w:bCs/>
          <w:lang w:val="en-US"/>
        </w:rPr>
        <w:t>IV. Results and Analysis (20 points)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275"/>
        <w:gridCol w:w="1560"/>
        <w:gridCol w:w="1559"/>
        <w:gridCol w:w="1700"/>
      </w:tblGrid>
      <w:tr w:rsidR="004626F3" w:rsidTr="003C5849">
        <w:trPr>
          <w:trHeight w:val="319"/>
        </w:trPr>
        <w:tc>
          <w:tcPr>
            <w:tcW w:w="1555" w:type="dxa"/>
          </w:tcPr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Criteria</w:t>
            </w:r>
          </w:p>
        </w:tc>
        <w:tc>
          <w:tcPr>
            <w:tcW w:w="1701" w:type="dxa"/>
          </w:tcPr>
          <w:p w:rsidR="003C5849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Excellent </w:t>
            </w:r>
          </w:p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20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275" w:type="dxa"/>
          </w:tcPr>
          <w:p w:rsidR="003C5849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Good</w:t>
            </w:r>
          </w:p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-1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560" w:type="dxa"/>
          </w:tcPr>
          <w:p w:rsidR="003C5849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Fair </w:t>
            </w:r>
          </w:p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-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12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559" w:type="dxa"/>
          </w:tcPr>
          <w:p w:rsidR="003C5849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Poor</w:t>
            </w:r>
          </w:p>
          <w:p w:rsidR="004626F3" w:rsidRPr="00AF3F9E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(0–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:rsidR="004626F3" w:rsidRPr="00AF3F9E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00" w:type="dxa"/>
          </w:tcPr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Score</w:t>
            </w:r>
          </w:p>
        </w:tc>
      </w:tr>
      <w:tr w:rsidR="004626F3" w:rsidTr="003C5849">
        <w:tc>
          <w:tcPr>
            <w:tcW w:w="1555" w:type="dxa"/>
          </w:tcPr>
          <w:p w:rsidR="004626F3" w:rsidRPr="004626F3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26F3">
              <w:rPr>
                <w:rFonts w:ascii="Times New Roman" w:hAnsi="Times New Roman" w:cs="Times New Roman"/>
                <w:lang w:val="en-US"/>
              </w:rPr>
              <w:t>Clarity, accuracy, and interpretation of findings</w:t>
            </w:r>
            <w:r w:rsidRPr="004626F3">
              <w:rPr>
                <w:rFonts w:ascii="Times New Roman" w:hAnsi="Times New Roman" w:cs="Times New Roman"/>
                <w:lang w:val="en-US"/>
              </w:rPr>
              <w:tab/>
            </w:r>
          </w:p>
        </w:tc>
        <w:tc>
          <w:tcPr>
            <w:tcW w:w="1701" w:type="dxa"/>
          </w:tcPr>
          <w:p w:rsidR="004626F3" w:rsidRPr="004626F3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26F3">
              <w:rPr>
                <w:rFonts w:ascii="Times New Roman" w:hAnsi="Times New Roman" w:cs="Times New Roman"/>
                <w:lang w:val="en-US"/>
              </w:rPr>
              <w:t>Well-presented, with insightful analysis</w:t>
            </w:r>
          </w:p>
        </w:tc>
        <w:tc>
          <w:tcPr>
            <w:tcW w:w="1275" w:type="dxa"/>
          </w:tcPr>
          <w:p w:rsidR="004626F3" w:rsidRPr="004626F3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26F3">
              <w:rPr>
                <w:rFonts w:ascii="Times New Roman" w:hAnsi="Times New Roman" w:cs="Times New Roman"/>
                <w:lang w:val="en-US"/>
              </w:rPr>
              <w:t>Clear but limited interpretation</w:t>
            </w:r>
          </w:p>
        </w:tc>
        <w:tc>
          <w:tcPr>
            <w:tcW w:w="1560" w:type="dxa"/>
          </w:tcPr>
          <w:p w:rsidR="004626F3" w:rsidRPr="004626F3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26F3">
              <w:rPr>
                <w:rFonts w:ascii="Times New Roman" w:hAnsi="Times New Roman" w:cs="Times New Roman"/>
                <w:lang w:val="en-US"/>
              </w:rPr>
              <w:t>Basic</w:t>
            </w:r>
            <w:r w:rsidRPr="004626F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626F3">
              <w:rPr>
                <w:rFonts w:ascii="Times New Roman" w:hAnsi="Times New Roman" w:cs="Times New Roman"/>
                <w:lang w:val="en-US"/>
              </w:rPr>
              <w:t>presentation with some analysis</w:t>
            </w:r>
          </w:p>
        </w:tc>
        <w:tc>
          <w:tcPr>
            <w:tcW w:w="1559" w:type="dxa"/>
          </w:tcPr>
          <w:p w:rsidR="004626F3" w:rsidRPr="004626F3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626F3">
              <w:rPr>
                <w:rFonts w:ascii="Times New Roman" w:hAnsi="Times New Roman" w:cs="Times New Roman"/>
                <w:lang w:val="en-US"/>
              </w:rPr>
              <w:t>Disorganized, inaccurate, or minimal analysis</w:t>
            </w:r>
          </w:p>
        </w:tc>
        <w:tc>
          <w:tcPr>
            <w:tcW w:w="1700" w:type="dxa"/>
          </w:tcPr>
          <w:p w:rsidR="004626F3" w:rsidRPr="004626F3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AF3F9E" w:rsidRPr="00AF3F9E" w:rsidRDefault="00AF3F9E" w:rsidP="004626F3">
      <w:pPr>
        <w:rPr>
          <w:rFonts w:ascii="Times New Roman" w:hAnsi="Times New Roman" w:cs="Times New Roman"/>
          <w:b/>
          <w:bCs/>
          <w:lang w:val="en-US"/>
        </w:rPr>
      </w:pPr>
    </w:p>
    <w:p w:rsidR="00AF3F9E" w:rsidRPr="00AF3F9E" w:rsidRDefault="00AF3F9E" w:rsidP="004626F3">
      <w:pPr>
        <w:rPr>
          <w:rFonts w:ascii="Times New Roman" w:hAnsi="Times New Roman" w:cs="Times New Roman"/>
          <w:b/>
          <w:bCs/>
          <w:lang w:val="en-US"/>
        </w:rPr>
      </w:pPr>
      <w:r w:rsidRPr="00AF3F9E">
        <w:rPr>
          <w:rFonts w:ascii="Times New Roman" w:hAnsi="Times New Roman" w:cs="Times New Roman"/>
          <w:b/>
          <w:bCs/>
          <w:lang w:val="en-US"/>
        </w:rPr>
        <w:t>V. Conclusion and Recommendations (10 points)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275"/>
        <w:gridCol w:w="1560"/>
        <w:gridCol w:w="1559"/>
        <w:gridCol w:w="1700"/>
      </w:tblGrid>
      <w:tr w:rsidR="004626F3" w:rsidTr="00EE0537">
        <w:trPr>
          <w:trHeight w:val="319"/>
        </w:trPr>
        <w:tc>
          <w:tcPr>
            <w:tcW w:w="1555" w:type="dxa"/>
          </w:tcPr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Criteria</w:t>
            </w:r>
          </w:p>
        </w:tc>
        <w:tc>
          <w:tcPr>
            <w:tcW w:w="1701" w:type="dxa"/>
          </w:tcPr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Excellent (</w:t>
            </w:r>
            <w:r w:rsidR="003C5849">
              <w:rPr>
                <w:rFonts w:ascii="Times New Roman" w:hAnsi="Times New Roman" w:cs="Times New Roman"/>
                <w:b/>
                <w:bCs/>
                <w:lang w:val="en-US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 w:rsidR="003C5849">
              <w:rPr>
                <w:rFonts w:ascii="Times New Roman" w:hAnsi="Times New Roman" w:cs="Times New Roman"/>
                <w:b/>
                <w:bCs/>
                <w:lang w:val="en-US"/>
              </w:rPr>
              <w:t>10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275" w:type="dxa"/>
          </w:tcPr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Good (</w:t>
            </w:r>
            <w:r w:rsidR="003C5849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 w:rsidR="003C5849">
              <w:rPr>
                <w:rFonts w:ascii="Times New Roman" w:hAnsi="Times New Roman" w:cs="Times New Roman"/>
                <w:b/>
                <w:bCs/>
                <w:lang w:val="en-US"/>
              </w:rPr>
              <w:t>8)</w:t>
            </w:r>
          </w:p>
        </w:tc>
        <w:tc>
          <w:tcPr>
            <w:tcW w:w="1560" w:type="dxa"/>
          </w:tcPr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Fair (</w:t>
            </w:r>
            <w:r w:rsidR="003C5849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- </w:t>
            </w:r>
            <w:r w:rsidR="003C5849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559" w:type="dxa"/>
          </w:tcPr>
          <w:p w:rsidR="004626F3" w:rsidRPr="00AF3F9E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Poor (0–</w:t>
            </w:r>
            <w:r w:rsidR="003C5849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:rsidR="004626F3" w:rsidRPr="00AF3F9E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00" w:type="dxa"/>
          </w:tcPr>
          <w:p w:rsidR="004626F3" w:rsidRDefault="004626F3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Score</w:t>
            </w:r>
          </w:p>
        </w:tc>
      </w:tr>
      <w:tr w:rsidR="004626F3" w:rsidTr="00EE0537">
        <w:tc>
          <w:tcPr>
            <w:tcW w:w="1555" w:type="dxa"/>
          </w:tcPr>
          <w:p w:rsidR="004626F3" w:rsidRPr="003738FB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Logical conclusions and feasible recommendations</w:t>
            </w:r>
            <w:r w:rsidRPr="003738FB">
              <w:rPr>
                <w:rFonts w:ascii="Times New Roman" w:hAnsi="Times New Roman" w:cs="Times New Roman"/>
                <w:lang w:val="en-US"/>
              </w:rPr>
              <w:tab/>
            </w:r>
          </w:p>
        </w:tc>
        <w:tc>
          <w:tcPr>
            <w:tcW w:w="1701" w:type="dxa"/>
          </w:tcPr>
          <w:p w:rsidR="004626F3" w:rsidRPr="003738FB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Strong and well-supported</w:t>
            </w:r>
          </w:p>
        </w:tc>
        <w:tc>
          <w:tcPr>
            <w:tcW w:w="1275" w:type="dxa"/>
          </w:tcPr>
          <w:p w:rsidR="004626F3" w:rsidRPr="003738FB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Adequate but could be deeper</w:t>
            </w:r>
          </w:p>
        </w:tc>
        <w:tc>
          <w:tcPr>
            <w:tcW w:w="1560" w:type="dxa"/>
          </w:tcPr>
          <w:p w:rsidR="004626F3" w:rsidRPr="003738FB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Weak or generalized</w:t>
            </w:r>
          </w:p>
        </w:tc>
        <w:tc>
          <w:tcPr>
            <w:tcW w:w="1559" w:type="dxa"/>
          </w:tcPr>
          <w:p w:rsidR="004626F3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Missing or unsupported</w:t>
            </w:r>
          </w:p>
        </w:tc>
        <w:tc>
          <w:tcPr>
            <w:tcW w:w="1700" w:type="dxa"/>
          </w:tcPr>
          <w:p w:rsidR="004626F3" w:rsidRPr="004626F3" w:rsidRDefault="004626F3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AF3F9E" w:rsidRPr="00AF3F9E" w:rsidRDefault="00AF3F9E" w:rsidP="003C5849">
      <w:pPr>
        <w:rPr>
          <w:rFonts w:ascii="Times New Roman" w:hAnsi="Times New Roman" w:cs="Times New Roman"/>
          <w:b/>
          <w:bCs/>
          <w:lang w:val="en-US"/>
        </w:rPr>
      </w:pPr>
    </w:p>
    <w:p w:rsidR="00AF3F9E" w:rsidRPr="00AF3F9E" w:rsidRDefault="00AF3F9E" w:rsidP="003C5849">
      <w:pPr>
        <w:rPr>
          <w:rFonts w:ascii="Times New Roman" w:hAnsi="Times New Roman" w:cs="Times New Roman"/>
          <w:b/>
          <w:bCs/>
          <w:lang w:val="en-US"/>
        </w:rPr>
      </w:pPr>
      <w:r w:rsidRPr="00AF3F9E">
        <w:rPr>
          <w:rFonts w:ascii="Times New Roman" w:hAnsi="Times New Roman" w:cs="Times New Roman"/>
          <w:b/>
          <w:bCs/>
          <w:lang w:val="en-US"/>
        </w:rPr>
        <w:t>VI. Presentation Skills (10 points)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275"/>
        <w:gridCol w:w="1560"/>
        <w:gridCol w:w="1559"/>
        <w:gridCol w:w="1700"/>
      </w:tblGrid>
      <w:tr w:rsidR="003C5849" w:rsidTr="00EE0537">
        <w:trPr>
          <w:trHeight w:val="319"/>
        </w:trPr>
        <w:tc>
          <w:tcPr>
            <w:tcW w:w="1555" w:type="dxa"/>
          </w:tcPr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Criteria</w:t>
            </w:r>
          </w:p>
        </w:tc>
        <w:tc>
          <w:tcPr>
            <w:tcW w:w="1701" w:type="dxa"/>
          </w:tcPr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Excellent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9-10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275" w:type="dxa"/>
          </w:tcPr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Good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7-8)</w:t>
            </w:r>
          </w:p>
        </w:tc>
        <w:tc>
          <w:tcPr>
            <w:tcW w:w="1560" w:type="dxa"/>
          </w:tcPr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Fair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5 - 6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559" w:type="dxa"/>
          </w:tcPr>
          <w:p w:rsidR="003C5849" w:rsidRPr="00AF3F9E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Poor (0–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:rsidR="003C5849" w:rsidRPr="00AF3F9E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00" w:type="dxa"/>
          </w:tcPr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Score</w:t>
            </w:r>
          </w:p>
        </w:tc>
      </w:tr>
      <w:tr w:rsidR="003C5849" w:rsidTr="00EE0537">
        <w:tc>
          <w:tcPr>
            <w:tcW w:w="1555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Logical Confidence, articulation, use of visuals, and timing</w:t>
            </w:r>
            <w:r w:rsidRPr="003738FB">
              <w:rPr>
                <w:rFonts w:ascii="Times New Roman" w:hAnsi="Times New Roman" w:cs="Times New Roman"/>
                <w:lang w:val="en-US"/>
              </w:rPr>
              <w:tab/>
            </w:r>
            <w:r w:rsidRPr="003738FB">
              <w:rPr>
                <w:rFonts w:ascii="Times New Roman" w:hAnsi="Times New Roman" w:cs="Times New Roman"/>
                <w:lang w:val="en-US"/>
              </w:rPr>
              <w:tab/>
            </w:r>
          </w:p>
        </w:tc>
        <w:tc>
          <w:tcPr>
            <w:tcW w:w="1701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Professional and engaging</w:t>
            </w:r>
          </w:p>
        </w:tc>
        <w:tc>
          <w:tcPr>
            <w:tcW w:w="1275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Clear with minor issues</w:t>
            </w:r>
          </w:p>
        </w:tc>
        <w:tc>
          <w:tcPr>
            <w:tcW w:w="1560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Some difficulty presenting</w:t>
            </w:r>
          </w:p>
        </w:tc>
        <w:tc>
          <w:tcPr>
            <w:tcW w:w="1559" w:type="dxa"/>
          </w:tcPr>
          <w:p w:rsidR="003C5849" w:rsidRPr="003738FB" w:rsidRDefault="003C5849" w:rsidP="003C584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Poorly delivered or disorganized</w:t>
            </w:r>
          </w:p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0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AF3F9E" w:rsidRDefault="00AF3F9E" w:rsidP="003C5849">
      <w:pPr>
        <w:rPr>
          <w:rFonts w:ascii="Times New Roman" w:hAnsi="Times New Roman" w:cs="Times New Roman"/>
          <w:b/>
          <w:bCs/>
          <w:lang w:val="en-US"/>
        </w:rPr>
      </w:pPr>
    </w:p>
    <w:p w:rsidR="003738FB" w:rsidRDefault="003738FB" w:rsidP="003C5849">
      <w:pPr>
        <w:rPr>
          <w:rFonts w:ascii="Times New Roman" w:hAnsi="Times New Roman" w:cs="Times New Roman"/>
          <w:b/>
          <w:bCs/>
          <w:lang w:val="en-US"/>
        </w:rPr>
      </w:pPr>
    </w:p>
    <w:p w:rsidR="003738FB" w:rsidRDefault="003738FB" w:rsidP="003C5849">
      <w:pPr>
        <w:rPr>
          <w:rFonts w:ascii="Times New Roman" w:hAnsi="Times New Roman" w:cs="Times New Roman"/>
          <w:b/>
          <w:bCs/>
          <w:lang w:val="en-US"/>
        </w:rPr>
      </w:pPr>
    </w:p>
    <w:p w:rsidR="003738FB" w:rsidRDefault="003738FB" w:rsidP="003C5849">
      <w:pPr>
        <w:rPr>
          <w:rFonts w:ascii="Times New Roman" w:hAnsi="Times New Roman" w:cs="Times New Roman"/>
          <w:b/>
          <w:bCs/>
          <w:lang w:val="en-US"/>
        </w:rPr>
      </w:pPr>
    </w:p>
    <w:p w:rsidR="003738FB" w:rsidRDefault="003738FB" w:rsidP="003C5849">
      <w:pPr>
        <w:rPr>
          <w:rFonts w:ascii="Times New Roman" w:hAnsi="Times New Roman" w:cs="Times New Roman"/>
          <w:b/>
          <w:bCs/>
          <w:lang w:val="en-US"/>
        </w:rPr>
      </w:pPr>
    </w:p>
    <w:p w:rsidR="003738FB" w:rsidRPr="00AF3F9E" w:rsidRDefault="003738FB" w:rsidP="003C5849">
      <w:pPr>
        <w:rPr>
          <w:rFonts w:ascii="Times New Roman" w:hAnsi="Times New Roman" w:cs="Times New Roman"/>
          <w:b/>
          <w:bCs/>
          <w:lang w:val="en-US"/>
        </w:rPr>
      </w:pPr>
    </w:p>
    <w:p w:rsidR="00AF3F9E" w:rsidRPr="00AF3F9E" w:rsidRDefault="00AF3F9E" w:rsidP="003C5849">
      <w:pPr>
        <w:rPr>
          <w:rFonts w:ascii="Times New Roman" w:hAnsi="Times New Roman" w:cs="Times New Roman"/>
          <w:b/>
          <w:bCs/>
          <w:lang w:val="en-US"/>
        </w:rPr>
      </w:pPr>
      <w:r w:rsidRPr="00AF3F9E">
        <w:rPr>
          <w:rFonts w:ascii="Times New Roman" w:hAnsi="Times New Roman" w:cs="Times New Roman"/>
          <w:b/>
          <w:bCs/>
          <w:lang w:val="en-US"/>
        </w:rPr>
        <w:lastRenderedPageBreak/>
        <w:t>VII. Q&amp;A and Defense (20 points)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275"/>
        <w:gridCol w:w="1560"/>
        <w:gridCol w:w="1559"/>
        <w:gridCol w:w="1700"/>
      </w:tblGrid>
      <w:tr w:rsidR="003C5849" w:rsidTr="00EE0537">
        <w:trPr>
          <w:trHeight w:val="319"/>
        </w:trPr>
        <w:tc>
          <w:tcPr>
            <w:tcW w:w="1555" w:type="dxa"/>
          </w:tcPr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Criteria</w:t>
            </w:r>
          </w:p>
        </w:tc>
        <w:tc>
          <w:tcPr>
            <w:tcW w:w="1701" w:type="dxa"/>
          </w:tcPr>
          <w:p w:rsidR="00967861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Excellent</w:t>
            </w:r>
          </w:p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17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275" w:type="dxa"/>
          </w:tcPr>
          <w:p w:rsidR="00967861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Good</w:t>
            </w:r>
          </w:p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13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16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560" w:type="dxa"/>
          </w:tcPr>
          <w:p w:rsidR="00967861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Fair </w:t>
            </w:r>
          </w:p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-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12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559" w:type="dxa"/>
          </w:tcPr>
          <w:p w:rsidR="00967861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Poor </w:t>
            </w:r>
          </w:p>
          <w:p w:rsidR="003C5849" w:rsidRPr="00AF3F9E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(0–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AF3F9E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:rsidR="003C5849" w:rsidRPr="00AF3F9E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00" w:type="dxa"/>
          </w:tcPr>
          <w:p w:rsidR="003C5849" w:rsidRDefault="003C5849" w:rsidP="00EE05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Score</w:t>
            </w:r>
          </w:p>
        </w:tc>
      </w:tr>
      <w:tr w:rsidR="003C5849" w:rsidTr="00EE0537">
        <w:tc>
          <w:tcPr>
            <w:tcW w:w="1555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Demonstrated mastery of subject and ability to defend</w:t>
            </w:r>
            <w:r w:rsidRPr="003738FB">
              <w:rPr>
                <w:rFonts w:ascii="Times New Roman" w:hAnsi="Times New Roman" w:cs="Times New Roman"/>
                <w:lang w:val="en-US"/>
              </w:rPr>
              <w:tab/>
            </w:r>
            <w:r w:rsidRPr="003738FB">
              <w:rPr>
                <w:rFonts w:ascii="Times New Roman" w:hAnsi="Times New Roman" w:cs="Times New Roman"/>
                <w:lang w:val="en-US"/>
              </w:rPr>
              <w:tab/>
            </w:r>
            <w:r w:rsidRPr="003738FB">
              <w:rPr>
                <w:rFonts w:ascii="Times New Roman" w:hAnsi="Times New Roman" w:cs="Times New Roman"/>
                <w:lang w:val="en-US"/>
              </w:rPr>
              <w:tab/>
            </w:r>
          </w:p>
        </w:tc>
        <w:tc>
          <w:tcPr>
            <w:tcW w:w="1701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Answered confidently and</w:t>
            </w:r>
            <w:r w:rsidRPr="003738FB">
              <w:rPr>
                <w:rFonts w:ascii="Times New Roman" w:hAnsi="Times New Roman" w:cs="Times New Roman"/>
                <w:lang w:val="en-US"/>
              </w:rPr>
              <w:t xml:space="preserve"> thoughtfully</w:t>
            </w:r>
          </w:p>
        </w:tc>
        <w:tc>
          <w:tcPr>
            <w:tcW w:w="1275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Answered most questions well</w:t>
            </w:r>
          </w:p>
        </w:tc>
        <w:tc>
          <w:tcPr>
            <w:tcW w:w="1560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Struggled with several questions</w:t>
            </w:r>
          </w:p>
        </w:tc>
        <w:tc>
          <w:tcPr>
            <w:tcW w:w="1559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8FB">
              <w:rPr>
                <w:rFonts w:ascii="Times New Roman" w:hAnsi="Times New Roman" w:cs="Times New Roman"/>
                <w:lang w:val="en-US"/>
              </w:rPr>
              <w:t>Could not adequately respond</w:t>
            </w:r>
            <w:r w:rsidRPr="003738F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700" w:type="dxa"/>
          </w:tcPr>
          <w:p w:rsidR="003C5849" w:rsidRPr="003738FB" w:rsidRDefault="003C5849" w:rsidP="00EE05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AF3F9E" w:rsidRPr="00AF3F9E" w:rsidRDefault="00AF3F9E" w:rsidP="003C5849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69420B" w:rsidTr="006D739B">
        <w:tc>
          <w:tcPr>
            <w:tcW w:w="6232" w:type="dxa"/>
          </w:tcPr>
          <w:p w:rsidR="0069420B" w:rsidRPr="0069420B" w:rsidRDefault="0069420B" w:rsidP="0069420B">
            <w:pPr>
              <w:pStyle w:val="Heading1"/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</w:pPr>
            <w:r w:rsidRPr="0069420B"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  <w:t>Rating Scale:</w:t>
            </w:r>
          </w:p>
        </w:tc>
        <w:tc>
          <w:tcPr>
            <w:tcW w:w="3119" w:type="dxa"/>
          </w:tcPr>
          <w:p w:rsidR="0069420B" w:rsidRDefault="0069420B" w:rsidP="006942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:rsidR="0069420B" w:rsidRPr="0069420B" w:rsidRDefault="0069420B" w:rsidP="0069420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420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Score</w:t>
            </w:r>
          </w:p>
        </w:tc>
      </w:tr>
      <w:tr w:rsidR="0069420B" w:rsidTr="006D739B">
        <w:tc>
          <w:tcPr>
            <w:tcW w:w="6232" w:type="dxa"/>
          </w:tcPr>
          <w:p w:rsidR="0069420B" w:rsidRPr="0069420B" w:rsidRDefault="0069420B" w:rsidP="0069420B">
            <w:pPr>
              <w:pStyle w:val="Heading1"/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</w:pPr>
            <w:r w:rsidRPr="0069420B"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  <w:t>90–100: Excellent – Pass with Distinction</w:t>
            </w:r>
          </w:p>
        </w:tc>
        <w:tc>
          <w:tcPr>
            <w:tcW w:w="3119" w:type="dxa"/>
            <w:vMerge w:val="restart"/>
          </w:tcPr>
          <w:p w:rsidR="0069420B" w:rsidRDefault="00694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:rsidR="0069420B" w:rsidRDefault="00694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:rsidR="0069420B" w:rsidRDefault="0069420B" w:rsidP="00694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69420B" w:rsidTr="006D739B">
        <w:tc>
          <w:tcPr>
            <w:tcW w:w="6232" w:type="dxa"/>
          </w:tcPr>
          <w:p w:rsidR="0069420B" w:rsidRPr="0069420B" w:rsidRDefault="0069420B" w:rsidP="0069420B">
            <w:pPr>
              <w:pStyle w:val="Heading1"/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</w:pPr>
            <w:r w:rsidRPr="0069420B"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  <w:t>75–89: Satisfactory – Pass</w:t>
            </w:r>
          </w:p>
        </w:tc>
        <w:tc>
          <w:tcPr>
            <w:tcW w:w="3119" w:type="dxa"/>
            <w:vMerge/>
          </w:tcPr>
          <w:p w:rsidR="0069420B" w:rsidRDefault="0069420B" w:rsidP="00694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69420B" w:rsidTr="006D739B">
        <w:tc>
          <w:tcPr>
            <w:tcW w:w="6232" w:type="dxa"/>
          </w:tcPr>
          <w:p w:rsidR="0069420B" w:rsidRPr="0069420B" w:rsidRDefault="0069420B" w:rsidP="0069420B">
            <w:pPr>
              <w:pStyle w:val="Heading1"/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</w:pPr>
            <w:r w:rsidRPr="0069420B"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  <w:t>60–74: Conditional Pass (Revisions Required)</w:t>
            </w:r>
          </w:p>
        </w:tc>
        <w:tc>
          <w:tcPr>
            <w:tcW w:w="3119" w:type="dxa"/>
            <w:vMerge/>
          </w:tcPr>
          <w:p w:rsidR="0069420B" w:rsidRDefault="0069420B" w:rsidP="00694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69420B" w:rsidTr="006D739B">
        <w:trPr>
          <w:trHeight w:val="231"/>
        </w:trPr>
        <w:tc>
          <w:tcPr>
            <w:tcW w:w="6232" w:type="dxa"/>
          </w:tcPr>
          <w:p w:rsidR="0069420B" w:rsidRPr="0069420B" w:rsidRDefault="0069420B" w:rsidP="0069420B">
            <w:pPr>
              <w:pStyle w:val="Heading1"/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</w:pPr>
            <w:r w:rsidRPr="0069420B">
              <w:rPr>
                <w:rFonts w:ascii="Times New Roman" w:hAnsi="Times New Roman" w:cs="Times New Roman"/>
                <w:b/>
                <w:bCs/>
                <w:color w:val="212121"/>
                <w:sz w:val="28"/>
                <w:szCs w:val="28"/>
                <w:lang w:val="en-US"/>
              </w:rPr>
              <w:t>Below 60: Fail</w:t>
            </w:r>
          </w:p>
        </w:tc>
        <w:tc>
          <w:tcPr>
            <w:tcW w:w="3119" w:type="dxa"/>
            <w:vMerge/>
          </w:tcPr>
          <w:p w:rsidR="0069420B" w:rsidRDefault="0069420B" w:rsidP="006942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:rsidR="00AF3F9E" w:rsidRPr="00AF3F9E" w:rsidRDefault="00AF3F9E" w:rsidP="00AF3F9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69420B" w:rsidRDefault="0069420B" w:rsidP="00AF3F9E">
      <w:pPr>
        <w:jc w:val="center"/>
        <w:rPr>
          <w:rFonts w:ascii="Apple Color Emoji" w:hAnsi="Apple Color Emoji" w:cs="Apple Color Emoji"/>
          <w:b/>
          <w:bCs/>
          <w:lang w:val="en-US"/>
        </w:rPr>
      </w:pPr>
    </w:p>
    <w:p w:rsidR="0069420B" w:rsidRDefault="0069420B" w:rsidP="00AF3F9E">
      <w:pPr>
        <w:jc w:val="center"/>
        <w:rPr>
          <w:rFonts w:ascii="Apple Color Emoji" w:hAnsi="Apple Color Emoji" w:cs="Apple Color Emoji"/>
          <w:b/>
          <w:bCs/>
          <w:lang w:val="en-US"/>
        </w:rPr>
      </w:pPr>
    </w:p>
    <w:p w:rsidR="0069420B" w:rsidRDefault="0069420B" w:rsidP="0069420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Prepared by:                                                                                   Check and Approved by:</w:t>
      </w:r>
    </w:p>
    <w:p w:rsidR="0069420B" w:rsidRPr="00967861" w:rsidRDefault="0069420B" w:rsidP="00967861">
      <w:pPr>
        <w:pStyle w:val="NoSpacing"/>
        <w:rPr>
          <w:rFonts w:ascii="Times New Roman" w:hAnsi="Times New Roman" w:cs="Times New Roman"/>
          <w:lang w:val="en-US"/>
        </w:rPr>
      </w:pPr>
      <w:r w:rsidRPr="00967861">
        <w:rPr>
          <w:rFonts w:ascii="Times New Roman" w:hAnsi="Times New Roman" w:cs="Times New Roman"/>
          <w:lang w:val="en-US"/>
        </w:rPr>
        <w:t xml:space="preserve">MARIA AIRA M. VERGARA, LPT                                        </w:t>
      </w:r>
      <w:r w:rsidR="00967861">
        <w:rPr>
          <w:rFonts w:ascii="Times New Roman" w:hAnsi="Times New Roman" w:cs="Times New Roman"/>
          <w:lang w:val="en-US"/>
        </w:rPr>
        <w:t xml:space="preserve">     </w:t>
      </w:r>
      <w:r w:rsidRPr="00967861">
        <w:rPr>
          <w:rFonts w:ascii="Times New Roman" w:hAnsi="Times New Roman" w:cs="Times New Roman"/>
          <w:lang w:val="en-US"/>
        </w:rPr>
        <w:t xml:space="preserve"> ADELIA M. ORSOS, Ed. D</w:t>
      </w:r>
    </w:p>
    <w:p w:rsidR="0069420B" w:rsidRPr="00967861" w:rsidRDefault="0069420B" w:rsidP="00967861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67861">
        <w:rPr>
          <w:rFonts w:ascii="Times New Roman" w:hAnsi="Times New Roman" w:cs="Times New Roman"/>
          <w:lang w:val="en-US"/>
        </w:rPr>
        <w:t xml:space="preserve">BILLY JOEL M. LINATOC                                                        </w:t>
      </w:r>
      <w:r w:rsidR="00967861">
        <w:rPr>
          <w:rFonts w:ascii="Times New Roman" w:hAnsi="Times New Roman" w:cs="Times New Roman"/>
          <w:lang w:val="en-US"/>
        </w:rPr>
        <w:t xml:space="preserve">      </w:t>
      </w:r>
      <w:r w:rsidR="00967861" w:rsidRPr="00967861">
        <w:rPr>
          <w:rFonts w:ascii="Times New Roman" w:hAnsi="Times New Roman" w:cs="Times New Roman"/>
          <w:b/>
          <w:bCs/>
          <w:lang w:val="en-US"/>
        </w:rPr>
        <w:t>PRINCIPAL</w:t>
      </w:r>
    </w:p>
    <w:p w:rsidR="00967861" w:rsidRPr="00967861" w:rsidRDefault="00967861" w:rsidP="00967861">
      <w:pPr>
        <w:pStyle w:val="NoSpacing"/>
        <w:rPr>
          <w:rFonts w:ascii="Times New Roman" w:hAnsi="Times New Roman" w:cs="Times New Roman"/>
          <w:lang w:val="en-US"/>
        </w:rPr>
      </w:pPr>
      <w:r w:rsidRPr="00967861">
        <w:rPr>
          <w:rFonts w:ascii="Times New Roman" w:hAnsi="Times New Roman" w:cs="Times New Roman"/>
          <w:lang w:val="en-US"/>
        </w:rPr>
        <w:t>DARWIN C. VILLANUEVA, LPT</w:t>
      </w:r>
    </w:p>
    <w:p w:rsidR="00967861" w:rsidRPr="00967861" w:rsidRDefault="00967861" w:rsidP="00967861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67861">
        <w:rPr>
          <w:rFonts w:ascii="Times New Roman" w:hAnsi="Times New Roman" w:cs="Times New Roman"/>
          <w:b/>
          <w:bCs/>
          <w:lang w:val="en-US"/>
        </w:rPr>
        <w:t>PRACTICAL RESEARCH II</w:t>
      </w:r>
    </w:p>
    <w:p w:rsidR="0069420B" w:rsidRPr="00382603" w:rsidRDefault="0069420B" w:rsidP="0069420B">
      <w:pPr>
        <w:rPr>
          <w:rFonts w:ascii="Times New Roman" w:hAnsi="Times New Roman" w:cs="Times New Roman"/>
          <w:b/>
          <w:bCs/>
          <w:lang w:val="en-US"/>
        </w:rPr>
      </w:pPr>
    </w:p>
    <w:sectPr w:rsidR="0069420B" w:rsidRPr="00382603" w:rsidSect="004626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4F37" w:rsidRDefault="00AB4F37" w:rsidP="00382603">
      <w:pPr>
        <w:spacing w:after="0" w:line="240" w:lineRule="auto"/>
      </w:pPr>
      <w:r>
        <w:separator/>
      </w:r>
    </w:p>
  </w:endnote>
  <w:endnote w:type="continuationSeparator" w:id="0">
    <w:p w:rsidR="00AB4F37" w:rsidRDefault="00AB4F37" w:rsidP="00382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layalam MN">
    <w:panose1 w:val="00000500000000000000"/>
    <w:charset w:val="00"/>
    <w:family w:val="auto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739B" w:rsidRDefault="006D73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739B" w:rsidRDefault="006D73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739B" w:rsidRDefault="006D73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4F37" w:rsidRDefault="00AB4F37" w:rsidP="00382603">
      <w:pPr>
        <w:spacing w:after="0" w:line="240" w:lineRule="auto"/>
      </w:pPr>
      <w:r>
        <w:separator/>
      </w:r>
    </w:p>
  </w:footnote>
  <w:footnote w:type="continuationSeparator" w:id="0">
    <w:p w:rsidR="00AB4F37" w:rsidRDefault="00AB4F37" w:rsidP="00382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739B" w:rsidRDefault="006D73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2603" w:rsidRDefault="00382603" w:rsidP="00382603">
    <w:pPr>
      <w:pStyle w:val="Header"/>
    </w:pPr>
    <w:r w:rsidRPr="004B73E0">
      <w:rPr>
        <w:noProof/>
      </w:rPr>
      <w:drawing>
        <wp:anchor distT="0" distB="0" distL="114300" distR="114300" simplePos="0" relativeHeight="251659264" behindDoc="1" locked="0" layoutInCell="1" allowOverlap="1" wp14:anchorId="5DF79B02" wp14:editId="7F0295C8">
          <wp:simplePos x="0" y="0"/>
          <wp:positionH relativeFrom="column">
            <wp:posOffset>-26035</wp:posOffset>
          </wp:positionH>
          <wp:positionV relativeFrom="paragraph">
            <wp:posOffset>90805</wp:posOffset>
          </wp:positionV>
          <wp:extent cx="905510" cy="861060"/>
          <wp:effectExtent l="0" t="0" r="0" b="2540"/>
          <wp:wrapNone/>
          <wp:docPr id="10936147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450926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510" cy="861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82603" w:rsidRPr="004107C3" w:rsidRDefault="00382603" w:rsidP="00382603">
    <w:pPr>
      <w:pStyle w:val="Header"/>
      <w:tabs>
        <w:tab w:val="clear" w:pos="4680"/>
        <w:tab w:val="clear" w:pos="9360"/>
        <w:tab w:val="left" w:pos="2628"/>
      </w:tabs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Malayalam MN" w:hAnsi="Malayalam MN" w:cs="Malayalam MN"/>
        <w:b/>
        <w:bCs/>
      </w:rPr>
      <w:t xml:space="preserve">             </w:t>
    </w:r>
    <w:r w:rsidRPr="004107C3">
      <w:rPr>
        <w:rFonts w:ascii="Times New Roman" w:hAnsi="Times New Roman" w:cs="Times New Roman"/>
        <w:b/>
        <w:bCs/>
        <w:sz w:val="28"/>
        <w:szCs w:val="28"/>
      </w:rPr>
      <w:t>St. John Academy of Visual and Performing Arts, Inc.</w:t>
    </w:r>
  </w:p>
  <w:p w:rsidR="00382603" w:rsidRPr="004107C3" w:rsidRDefault="00382603" w:rsidP="00382603">
    <w:pPr>
      <w:pStyle w:val="Header"/>
      <w:tabs>
        <w:tab w:val="clear" w:pos="4680"/>
        <w:tab w:val="clear" w:pos="9360"/>
        <w:tab w:val="left" w:pos="2628"/>
      </w:tabs>
      <w:jc w:val="center"/>
      <w:rPr>
        <w:rFonts w:ascii="Times New Roman" w:hAnsi="Times New Roman" w:cs="Times New Roman"/>
        <w:b/>
        <w:bCs/>
        <w:sz w:val="28"/>
        <w:szCs w:val="28"/>
      </w:rPr>
    </w:pPr>
    <w:r w:rsidRPr="004107C3">
      <w:rPr>
        <w:rFonts w:ascii="Times New Roman" w:hAnsi="Times New Roman" w:cs="Times New Roman"/>
        <w:b/>
        <w:bCs/>
        <w:sz w:val="28"/>
        <w:szCs w:val="28"/>
      </w:rPr>
      <w:t xml:space="preserve">                #229 A. Mabini Avenue </w:t>
    </w:r>
    <w:proofErr w:type="spellStart"/>
    <w:r w:rsidRPr="004107C3">
      <w:rPr>
        <w:rFonts w:ascii="Times New Roman" w:hAnsi="Times New Roman" w:cs="Times New Roman"/>
        <w:b/>
        <w:bCs/>
        <w:sz w:val="28"/>
        <w:szCs w:val="28"/>
      </w:rPr>
      <w:t>Poblacion</w:t>
    </w:r>
    <w:proofErr w:type="spellEnd"/>
    <w:r w:rsidRPr="004107C3">
      <w:rPr>
        <w:rFonts w:ascii="Times New Roman" w:hAnsi="Times New Roman" w:cs="Times New Roman"/>
        <w:b/>
        <w:bCs/>
        <w:sz w:val="28"/>
        <w:szCs w:val="28"/>
      </w:rPr>
      <w:t xml:space="preserve"> 2, Tanauan City, Batangas</w:t>
    </w:r>
  </w:p>
  <w:p w:rsidR="00382603" w:rsidRPr="004107C3" w:rsidRDefault="00382603" w:rsidP="00382603">
    <w:pPr>
      <w:pStyle w:val="Header"/>
      <w:tabs>
        <w:tab w:val="clear" w:pos="4680"/>
        <w:tab w:val="clear" w:pos="9360"/>
        <w:tab w:val="left" w:pos="2628"/>
      </w:tabs>
      <w:jc w:val="center"/>
      <w:rPr>
        <w:rFonts w:ascii="Times New Roman" w:hAnsi="Times New Roman" w:cs="Times New Roman"/>
        <w:b/>
        <w:bCs/>
        <w:sz w:val="28"/>
        <w:szCs w:val="28"/>
      </w:rPr>
    </w:pPr>
    <w:r w:rsidRPr="004107C3">
      <w:rPr>
        <w:rFonts w:ascii="Times New Roman" w:hAnsi="Times New Roman" w:cs="Times New Roman"/>
        <w:b/>
        <w:bCs/>
        <w:sz w:val="28"/>
        <w:szCs w:val="28"/>
      </w:rPr>
      <w:t xml:space="preserve">       Email Add: st.johnacademyofvisualarts@gmail.com</w:t>
    </w:r>
  </w:p>
  <w:p w:rsidR="00382603" w:rsidRDefault="003826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739B" w:rsidRDefault="006D73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03"/>
    <w:rsid w:val="003738FB"/>
    <w:rsid w:val="00382603"/>
    <w:rsid w:val="003C2F30"/>
    <w:rsid w:val="003C5849"/>
    <w:rsid w:val="004626F3"/>
    <w:rsid w:val="0069420B"/>
    <w:rsid w:val="006D739B"/>
    <w:rsid w:val="00967861"/>
    <w:rsid w:val="00AB4F37"/>
    <w:rsid w:val="00AC76B9"/>
    <w:rsid w:val="00AF3F9E"/>
    <w:rsid w:val="00CD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880E0"/>
  <w15:chartTrackingRefBased/>
  <w15:docId w15:val="{DFF8BEE3-82D6-8A46-9A61-BD41AAF1E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6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2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603"/>
  </w:style>
  <w:style w:type="paragraph" w:styleId="Footer">
    <w:name w:val="footer"/>
    <w:basedOn w:val="Normal"/>
    <w:link w:val="FooterChar"/>
    <w:uiPriority w:val="99"/>
    <w:unhideWhenUsed/>
    <w:rsid w:val="00382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603"/>
  </w:style>
  <w:style w:type="table" w:styleId="TableGrid">
    <w:name w:val="Table Grid"/>
    <w:basedOn w:val="TableNormal"/>
    <w:uiPriority w:val="39"/>
    <w:rsid w:val="00382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942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Aira Vergara</dc:creator>
  <cp:keywords/>
  <dc:description/>
  <cp:lastModifiedBy>Maria Aira Vergara</cp:lastModifiedBy>
  <cp:revision>2</cp:revision>
  <dcterms:created xsi:type="dcterms:W3CDTF">2025-10-15T16:03:00Z</dcterms:created>
  <dcterms:modified xsi:type="dcterms:W3CDTF">2025-10-15T18:45:00Z</dcterms:modified>
</cp:coreProperties>
</file>