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0F3" w:rsidRDefault="00B35A57">
      <w:r>
        <w:t>These are in NAVD88 unless otherwise noted in the document name</w:t>
      </w:r>
      <w:bookmarkStart w:id="0" w:name="_GoBack"/>
      <w:bookmarkEnd w:id="0"/>
    </w:p>
    <w:sectPr w:rsidR="0081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57"/>
    <w:rsid w:val="000342DB"/>
    <w:rsid w:val="000B6735"/>
    <w:rsid w:val="00104DD3"/>
    <w:rsid w:val="003C6EF0"/>
    <w:rsid w:val="00441CB2"/>
    <w:rsid w:val="00595771"/>
    <w:rsid w:val="008160F3"/>
    <w:rsid w:val="00A76970"/>
    <w:rsid w:val="00B35A57"/>
    <w:rsid w:val="00D3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9427"/>
  <w15:chartTrackingRefBased/>
  <w15:docId w15:val="{C8AC5F57-962D-48C0-8EFA-62BA4BFB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Taylor</dc:creator>
  <cp:keywords/>
  <dc:description/>
  <cp:lastModifiedBy>Jenny Taylor</cp:lastModifiedBy>
  <cp:revision>1</cp:revision>
  <dcterms:created xsi:type="dcterms:W3CDTF">2020-01-07T20:28:00Z</dcterms:created>
  <dcterms:modified xsi:type="dcterms:W3CDTF">2020-01-07T20:29:00Z</dcterms:modified>
</cp:coreProperties>
</file>