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Table 2: Means of Key Variables by State</w:t>
      </w:r>
    </w:p>
    <w:tbl>
      <w:tblPr>
        <w:tblStyle w:val="TableGri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Variable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New Jersey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Pennsylvania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t-statistic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 Distribution of store types (percent)</w:t>
            </w:r>
          </w:p>
        </w:tc>
        <w:tc>
          <w:tcPr>
            <w:tcW w:w="2340" w:type="dxa"/>
          </w:tcPr>
          <w:p>
            <w:pPr>
              <w:spacing w:after="0"/>
            </w:pPr>
          </w:p>
        </w:tc>
        <w:tc>
          <w:tcPr>
            <w:tcW w:w="2340" w:type="dxa"/>
          </w:tcPr>
          <w:p>
            <w:pPr>
              <w:spacing w:after="0"/>
            </w:pPr>
          </w:p>
        </w:tc>
        <w:tc>
          <w:tcPr>
            <w:tcW w:w="2340" w:type="dxa"/>
          </w:tcPr>
          <w:p>
            <w:pPr>
              <w:spacing w:after="0"/>
            </w:pP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Burger King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41.1</w:t>
              <w:br w:type="textWrapping"/>
            </w:r>
            <w:r>
              <w:t xml:space="preserve">(2.7)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44.3</w:t>
              <w:br w:type="textWrapping"/>
            </w:r>
            <w:r>
              <w:t xml:space="preserve">(5.6)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-0.52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KFC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20.5</w:t>
              <w:br w:type="textWrapping"/>
            </w:r>
            <w:r>
              <w:t xml:space="preserve">(2.2)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15.2</w:t>
              <w:br w:type="textWrapping"/>
            </w:r>
            <w:r>
              <w:t xml:space="preserve">(4.1)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1.16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Roy Rogers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24.8</w:t>
              <w:br w:type="textWrapping"/>
            </w:r>
            <w:r>
              <w:t xml:space="preserve">(2.4)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21.5</w:t>
              <w:br w:type="textWrapping"/>
            </w:r>
            <w:r>
              <w:t xml:space="preserve">(4.7)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0.62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Wendy's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13.6</w:t>
              <w:br w:type="textWrapping"/>
            </w:r>
            <w:r>
              <w:t xml:space="preserve">(1.9)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19.0</w:t>
              <w:br w:type="textWrapping"/>
            </w:r>
            <w:r>
              <w:t xml:space="preserve">(4.4)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-1.12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Company-owned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34.1</w:t>
              <w:br w:type="textWrapping"/>
            </w:r>
            <w:r>
              <w:t xml:space="preserve">(2.6)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35.4</w:t>
              <w:br w:type="textWrapping"/>
            </w:r>
            <w:r>
              <w:t xml:space="preserve">(5.4)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-0.22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2. Means in wave 1</w:t>
            </w:r>
          </w:p>
        </w:tc>
        <w:tc>
          <w:tcPr>
            <w:tcW w:w="2340" w:type="dxa"/>
          </w:tcPr>
          <w:p>
            <w:pPr>
              <w:spacing w:after="0"/>
            </w:pPr>
          </w:p>
        </w:tc>
        <w:tc>
          <w:tcPr>
            <w:tcW w:w="2340" w:type="dxa"/>
          </w:tcPr>
          <w:p>
            <w:pPr>
              <w:spacing w:after="0"/>
            </w:pPr>
          </w:p>
        </w:tc>
        <w:tc>
          <w:tcPr>
            <w:tcW w:w="2340" w:type="dxa"/>
          </w:tcPr>
          <w:p>
            <w:pPr>
              <w:spacing w:after="0"/>
            </w:pP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FTE employment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20.44</w:t>
              <w:br w:type="textWrapping"/>
            </w:r>
            <w:r>
              <w:t xml:space="preserve">(0.51)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23.33</w:t>
              <w:br w:type="textWrapping"/>
            </w:r>
            <w:r>
              <w:t xml:space="preserve">(1.35)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-2.00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Percentage full-time employees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28.6</w:t>
              <w:br w:type="textWrapping"/>
            </w:r>
            <w:r>
              <w:t xml:space="preserve">(1.3)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30.3</w:t>
              <w:br w:type="textWrapping"/>
            </w:r>
            <w:r>
              <w:t xml:space="preserve">(2.7)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-0.56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Starting wage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4.61</w:t>
              <w:br w:type="textWrapping"/>
            </w:r>
            <w:r>
              <w:t xml:space="preserve">(0.02)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4.63</w:t>
              <w:br w:type="textWrapping"/>
            </w:r>
            <w:r>
              <w:t xml:space="preserve">(0.04)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-0.40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Wage = $4.25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30.5</w:t>
              <w:br w:type="textWrapping"/>
            </w:r>
            <w:r>
              <w:t xml:space="preserve">(2.5)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32.9</w:t>
              <w:br w:type="textWrapping"/>
            </w:r>
            <w:r>
              <w:t xml:space="preserve">(5.3)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-0.41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Price of full meal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3.35</w:t>
              <w:br w:type="textWrapping"/>
            </w:r>
            <w:r>
              <w:t xml:space="preserve">(0.04)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3.04</w:t>
              <w:br w:type="textWrapping"/>
            </w:r>
            <w:r>
              <w:t xml:space="preserve">(0.07)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3.96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Hours open (weekday)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14.42</w:t>
              <w:br w:type="textWrapping"/>
            </w:r>
            <w:r>
              <w:t xml:space="preserve">(0.15)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14.53</w:t>
              <w:br w:type="textWrapping"/>
            </w:r>
            <w:r>
              <w:t xml:space="preserve">(0.33)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-0.29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Recruiting bonus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23.6</w:t>
              <w:br w:type="textWrapping"/>
            </w:r>
            <w:r>
              <w:t xml:space="preserve">(2.3)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29.1</w:t>
              <w:br w:type="textWrapping"/>
            </w:r>
            <w:r>
              <w:t xml:space="preserve">(5.1)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-0.98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3. Means in wave 2</w:t>
            </w:r>
          </w:p>
        </w:tc>
        <w:tc>
          <w:tcPr>
            <w:tcW w:w="2340" w:type="dxa"/>
          </w:tcPr>
          <w:p>
            <w:pPr>
              <w:spacing w:after="0"/>
            </w:pPr>
          </w:p>
        </w:tc>
        <w:tc>
          <w:tcPr>
            <w:tcW w:w="2340" w:type="dxa"/>
          </w:tcPr>
          <w:p>
            <w:pPr>
              <w:spacing w:after="0"/>
            </w:pPr>
          </w:p>
        </w:tc>
        <w:tc>
          <w:tcPr>
            <w:tcW w:w="2340" w:type="dxa"/>
          </w:tcPr>
          <w:p>
            <w:pPr>
              <w:spacing w:after="0"/>
            </w:pP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FTE employment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21.03</w:t>
              <w:br w:type="textWrapping"/>
            </w:r>
            <w:r>
              <w:t xml:space="preserve">(0.52)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21.17</w:t>
              <w:br w:type="textWrapping"/>
            </w:r>
            <w:r>
              <w:t xml:space="preserve">(0.94)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-0.13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Percentage full-time employees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32.0</w:t>
              <w:br w:type="textWrapping"/>
            </w:r>
            <w:r>
              <w:t xml:space="preserve">(1.4)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26.0</w:t>
              <w:br w:type="textWrapping"/>
            </w:r>
            <w:r>
              <w:t xml:space="preserve">(2.8)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1.93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Starting wage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5.08</w:t>
              <w:br w:type="textWrapping"/>
            </w:r>
            <w:r>
              <w:t xml:space="preserve">(0.01)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4.62</w:t>
              <w:br w:type="textWrapping"/>
            </w:r>
            <w:r>
              <w:t xml:space="preserve">(0.04)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10.82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Wage = $4.25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0.0</w:t>
              <w:br w:type="textWrapping"/>
            </w:r>
            <w:r>
              <w:t xml:space="preserve">(0.0)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25.3</w:t>
              <w:br w:type="textWrapping"/>
            </w:r>
            <w:r>
              <w:t xml:space="preserve">(4.9)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-5.14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Wage = $5.05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85.5</w:t>
              <w:br w:type="textWrapping"/>
            </w:r>
            <w:r>
              <w:t xml:space="preserve">(1.9)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1.3</w:t>
              <w:br w:type="textWrapping"/>
            </w:r>
            <w:r>
              <w:t xml:space="preserve">(1.3)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36.38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Price of full meal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3.41</w:t>
              <w:br w:type="textWrapping"/>
            </w:r>
            <w:r>
              <w:t xml:space="preserve">(0.04)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3.03</w:t>
              <w:br w:type="textWrapping"/>
            </w:r>
            <w:r>
              <w:t xml:space="preserve">(0.07)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5.08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Hours open (weekday)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14.42</w:t>
              <w:br w:type="textWrapping"/>
            </w:r>
            <w:r>
              <w:t xml:space="preserve">(0.15)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14.65</w:t>
              <w:br w:type="textWrapping"/>
            </w:r>
            <w:r>
              <w:t xml:space="preserve">(0.33)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-0.65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Recruiting bonus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20.3</w:t>
              <w:br w:type="textWrapping"/>
            </w:r>
            <w:r>
              <w:t xml:space="preserve">(2.3)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23.4</w:t>
              <w:br w:type="textWrapping"/>
            </w:r>
            <w:r>
              <w:t xml:space="preserve">(4.9)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-0.57</w:t>
            </w:r>
          </w:p>
        </w:tc>
      </w:tr>
    </w:tbl>
    <w:p>
      <w:r>
        <w:t/>
      </w:r>
    </w:p>
    <w:p>
      <w:r>
        <w:t/>
      </w:r>
      <w:r>
        <w:t xml:space="preserve">Notes: Standard errors are in parentheses; shares are in percent; t is the Welch (unequal-variance) test.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